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D4" w:rsidRPr="000745E6" w:rsidRDefault="000745E6" w:rsidP="000745E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0745E6">
        <w:rPr>
          <w:rFonts w:ascii="Times New Roman" w:hAnsi="Times New Roman" w:cs="Times New Roman"/>
          <w:b/>
          <w:sz w:val="28"/>
          <w:szCs w:val="28"/>
          <w:lang w:val="en-US"/>
        </w:rPr>
        <w:t>Human Rights Council</w:t>
      </w:r>
    </w:p>
    <w:p w:rsidR="000745E6" w:rsidRPr="000745E6" w:rsidRDefault="000745E6" w:rsidP="000745E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745E6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 w:rsidRPr="000745E6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0745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Session</w:t>
      </w:r>
    </w:p>
    <w:p w:rsidR="000745E6" w:rsidRPr="000745E6" w:rsidRDefault="00740110" w:rsidP="000745E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Item 5</w:t>
      </w:r>
      <w:r w:rsidR="000745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0745E6" w:rsidRPr="000745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Panel on </w:t>
      </w:r>
      <w:r w:rsidR="000745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Cooperation with United Nation´s Human Rights mechanisms: </w:t>
      </w:r>
      <w:r w:rsidR="00D74D9D">
        <w:rPr>
          <w:rFonts w:ascii="Times New Roman" w:hAnsi="Times New Roman" w:cs="Times New Roman"/>
          <w:b/>
          <w:sz w:val="28"/>
          <w:szCs w:val="28"/>
          <w:lang w:val="en-US"/>
        </w:rPr>
        <w:t>issues of intimidation or reprisals</w:t>
      </w:r>
    </w:p>
    <w:p w:rsidR="000745E6" w:rsidRDefault="000745E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745E6">
        <w:rPr>
          <w:rFonts w:ascii="Times New Roman" w:hAnsi="Times New Roman" w:cs="Times New Roman"/>
          <w:b/>
          <w:sz w:val="28"/>
          <w:szCs w:val="28"/>
          <w:lang w:val="en-US"/>
        </w:rPr>
        <w:t>Statement of the Czech Republic</w:t>
      </w:r>
    </w:p>
    <w:p w:rsidR="00740110" w:rsidRDefault="0074011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40110" w:rsidRDefault="00740110" w:rsidP="0074011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0110">
        <w:rPr>
          <w:rFonts w:ascii="Times New Roman" w:hAnsi="Times New Roman" w:cs="Times New Roman"/>
          <w:sz w:val="28"/>
          <w:szCs w:val="28"/>
          <w:lang w:val="en-US"/>
        </w:rPr>
        <w:t>Thank you, Madame President,</w:t>
      </w:r>
    </w:p>
    <w:p w:rsidR="00740110" w:rsidRDefault="00740110" w:rsidP="0074011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Czech Republic supports the statement delivered by European Union.</w:t>
      </w:r>
    </w:p>
    <w:p w:rsidR="0045404F" w:rsidRDefault="001C23F7" w:rsidP="0074011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B038C">
        <w:rPr>
          <w:rFonts w:ascii="Times New Roman" w:hAnsi="Times New Roman" w:cs="Times New Roman"/>
          <w:sz w:val="28"/>
          <w:szCs w:val="28"/>
          <w:lang w:val="en-US"/>
        </w:rPr>
        <w:t xml:space="preserve">he Czech Republic thanks the </w:t>
      </w:r>
      <w:r w:rsidR="00617814">
        <w:rPr>
          <w:rFonts w:ascii="Times New Roman" w:hAnsi="Times New Roman" w:cs="Times New Roman"/>
          <w:sz w:val="28"/>
          <w:szCs w:val="28"/>
          <w:lang w:val="en-US"/>
        </w:rPr>
        <w:t xml:space="preserve">High Commissioner and the Secretary General for their related reports, including the cases of reprisals or intimidation against those who cooperated with </w:t>
      </w:r>
      <w:r w:rsidR="00600BD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617814">
        <w:rPr>
          <w:rFonts w:ascii="Times New Roman" w:hAnsi="Times New Roman" w:cs="Times New Roman"/>
          <w:sz w:val="28"/>
          <w:szCs w:val="28"/>
          <w:lang w:val="en-US"/>
        </w:rPr>
        <w:t xml:space="preserve">United Nations and its mechanisms. </w:t>
      </w:r>
      <w:r w:rsidR="0045404F">
        <w:rPr>
          <w:rFonts w:ascii="Times New Roman" w:hAnsi="Times New Roman" w:cs="Times New Roman"/>
          <w:sz w:val="28"/>
          <w:szCs w:val="28"/>
          <w:lang w:val="en-US"/>
        </w:rPr>
        <w:t>We deeply regret that some Governments do not hesitate to resort to truly extreme measures to avoid international critique, including brutal treatment of human rights activists</w:t>
      </w:r>
      <w:r w:rsidR="00897617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45404F">
        <w:rPr>
          <w:rFonts w:ascii="Times New Roman" w:hAnsi="Times New Roman" w:cs="Times New Roman"/>
          <w:sz w:val="28"/>
          <w:szCs w:val="28"/>
          <w:lang w:val="en-US"/>
        </w:rPr>
        <w:t xml:space="preserve">harassment of their relatives. Also, the documented cases of </w:t>
      </w:r>
      <w:r w:rsidR="00897617">
        <w:rPr>
          <w:rFonts w:ascii="Times New Roman" w:hAnsi="Times New Roman" w:cs="Times New Roman"/>
          <w:sz w:val="28"/>
          <w:szCs w:val="28"/>
          <w:lang w:val="en-US"/>
        </w:rPr>
        <w:t>attacks</w:t>
      </w:r>
      <w:r w:rsidR="0045404F">
        <w:rPr>
          <w:rFonts w:ascii="Times New Roman" w:hAnsi="Times New Roman" w:cs="Times New Roman"/>
          <w:sz w:val="28"/>
          <w:szCs w:val="28"/>
          <w:lang w:val="en-US"/>
        </w:rPr>
        <w:t xml:space="preserve"> against individuals taking part in the Human Rights Council Sessions are totally inacceptable. </w:t>
      </w:r>
    </w:p>
    <w:p w:rsidR="005B038C" w:rsidRDefault="00617814" w:rsidP="0074011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Reiterating the primary responsi</w:t>
      </w:r>
      <w:r w:rsidR="00AF34C2">
        <w:rPr>
          <w:rFonts w:ascii="Times New Roman" w:hAnsi="Times New Roman" w:cs="Times New Roman"/>
          <w:sz w:val="28"/>
          <w:szCs w:val="28"/>
          <w:lang w:val="en-US"/>
        </w:rPr>
        <w:t xml:space="preserve">bility of </w:t>
      </w:r>
      <w:r w:rsidR="001C23F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F34C2">
        <w:rPr>
          <w:rFonts w:ascii="Times New Roman" w:hAnsi="Times New Roman" w:cs="Times New Roman"/>
          <w:sz w:val="28"/>
          <w:szCs w:val="28"/>
          <w:lang w:val="en-US"/>
        </w:rPr>
        <w:t xml:space="preserve">tates to ensure adequate protection against such acts, we urge </w:t>
      </w:r>
      <w:r w:rsidR="001C23F7">
        <w:rPr>
          <w:rFonts w:ascii="Times New Roman" w:hAnsi="Times New Roman" w:cs="Times New Roman"/>
          <w:sz w:val="28"/>
          <w:szCs w:val="28"/>
          <w:lang w:val="en-US"/>
        </w:rPr>
        <w:t xml:space="preserve">all the </w:t>
      </w:r>
      <w:r w:rsidR="00AF34C2">
        <w:rPr>
          <w:rFonts w:ascii="Times New Roman" w:hAnsi="Times New Roman" w:cs="Times New Roman"/>
          <w:sz w:val="28"/>
          <w:szCs w:val="28"/>
          <w:lang w:val="en-US"/>
        </w:rPr>
        <w:t xml:space="preserve">concerned </w:t>
      </w:r>
      <w:r w:rsidR="001C23F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F34C2">
        <w:rPr>
          <w:rFonts w:ascii="Times New Roman" w:hAnsi="Times New Roman" w:cs="Times New Roman"/>
          <w:sz w:val="28"/>
          <w:szCs w:val="28"/>
          <w:lang w:val="en-US"/>
        </w:rPr>
        <w:t xml:space="preserve">tates to investigate </w:t>
      </w:r>
      <w:r w:rsidR="0089761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AF34C2">
        <w:rPr>
          <w:rFonts w:ascii="Times New Roman" w:hAnsi="Times New Roman" w:cs="Times New Roman"/>
          <w:sz w:val="28"/>
          <w:szCs w:val="28"/>
          <w:lang w:val="en-US"/>
        </w:rPr>
        <w:t xml:space="preserve">reported cases of intimidation or reprisals and to undertake adequate steps in order to punish </w:t>
      </w:r>
      <w:r w:rsidR="0089761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AF34C2">
        <w:rPr>
          <w:rFonts w:ascii="Times New Roman" w:hAnsi="Times New Roman" w:cs="Times New Roman"/>
          <w:sz w:val="28"/>
          <w:szCs w:val="28"/>
          <w:lang w:val="en-US"/>
        </w:rPr>
        <w:t>perpetrators as well as provide the victims with appropriate remedies.</w:t>
      </w:r>
    </w:p>
    <w:p w:rsidR="00897617" w:rsidRDefault="00AF34C2" w:rsidP="0074011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Czech Republic appreciate</w:t>
      </w:r>
      <w:r w:rsidR="00600BDC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vigorous attention paid to the issue of intimi</w:t>
      </w:r>
      <w:r w:rsidR="00635244">
        <w:rPr>
          <w:rFonts w:ascii="Times New Roman" w:hAnsi="Times New Roman" w:cs="Times New Roman"/>
          <w:sz w:val="28"/>
          <w:szCs w:val="28"/>
          <w:lang w:val="en-US"/>
        </w:rPr>
        <w:t xml:space="preserve">dation </w:t>
      </w:r>
      <w:r w:rsidR="00897617">
        <w:rPr>
          <w:rFonts w:ascii="Times New Roman" w:hAnsi="Times New Roman" w:cs="Times New Roman"/>
          <w:sz w:val="28"/>
          <w:szCs w:val="28"/>
          <w:lang w:val="en-US"/>
        </w:rPr>
        <w:t xml:space="preserve">by the High Commissioner, the Special Procedures and the President of the Council, but we need an even larger and more consistent engagement of relevant </w:t>
      </w:r>
      <w:r w:rsidR="00B67458">
        <w:rPr>
          <w:rFonts w:ascii="Times New Roman" w:hAnsi="Times New Roman" w:cs="Times New Roman"/>
          <w:sz w:val="28"/>
          <w:szCs w:val="28"/>
          <w:lang w:val="en-US"/>
        </w:rPr>
        <w:t xml:space="preserve"> mechanisms</w:t>
      </w:r>
      <w:r w:rsidR="00897617">
        <w:rPr>
          <w:rFonts w:ascii="Times New Roman" w:hAnsi="Times New Roman" w:cs="Times New Roman"/>
          <w:sz w:val="28"/>
          <w:szCs w:val="28"/>
          <w:lang w:val="en-US"/>
        </w:rPr>
        <w:t xml:space="preserve"> of the United Nations and, of course, of  States</w:t>
      </w:r>
      <w:r w:rsidR="0063524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806BB" w:rsidRDefault="00635244" w:rsidP="0074011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firmly believe that concentrated and consequent pressure coming from the </w:t>
      </w:r>
      <w:r w:rsidR="00600BDC">
        <w:rPr>
          <w:rFonts w:ascii="Times New Roman" w:hAnsi="Times New Roman" w:cs="Times New Roman"/>
          <w:sz w:val="28"/>
          <w:szCs w:val="28"/>
          <w:lang w:val="en-US"/>
        </w:rPr>
        <w:t xml:space="preserve">entire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 community contributes to</w:t>
      </w:r>
      <w:r w:rsidR="00E21189">
        <w:rPr>
          <w:rFonts w:ascii="Times New Roman" w:hAnsi="Times New Roman" w:cs="Times New Roman"/>
          <w:sz w:val="28"/>
          <w:szCs w:val="28"/>
          <w:lang w:val="en-US"/>
        </w:rPr>
        <w:t xml:space="preserve"> the elimination of such cases. T</w:t>
      </w:r>
      <w:r w:rsidR="00D06FF0">
        <w:rPr>
          <w:rFonts w:ascii="Times New Roman" w:hAnsi="Times New Roman" w:cs="Times New Roman"/>
          <w:sz w:val="28"/>
          <w:szCs w:val="28"/>
          <w:lang w:val="en-US"/>
        </w:rPr>
        <w:t>herefore t</w:t>
      </w:r>
      <w:r w:rsidR="00E21189">
        <w:rPr>
          <w:rFonts w:ascii="Times New Roman" w:hAnsi="Times New Roman" w:cs="Times New Roman"/>
          <w:sz w:val="28"/>
          <w:szCs w:val="28"/>
          <w:lang w:val="en-US"/>
        </w:rPr>
        <w:t>hese cases should be not only</w:t>
      </w:r>
      <w:r w:rsidR="00600BDC">
        <w:rPr>
          <w:rFonts w:ascii="Times New Roman" w:hAnsi="Times New Roman" w:cs="Times New Roman"/>
          <w:sz w:val="28"/>
          <w:szCs w:val="28"/>
          <w:lang w:val="en-US"/>
        </w:rPr>
        <w:t xml:space="preserve"> be</w:t>
      </w:r>
      <w:r w:rsidR="00E21189">
        <w:rPr>
          <w:rFonts w:ascii="Times New Roman" w:hAnsi="Times New Roman" w:cs="Times New Roman"/>
          <w:sz w:val="28"/>
          <w:szCs w:val="28"/>
          <w:lang w:val="en-US"/>
        </w:rPr>
        <w:t xml:space="preserve"> condemned in our speeches, but systematically addressed </w:t>
      </w:r>
      <w:r w:rsidR="00600BDC">
        <w:rPr>
          <w:rFonts w:ascii="Times New Roman" w:hAnsi="Times New Roman" w:cs="Times New Roman"/>
          <w:sz w:val="28"/>
          <w:szCs w:val="28"/>
          <w:lang w:val="en-US"/>
        </w:rPr>
        <w:t>within</w:t>
      </w:r>
      <w:r w:rsidR="00E21189">
        <w:rPr>
          <w:rFonts w:ascii="Times New Roman" w:hAnsi="Times New Roman" w:cs="Times New Roman"/>
          <w:sz w:val="28"/>
          <w:szCs w:val="28"/>
          <w:lang w:val="en-US"/>
        </w:rPr>
        <w:t xml:space="preserve"> the framework </w:t>
      </w:r>
      <w:r w:rsidR="00600BDC"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 w:rsidR="00E21189">
        <w:rPr>
          <w:rFonts w:ascii="Times New Roman" w:hAnsi="Times New Roman" w:cs="Times New Roman"/>
          <w:sz w:val="28"/>
          <w:szCs w:val="28"/>
          <w:lang w:val="en-US"/>
        </w:rPr>
        <w:t xml:space="preserve">UPR, </w:t>
      </w:r>
      <w:r w:rsidR="00252A8D">
        <w:rPr>
          <w:rFonts w:ascii="Times New Roman" w:hAnsi="Times New Roman" w:cs="Times New Roman"/>
          <w:sz w:val="28"/>
          <w:szCs w:val="28"/>
          <w:lang w:val="en-US"/>
        </w:rPr>
        <w:t xml:space="preserve">raised </w:t>
      </w:r>
      <w:r w:rsidR="00E21189">
        <w:rPr>
          <w:rFonts w:ascii="Times New Roman" w:hAnsi="Times New Roman" w:cs="Times New Roman"/>
          <w:sz w:val="28"/>
          <w:szCs w:val="28"/>
          <w:lang w:val="en-US"/>
        </w:rPr>
        <w:t xml:space="preserve">during the examination of periodical reports by </w:t>
      </w:r>
      <w:r w:rsidR="0068713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E21189">
        <w:rPr>
          <w:rFonts w:ascii="Times New Roman" w:hAnsi="Times New Roman" w:cs="Times New Roman"/>
          <w:sz w:val="28"/>
          <w:szCs w:val="28"/>
          <w:lang w:val="en-US"/>
        </w:rPr>
        <w:t xml:space="preserve">respective treaty bodies or </w:t>
      </w:r>
      <w:r w:rsidR="00252A8D">
        <w:rPr>
          <w:rFonts w:ascii="Times New Roman" w:hAnsi="Times New Roman" w:cs="Times New Roman"/>
          <w:sz w:val="28"/>
          <w:szCs w:val="28"/>
          <w:lang w:val="en-US"/>
        </w:rPr>
        <w:t>by special procedure</w:t>
      </w:r>
      <w:r w:rsidR="0068713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52A8D">
        <w:rPr>
          <w:rFonts w:ascii="Times New Roman" w:hAnsi="Times New Roman" w:cs="Times New Roman"/>
          <w:sz w:val="28"/>
          <w:szCs w:val="28"/>
          <w:lang w:val="en-US"/>
        </w:rPr>
        <w:t xml:space="preserve"> in the course of </w:t>
      </w:r>
      <w:r w:rsidR="00687139">
        <w:rPr>
          <w:rFonts w:ascii="Times New Roman" w:hAnsi="Times New Roman" w:cs="Times New Roman"/>
          <w:sz w:val="28"/>
          <w:szCs w:val="28"/>
          <w:lang w:val="en-US"/>
        </w:rPr>
        <w:t xml:space="preserve"> their</w:t>
      </w:r>
      <w:r w:rsidR="00252A8D">
        <w:rPr>
          <w:rFonts w:ascii="Times New Roman" w:hAnsi="Times New Roman" w:cs="Times New Roman"/>
          <w:sz w:val="28"/>
          <w:szCs w:val="28"/>
          <w:lang w:val="en-US"/>
        </w:rPr>
        <w:t xml:space="preserve"> communication with representatives of </w:t>
      </w:r>
      <w:r w:rsidR="00687139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252A8D">
        <w:rPr>
          <w:rFonts w:ascii="Times New Roman" w:hAnsi="Times New Roman" w:cs="Times New Roman"/>
          <w:sz w:val="28"/>
          <w:szCs w:val="28"/>
          <w:lang w:val="en-US"/>
        </w:rPr>
        <w:t>concerned state.</w:t>
      </w:r>
      <w:r w:rsidR="00E211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52A8D" w:rsidRDefault="008806BB" w:rsidP="0074011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Moreover</w:t>
      </w:r>
      <w:r w:rsidR="00600BDC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 are firmly convinced of the importance of prevention in this regard. T</w:t>
      </w:r>
      <w:r w:rsidR="00252A8D">
        <w:rPr>
          <w:rFonts w:ascii="Times New Roman" w:hAnsi="Times New Roman" w:cs="Times New Roman"/>
          <w:sz w:val="28"/>
          <w:szCs w:val="28"/>
          <w:lang w:val="en-US"/>
        </w:rPr>
        <w:t xml:space="preserve">herefore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we would </w:t>
      </w:r>
      <w:r w:rsidR="00252A8D">
        <w:rPr>
          <w:rFonts w:ascii="Times New Roman" w:hAnsi="Times New Roman" w:cs="Times New Roman"/>
          <w:sz w:val="28"/>
          <w:szCs w:val="28"/>
          <w:lang w:val="en-US"/>
        </w:rPr>
        <w:t xml:space="preserve">like to ask </w:t>
      </w:r>
      <w:r w:rsidR="00600BD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252A8D">
        <w:rPr>
          <w:rFonts w:ascii="Times New Roman" w:hAnsi="Times New Roman" w:cs="Times New Roman"/>
          <w:sz w:val="28"/>
          <w:szCs w:val="28"/>
          <w:lang w:val="en-US"/>
        </w:rPr>
        <w:t xml:space="preserve">distinguished panelists </w:t>
      </w:r>
      <w:r w:rsidR="00600BD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252A8D">
        <w:rPr>
          <w:rFonts w:ascii="Times New Roman" w:hAnsi="Times New Roman" w:cs="Times New Roman"/>
          <w:sz w:val="28"/>
          <w:szCs w:val="28"/>
          <w:lang w:val="en-US"/>
        </w:rPr>
        <w:t xml:space="preserve">following question: </w:t>
      </w:r>
    </w:p>
    <w:p w:rsidR="00740110" w:rsidRDefault="00252A8D" w:rsidP="0074011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0B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Could you </w:t>
      </w:r>
      <w:r w:rsidR="008806BB" w:rsidRPr="00600BDC">
        <w:rPr>
          <w:rFonts w:ascii="Times New Roman" w:hAnsi="Times New Roman" w:cs="Times New Roman"/>
          <w:b/>
          <w:sz w:val="28"/>
          <w:szCs w:val="28"/>
          <w:lang w:val="en-US"/>
        </w:rPr>
        <w:t>elaborate</w:t>
      </w:r>
      <w:r w:rsidR="00600B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806BB" w:rsidRPr="00600B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on </w:t>
      </w:r>
      <w:r w:rsidR="00600BDC">
        <w:rPr>
          <w:rFonts w:ascii="Times New Roman" w:hAnsi="Times New Roman" w:cs="Times New Roman"/>
          <w:b/>
          <w:sz w:val="28"/>
          <w:szCs w:val="28"/>
          <w:lang w:val="en-US"/>
        </w:rPr>
        <w:t>what kind of</w:t>
      </w:r>
      <w:r w:rsidR="00600BDC" w:rsidRPr="00600B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806BB" w:rsidRPr="00600BDC">
        <w:rPr>
          <w:rFonts w:ascii="Times New Roman" w:hAnsi="Times New Roman" w:cs="Times New Roman"/>
          <w:b/>
          <w:sz w:val="28"/>
          <w:szCs w:val="28"/>
          <w:lang w:val="en-US"/>
        </w:rPr>
        <w:t>preventive actions states and human rights mechanisms of the United Nations could undertake in order to avoid the intimidation or reprisals in particular cases</w:t>
      </w:r>
      <w:r w:rsidR="00600BDC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8806BB" w:rsidRDefault="00740110" w:rsidP="0074011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are looking forward to the outcome of today´s discussion</w:t>
      </w:r>
      <w:r w:rsidR="00252A8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40110" w:rsidRPr="00740110" w:rsidRDefault="00252A8D" w:rsidP="0074011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you.</w:t>
      </w:r>
    </w:p>
    <w:sectPr w:rsidR="00740110" w:rsidRPr="00740110" w:rsidSect="009E1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E6"/>
    <w:rsid w:val="000745E6"/>
    <w:rsid w:val="001046C8"/>
    <w:rsid w:val="001C23F7"/>
    <w:rsid w:val="00252A8D"/>
    <w:rsid w:val="0045404F"/>
    <w:rsid w:val="005B038C"/>
    <w:rsid w:val="00600BDC"/>
    <w:rsid w:val="00617814"/>
    <w:rsid w:val="00635244"/>
    <w:rsid w:val="00687139"/>
    <w:rsid w:val="00740110"/>
    <w:rsid w:val="008806BB"/>
    <w:rsid w:val="00897617"/>
    <w:rsid w:val="009E1FD4"/>
    <w:rsid w:val="00AF34C2"/>
    <w:rsid w:val="00B67458"/>
    <w:rsid w:val="00BC79C1"/>
    <w:rsid w:val="00D06FF0"/>
    <w:rsid w:val="00D74D9D"/>
    <w:rsid w:val="00DD1A73"/>
    <w:rsid w:val="00E21189"/>
    <w:rsid w:val="00EA6218"/>
    <w:rsid w:val="00F0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2039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Stromšíková Veronika (gene)</cp:lastModifiedBy>
  <cp:revision>2</cp:revision>
  <cp:lastPrinted>2012-09-12T16:02:00Z</cp:lastPrinted>
  <dcterms:created xsi:type="dcterms:W3CDTF">2012-09-20T15:30:00Z</dcterms:created>
  <dcterms:modified xsi:type="dcterms:W3CDTF">2012-09-20T15:30:00Z</dcterms:modified>
</cp:coreProperties>
</file>