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3E" w:rsidRDefault="00C065B6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-366395</wp:posOffset>
            </wp:positionV>
            <wp:extent cx="2476500" cy="628650"/>
            <wp:effectExtent l="1905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7694295</wp:posOffset>
            </wp:positionH>
            <wp:positionV relativeFrom="paragraph">
              <wp:posOffset>-556895</wp:posOffset>
            </wp:positionV>
            <wp:extent cx="1885950" cy="8953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3E" w:rsidRDefault="00FF183E">
      <w:pPr>
        <w:jc w:val="center"/>
        <w:rPr>
          <w:rFonts w:cs="Times New Roman"/>
          <w:sz w:val="12"/>
          <w:szCs w:val="12"/>
        </w:rPr>
      </w:pPr>
    </w:p>
    <w:p w:rsidR="00FF183E" w:rsidRDefault="00C96D06">
      <w:pPr>
        <w:jc w:val="center"/>
        <w:rPr>
          <w:rFonts w:cs="Times New Roman"/>
        </w:rPr>
      </w:pPr>
      <w:r w:rsidRPr="00C96D06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4.7pt;margin-top:344.7pt;width:349.1pt;height:93.55pt;z-index:251657216" filled="f" stroked="f">
            <v:textbox style="mso-fit-shape-to-text:t">
              <w:txbxContent>
                <w:p w:rsidR="00FF183E" w:rsidRDefault="00FF183E">
                  <w:pPr>
                    <w:jc w:val="right"/>
                    <w:rPr>
                      <w:rFonts w:cs="Times New Roman"/>
                      <w:b/>
                      <w:bCs/>
                      <w:sz w:val="20"/>
                      <w:szCs w:val="20"/>
                      <w:lang w:val="fi-FI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val="fi-FI"/>
                    </w:rPr>
                    <w:t>Please confirm your participation until 14 October 2011.</w:t>
                  </w:r>
                </w:p>
                <w:p w:rsidR="00FF183E" w:rsidRDefault="00FF183E">
                  <w:pPr>
                    <w:jc w:val="right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fi-FI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val="fi-FI"/>
                    </w:rPr>
                    <w:t xml:space="preserve">                                          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fi-FI"/>
                    </w:rPr>
                    <w:t>magdalena.asikainen@msz.gov.pl</w:t>
                  </w:r>
                </w:p>
                <w:p w:rsidR="00FF183E" w:rsidRDefault="00FF183E">
                  <w:pPr>
                    <w:jc w:val="right"/>
                    <w:rPr>
                      <w:rFonts w:cs="Times New Roman"/>
                      <w:b/>
                      <w:bCs/>
                      <w:sz w:val="20"/>
                      <w:szCs w:val="20"/>
                      <w:lang w:val="fi-FI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val="fi-FI"/>
                    </w:rPr>
                    <w:t xml:space="preserve">Tel. 0 503 293 567 </w:t>
                  </w:r>
                </w:p>
                <w:p w:rsidR="00FF183E" w:rsidRDefault="00FF183E">
                  <w:pPr>
                    <w:rPr>
                      <w:rFonts w:cs="Times New Roman"/>
                    </w:rPr>
                  </w:pPr>
                </w:p>
                <w:p w:rsidR="00FF183E" w:rsidRDefault="00FF183E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FF183E" w:rsidRDefault="00FF183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The meeting will be held in English</w:t>
                  </w:r>
                </w:p>
              </w:txbxContent>
            </v:textbox>
          </v:shape>
        </w:pict>
      </w:r>
      <w:r w:rsidRPr="00C96D06">
        <w:rPr>
          <w:noProof/>
          <w:lang w:val="cs-CZ" w:eastAsia="cs-CZ"/>
        </w:rPr>
        <w:pict>
          <v:shape id="_x0000_s1029" type="#_x0000_t202" style="position:absolute;left:0;text-align:left;margin-left:424.55pt;margin-top:39.2pt;width:313.85pt;height:305.5pt;z-index:251656192" stroked="f">
            <v:textbox>
              <w:txbxContent>
                <w:p w:rsidR="00FF183E" w:rsidRDefault="00FF183E">
                  <w:pPr>
                    <w:jc w:val="center"/>
                    <w:rPr>
                      <w:rFonts w:cs="Times New Roman"/>
                    </w:rPr>
                  </w:pPr>
                </w:p>
                <w:p w:rsidR="00FF183E" w:rsidRDefault="00FF183E">
                  <w:pPr>
                    <w:jc w:val="center"/>
                    <w:rPr>
                      <w:rFonts w:cs="Times New Roman"/>
                    </w:rPr>
                  </w:pPr>
                </w:p>
                <w:p w:rsidR="00FF183E" w:rsidRDefault="00FF183E">
                  <w:pPr>
                    <w:spacing w:after="24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On the occasion of the Polish Presidency </w:t>
                  </w:r>
                  <w:r>
                    <w:rPr>
                      <w:rFonts w:cs="Times New Roman"/>
                      <w:sz w:val="28"/>
                      <w:szCs w:val="28"/>
                    </w:rPr>
                    <w:br/>
                    <w:t>of the EU Council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Embassy of the Republic of Poland  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&amp;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Atlantic Council of Finland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request the pleasure of your company</w:t>
                  </w:r>
                </w:p>
                <w:p w:rsidR="00FF183E" w:rsidRDefault="00FF183E">
                  <w:pPr>
                    <w:spacing w:after="24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at the </w:t>
                  </w:r>
                  <w:r>
                    <w:rPr>
                      <w:rFonts w:cs="Times New Roman"/>
                      <w:sz w:val="28"/>
                      <w:szCs w:val="28"/>
                      <w:lang w:val="en-US"/>
                    </w:rPr>
                    <w:t>Conference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„Empowering Euro-Atlantic Security:</w:t>
                  </w:r>
                </w:p>
                <w:p w:rsidR="00FF183E" w:rsidRDefault="00FF183E">
                  <w:pPr>
                    <w:spacing w:after="240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New Challenges, Threats and Opportunities</w:t>
                  </w:r>
                  <w:r>
                    <w:rPr>
                      <w:rFonts w:cs="Times New Roman"/>
                      <w:b/>
                      <w:bCs/>
                      <w:sz w:val="32"/>
                      <w:szCs w:val="32"/>
                      <w:lang w:val="en-US"/>
                    </w:rPr>
                    <w:t>”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on Monday, 17 October 2011 at 14.00-20.00</w:t>
                  </w:r>
                </w:p>
                <w:p w:rsidR="00FF183E" w:rsidRDefault="00FF183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in Wanha Satama, address: Kanavakatu 5, Helsinki</w:t>
                  </w:r>
                </w:p>
              </w:txbxContent>
            </v:textbox>
          </v:shape>
        </w:pict>
      </w:r>
      <w:r w:rsidR="00FF183E">
        <w:rPr>
          <w:rFonts w:ascii="Bookman Old Style" w:hAnsi="Bookman Old Style" w:cs="Bookman Old Style"/>
          <w:b/>
          <w:bCs/>
          <w:sz w:val="20"/>
          <w:szCs w:val="20"/>
        </w:rPr>
        <w:br w:type="page"/>
      </w:r>
      <w:r w:rsidR="00FF183E"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>„EMPOWERING EURO-ATLANTIC SECURITY-</w:t>
      </w:r>
    </w:p>
    <w:p w:rsidR="00FF183E" w:rsidRDefault="00FF183E">
      <w:pPr>
        <w:jc w:val="center"/>
        <w:rPr>
          <w:rFonts w:ascii="Bookman Old Style" w:hAnsi="Bookman Old Style" w:cs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US"/>
        </w:rPr>
        <w:t>NEW CHALLENGES, THREATS AND OPPORTUNITIES”</w:t>
      </w:r>
    </w:p>
    <w:p w:rsidR="00FF183E" w:rsidRDefault="00FF183E">
      <w:pPr>
        <w:jc w:val="center"/>
        <w:rPr>
          <w:rFonts w:ascii="Bookman Old Style" w:hAnsi="Bookman Old Style" w:cs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en-US"/>
        </w:rPr>
        <w:t>Wanha Satama, Helsinki, October 17, 2011</w:t>
      </w: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14.00-14.10</w:t>
      </w: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ab/>
        <w:t>Welcoming remarks</w:t>
      </w:r>
    </w:p>
    <w:p w:rsidR="00FF183E" w:rsidRDefault="00FF183E">
      <w:pPr>
        <w:ind w:left="708"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H.E. Mr Janusz Niesyto</w:t>
      </w:r>
      <w:r>
        <w:rPr>
          <w:rFonts w:cs="Times New Roman"/>
          <w:sz w:val="20"/>
          <w:szCs w:val="20"/>
          <w:lang w:val="en-US"/>
        </w:rPr>
        <w:t>, Ambassador of Poland, Embassy of the</w:t>
      </w:r>
      <w:r>
        <w:rPr>
          <w:rFonts w:cs="Times New Roman"/>
          <w:sz w:val="20"/>
          <w:szCs w:val="20"/>
          <w:lang w:val="en-US"/>
        </w:rPr>
        <w:br/>
        <w:t xml:space="preserve">              Republic of Poland in Helsinki</w:t>
      </w:r>
    </w:p>
    <w:p w:rsidR="00FF183E" w:rsidRDefault="00FF183E">
      <w:pPr>
        <w:ind w:left="1416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Mrs Liisa Jaakonsaari</w:t>
      </w:r>
      <w:r>
        <w:rPr>
          <w:rFonts w:cs="Times New Roman"/>
          <w:sz w:val="20"/>
          <w:szCs w:val="20"/>
          <w:lang w:val="en-US"/>
        </w:rPr>
        <w:t xml:space="preserve">, Member of the European Parliament, Chair of the Atlantic Council of Finland </w:t>
      </w:r>
    </w:p>
    <w:p w:rsidR="00FF183E" w:rsidRDefault="00FF183E">
      <w:pPr>
        <w:ind w:left="2160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ind w:left="1418" w:hanging="1418"/>
        <w:jc w:val="both"/>
        <w:rPr>
          <w:rFonts w:cs="Times New Roman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14.10-15.40</w:t>
      </w:r>
      <w:r>
        <w:rPr>
          <w:rFonts w:cs="Times New Roman"/>
          <w:b/>
          <w:bCs/>
          <w:sz w:val="20"/>
          <w:szCs w:val="20"/>
          <w:lang w:val="en-US"/>
        </w:rPr>
        <w:tab/>
        <w:t xml:space="preserve">SESSION I: DEVELOPMENT OF EU’s COMMON SECURITY AND DEFENCE POLICY: EU-NATO </w:t>
      </w:r>
      <w:r>
        <w:rPr>
          <w:rFonts w:cs="Times New Roman"/>
          <w:b/>
          <w:bCs/>
          <w:sz w:val="20"/>
          <w:szCs w:val="20"/>
          <w:lang w:val="en-US"/>
        </w:rPr>
        <w:br/>
        <w:t>CO-OPERATION</w:t>
      </w:r>
    </w:p>
    <w:p w:rsidR="00FF183E" w:rsidRDefault="00FF183E">
      <w:pPr>
        <w:ind w:left="2160" w:hanging="2160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CHAIR: </w:t>
      </w:r>
      <w:r>
        <w:rPr>
          <w:rFonts w:cs="Times New Roman"/>
          <w:b/>
          <w:bCs/>
          <w:sz w:val="20"/>
          <w:szCs w:val="20"/>
          <w:lang w:val="en-US"/>
        </w:rPr>
        <w:t>Mrs</w:t>
      </w:r>
      <w:r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 xml:space="preserve">Liisa Jaakonsaari, </w:t>
      </w:r>
      <w:r>
        <w:rPr>
          <w:rFonts w:cs="Times New Roman"/>
          <w:sz w:val="20"/>
          <w:szCs w:val="20"/>
          <w:lang w:val="en-US"/>
        </w:rPr>
        <w:t>Member of the European Parliament, Chair of the Atlantic Council of Finland</w:t>
      </w:r>
    </w:p>
    <w:p w:rsidR="00FF183E" w:rsidRDefault="00FF183E">
      <w:pPr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Common Security and Defence Policy as a guarantor of the EU integrity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Future development of the EU battle groups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Pooling and sharing initiative in the EU’s Common Security and Defence policy development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EU-NATO cooperation – Common operations?</w:t>
      </w:r>
    </w:p>
    <w:p w:rsidR="00FF183E" w:rsidRDefault="00FF183E">
      <w:pPr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Speakers: 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 xml:space="preserve">Mr Ryszard Demczuk, </w:t>
      </w:r>
      <w:r>
        <w:rPr>
          <w:rFonts w:cs="Times New Roman"/>
          <w:sz w:val="20"/>
          <w:szCs w:val="20"/>
          <w:lang w:val="en-US"/>
        </w:rPr>
        <w:t>Vice admiral,</w:t>
      </w:r>
      <w:r>
        <w:rPr>
          <w:rFonts w:cs="Times New Roman"/>
          <w:b/>
          <w:bCs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Deputy Comm. Joint Anti-Corruption Task Force, NATO HQ, Kabul (until Aug. 2011 r.)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Mr Rastislav K</w:t>
      </w:r>
      <w:r>
        <w:rPr>
          <w:rStyle w:val="ft"/>
          <w:b/>
          <w:bCs/>
          <w:color w:val="000000"/>
          <w:sz w:val="20"/>
          <w:szCs w:val="20"/>
        </w:rPr>
        <w:t>áč</w:t>
      </w:r>
      <w:r>
        <w:rPr>
          <w:rFonts w:cs="Times New Roman"/>
          <w:b/>
          <w:bCs/>
          <w:sz w:val="20"/>
          <w:szCs w:val="20"/>
          <w:lang w:val="en-US"/>
        </w:rPr>
        <w:t>er</w:t>
      </w:r>
      <w:r>
        <w:rPr>
          <w:rFonts w:cs="Times New Roman"/>
          <w:sz w:val="20"/>
          <w:szCs w:val="20"/>
          <w:lang w:val="en-US"/>
        </w:rPr>
        <w:t>, President of the Slovak Atlantic Council, former Secretary of State in the Ministry of Defence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Mr Sven Mikser</w:t>
      </w:r>
      <w:r>
        <w:rPr>
          <w:rFonts w:cs="Times New Roman"/>
          <w:sz w:val="20"/>
          <w:szCs w:val="20"/>
          <w:lang w:val="en-US"/>
        </w:rPr>
        <w:t>, Member of the Estonian Parliament, Leader of the Social Democratic Party (SDE) in Estonia, Chairman of the Estonian Atlantic Treaty Association, Former Minister of Defence of Estonia</w:t>
      </w:r>
    </w:p>
    <w:p w:rsidR="00FF183E" w:rsidRDefault="00C065B6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275590</wp:posOffset>
            </wp:positionV>
            <wp:extent cx="1933575" cy="438150"/>
            <wp:effectExtent l="1905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83E">
        <w:rPr>
          <w:rFonts w:cs="Times New Roman"/>
          <w:b/>
          <w:bCs/>
          <w:sz w:val="20"/>
          <w:szCs w:val="20"/>
          <w:lang w:val="en-US"/>
        </w:rPr>
        <w:t>Dr Teija Tiilikainen</w:t>
      </w:r>
      <w:r w:rsidR="00FF183E">
        <w:rPr>
          <w:rFonts w:cs="Times New Roman"/>
          <w:sz w:val="20"/>
          <w:szCs w:val="20"/>
          <w:lang w:val="en-US"/>
        </w:rPr>
        <w:t>, Director, The Finnish Institute of International Affairs</w:t>
      </w: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                                </w:t>
      </w: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lastRenderedPageBreak/>
        <w:t>15.40-16.00</w:t>
      </w: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ab/>
        <w:t xml:space="preserve">Coffee </w:t>
      </w: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 xml:space="preserve">16.00-16.45 Keynote speech </w:t>
      </w: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Dr</w:t>
      </w:r>
      <w:r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b/>
          <w:bCs/>
          <w:sz w:val="20"/>
          <w:szCs w:val="20"/>
          <w:lang w:val="en-US"/>
        </w:rPr>
        <w:t>Erkki Tuomioja</w:t>
      </w:r>
      <w:r>
        <w:rPr>
          <w:rFonts w:cs="Times New Roman"/>
          <w:sz w:val="20"/>
          <w:szCs w:val="20"/>
          <w:lang w:val="en-US"/>
        </w:rPr>
        <w:t>, Minister for Foreign Affairs of Finland</w:t>
      </w: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cs="Times New Roman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16.45-18.15</w:t>
      </w: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ab/>
      </w:r>
      <w:r>
        <w:rPr>
          <w:rFonts w:cs="Times New Roman"/>
          <w:b/>
          <w:bCs/>
          <w:sz w:val="20"/>
          <w:szCs w:val="20"/>
          <w:lang w:val="en-US"/>
        </w:rPr>
        <w:t>SESSION II: NATO-RUSSIA: EURO-ATLANTIC SECURITY COMMUNITY?</w:t>
      </w:r>
    </w:p>
    <w:p w:rsidR="00FF183E" w:rsidRDefault="00FF183E">
      <w:pPr>
        <w:ind w:left="2160" w:hanging="2160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CHAIR: </w:t>
      </w:r>
      <w:r>
        <w:rPr>
          <w:rFonts w:cs="Times New Roman"/>
          <w:b/>
          <w:bCs/>
          <w:sz w:val="20"/>
          <w:szCs w:val="20"/>
          <w:lang w:val="en-US"/>
        </w:rPr>
        <w:t>Professor Adam D. Rotfeld</w:t>
      </w:r>
      <w:r>
        <w:rPr>
          <w:rFonts w:cs="Times New Roman"/>
          <w:sz w:val="20"/>
          <w:szCs w:val="20"/>
          <w:lang w:val="en-US"/>
        </w:rPr>
        <w:t xml:space="preserve"> – Former Minister of Foreign Affairs </w:t>
      </w:r>
      <w:r>
        <w:rPr>
          <w:rFonts w:cs="Times New Roman"/>
          <w:sz w:val="20"/>
          <w:szCs w:val="20"/>
          <w:lang w:val="en-US"/>
        </w:rPr>
        <w:br/>
        <w:t xml:space="preserve">of Poland </w:t>
      </w: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NATO – Russia Partnership after Lisbon Summit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In search for new rules, goals and principles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How to reconcile the fears and hopes of the West and Russia?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European security – in search for place for Russia</w:t>
      </w:r>
    </w:p>
    <w:p w:rsidR="00FF183E" w:rsidRDefault="00FF183E">
      <w:pPr>
        <w:ind w:left="2160" w:hanging="2160"/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Speakers: 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 xml:space="preserve">Dr Tuomas Forsberg, </w:t>
      </w:r>
      <w:r>
        <w:rPr>
          <w:rFonts w:cs="Times New Roman"/>
          <w:sz w:val="20"/>
          <w:szCs w:val="20"/>
          <w:lang w:val="en-US"/>
        </w:rPr>
        <w:t>Professor, University of Tampere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</w:rPr>
        <w:t xml:space="preserve">Mr Petr Kolar, </w:t>
      </w:r>
      <w:r>
        <w:rPr>
          <w:rFonts w:cs="Times New Roman"/>
          <w:sz w:val="20"/>
          <w:szCs w:val="20"/>
        </w:rPr>
        <w:t>Ambassador of the Czech Republic to Russia, former Deputy Minister of Foreign Affairs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Dr Jerzy M. Nowak</w:t>
      </w:r>
      <w:r>
        <w:rPr>
          <w:rFonts w:cs="Times New Roman"/>
          <w:sz w:val="20"/>
          <w:szCs w:val="20"/>
          <w:lang w:val="en-US"/>
        </w:rPr>
        <w:t>, Vice-Chair of the Polish Euro-Atlantic Association, former Permanent Representative of Poland to NATO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Mr Robert Pszczel,</w:t>
      </w:r>
      <w:r>
        <w:rPr>
          <w:rFonts w:cs="Times New Roman"/>
          <w:sz w:val="20"/>
          <w:szCs w:val="20"/>
          <w:lang w:val="en-US"/>
        </w:rPr>
        <w:t xml:space="preserve"> Director of NATO Information Office in Moscow</w:t>
      </w:r>
    </w:p>
    <w:p w:rsidR="00FF183E" w:rsidRDefault="00FF183E">
      <w:pPr>
        <w:numPr>
          <w:ilvl w:val="0"/>
          <w:numId w:val="1"/>
        </w:numPr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n-US"/>
        </w:rPr>
        <w:t>Mr Pertti Salolainen</w:t>
      </w:r>
      <w:r>
        <w:rPr>
          <w:rFonts w:cs="Times New Roman"/>
          <w:sz w:val="20"/>
          <w:szCs w:val="20"/>
          <w:lang w:val="en-US"/>
        </w:rPr>
        <w:t>, Minister (Hon.), Vice-Chair of the Foreign Affairs Committee in Parliament of Finland, Vice-Chair of the Atlantic Council of Finland</w:t>
      </w:r>
    </w:p>
    <w:p w:rsidR="00FF183E" w:rsidRDefault="00FF183E">
      <w:pPr>
        <w:jc w:val="both"/>
        <w:rPr>
          <w:rFonts w:cs="Times New Roman"/>
          <w:sz w:val="20"/>
          <w:szCs w:val="20"/>
          <w:lang w:val="en-US"/>
        </w:rPr>
      </w:pPr>
    </w:p>
    <w:p w:rsidR="00FF183E" w:rsidRDefault="00FF183E">
      <w:pPr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18.15-18.20</w:t>
      </w: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ab/>
        <w:t>Closing remarks</w:t>
      </w:r>
    </w:p>
    <w:p w:rsidR="00FF183E" w:rsidRDefault="00FF183E">
      <w:pPr>
        <w:jc w:val="both"/>
        <w:rPr>
          <w:rFonts w:cs="Times New Roman"/>
          <w:b/>
          <w:bCs/>
          <w:sz w:val="20"/>
          <w:szCs w:val="20"/>
          <w:lang w:val="en-US"/>
        </w:rPr>
      </w:pPr>
    </w:p>
    <w:p w:rsidR="00FF183E" w:rsidRDefault="00FF183E">
      <w:pPr>
        <w:ind w:left="1410" w:hanging="1410"/>
        <w:jc w:val="both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>18.20-20.00</w:t>
      </w:r>
      <w:r>
        <w:rPr>
          <w:rFonts w:ascii="Bookman Old Style" w:hAnsi="Bookman Old Style" w:cs="Bookman Old Style"/>
          <w:b/>
          <w:bCs/>
          <w:sz w:val="20"/>
          <w:szCs w:val="20"/>
          <w:lang w:val="en-US"/>
        </w:rPr>
        <w:tab/>
        <w:t xml:space="preserve">Cocktails </w:t>
      </w:r>
    </w:p>
    <w:p w:rsidR="00FF183E" w:rsidRDefault="00FF183E">
      <w:pPr>
        <w:jc w:val="center"/>
        <w:rPr>
          <w:rFonts w:cs="Times New Roman"/>
        </w:rPr>
      </w:pPr>
    </w:p>
    <w:p w:rsidR="00FF183E" w:rsidRDefault="00FF183E">
      <w:pPr>
        <w:jc w:val="center"/>
        <w:rPr>
          <w:rFonts w:cs="Times New Roman"/>
        </w:rPr>
      </w:pPr>
    </w:p>
    <w:tbl>
      <w:tblPr>
        <w:tblpPr w:leftFromText="141" w:rightFromText="141" w:vertAnchor="text" w:horzAnchor="page" w:tblpX="9193" w:tblpY="800"/>
        <w:tblW w:w="0" w:type="auto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2752"/>
      </w:tblGrid>
      <w:tr w:rsidR="00FF183E">
        <w:trPr>
          <w:trHeight w:val="491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83E" w:rsidRDefault="00FF183E">
            <w:pPr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  <w:br/>
            </w:r>
            <w:r w:rsidR="00C065B6">
              <w:rPr>
                <w:noProof/>
                <w:lang w:val="cs-CZ"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</wp:posOffset>
                  </wp:positionV>
                  <wp:extent cx="371475" cy="409575"/>
                  <wp:effectExtent l="19050" t="0" r="9525" b="0"/>
                  <wp:wrapSquare wrapText="bothSides"/>
                  <wp:docPr id="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380" r="78999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  <w:t>Embassy of the Slovak       Republic in Helsinki</w:t>
            </w:r>
          </w:p>
          <w:p w:rsidR="00FF183E" w:rsidRDefault="00FF183E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FF183E" w:rsidRDefault="00C065B6">
      <w:pPr>
        <w:jc w:val="center"/>
        <w:rPr>
          <w:rFonts w:cs="Times New Roman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155575</wp:posOffset>
            </wp:positionV>
            <wp:extent cx="1571625" cy="371475"/>
            <wp:effectExtent l="1905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3E" w:rsidRDefault="00FF183E">
      <w:pPr>
        <w:jc w:val="center"/>
        <w:rPr>
          <w:rFonts w:cs="Times New Roman"/>
        </w:rPr>
      </w:pPr>
    </w:p>
    <w:tbl>
      <w:tblPr>
        <w:tblpPr w:leftFromText="141" w:rightFromText="141" w:vertAnchor="text" w:horzAnchor="margin" w:tblpXSpec="right" w:tblpY="242"/>
        <w:tblW w:w="0" w:type="auto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3281"/>
      </w:tblGrid>
      <w:tr w:rsidR="00FF183E">
        <w:trPr>
          <w:trHeight w:val="42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FF183E" w:rsidRDefault="00C065B6">
            <w:pP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109220</wp:posOffset>
                  </wp:positionV>
                  <wp:extent cx="264795" cy="333375"/>
                  <wp:effectExtent l="19050" t="0" r="1905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F183E" w:rsidRDefault="00FF183E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  <w:t>Embassy of the Czech Republic</w:t>
            </w:r>
          </w:p>
          <w:p w:rsidR="00FF183E" w:rsidRDefault="00FF183E">
            <w:pP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lang w:eastAsia="en-US"/>
              </w:rPr>
              <w:t>in Helsinki</w:t>
            </w:r>
          </w:p>
          <w:p w:rsidR="00FF183E" w:rsidRDefault="00FF183E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FF183E" w:rsidRDefault="00FF183E">
      <w:pPr>
        <w:rPr>
          <w:rFonts w:cs="Times New Roman"/>
        </w:rPr>
      </w:pPr>
    </w:p>
    <w:sectPr w:rsidR="00FF183E" w:rsidSect="00FF183E">
      <w:headerReference w:type="default" r:id="rId13"/>
      <w:pgSz w:w="16838" w:h="11906" w:orient="landscape"/>
      <w:pgMar w:top="1417" w:right="962" w:bottom="1134" w:left="993" w:header="708" w:footer="708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3E" w:rsidRDefault="00FF18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183E" w:rsidRDefault="00FF18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3E" w:rsidRDefault="00FF18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183E" w:rsidRDefault="00FF18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3E" w:rsidRDefault="00FF183E">
    <w:pPr>
      <w:pStyle w:val="Zhlav"/>
      <w:rPr>
        <w:rFonts w:cs="Times New Roman"/>
      </w:rPr>
    </w:pPr>
  </w:p>
  <w:p w:rsidR="00FF183E" w:rsidRDefault="00FF183E">
    <w:pPr>
      <w:pStyle w:val="Zhlav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382"/>
    <w:multiLevelType w:val="hybridMultilevel"/>
    <w:tmpl w:val="FA9E36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F183E"/>
    <w:rsid w:val="00C065B6"/>
    <w:rsid w:val="00C96D0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06"/>
    <w:rPr>
      <w:rFonts w:ascii="Times New Roman" w:hAnsi="Times New Roman"/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C96D06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C96D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6D06"/>
    <w:rPr>
      <w:rFonts w:ascii="Times New Roman" w:hAnsi="Times New Roman" w:cs="Times New Roman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rsid w:val="00C96D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6D06"/>
    <w:rPr>
      <w:rFonts w:ascii="Times New Roman" w:hAnsi="Times New Roman" w:cs="Times New Roman"/>
      <w:sz w:val="24"/>
      <w:szCs w:val="24"/>
      <w:lang w:eastAsia="pl-PL"/>
    </w:rPr>
  </w:style>
  <w:style w:type="paragraph" w:styleId="Textbubliny">
    <w:name w:val="Balloon Text"/>
    <w:basedOn w:val="Normln"/>
    <w:link w:val="TextbublinyChar"/>
    <w:uiPriority w:val="99"/>
    <w:rsid w:val="00C96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96D06"/>
    <w:rPr>
      <w:rFonts w:ascii="Tahoma" w:hAnsi="Tahoma" w:cs="Tahoma"/>
      <w:sz w:val="16"/>
      <w:szCs w:val="16"/>
      <w:lang w:eastAsia="pl-PL"/>
    </w:rPr>
  </w:style>
  <w:style w:type="paragraph" w:styleId="Zkladntext">
    <w:name w:val="Body Text"/>
    <w:basedOn w:val="Normln"/>
    <w:link w:val="ZkladntextChar"/>
    <w:uiPriority w:val="99"/>
    <w:rsid w:val="00C96D06"/>
    <w:pPr>
      <w:jc w:val="right"/>
    </w:pPr>
    <w:rPr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6D06"/>
    <w:rPr>
      <w:rFonts w:ascii="Times New Roman" w:hAnsi="Times New Roman" w:cs="Times New Roman"/>
      <w:sz w:val="24"/>
      <w:szCs w:val="24"/>
      <w:lang w:val="en-US" w:eastAsia="pl-PL"/>
    </w:rPr>
  </w:style>
  <w:style w:type="paragraph" w:styleId="Zkladntext2">
    <w:name w:val="Body Text 2"/>
    <w:basedOn w:val="Normln"/>
    <w:link w:val="Zkladntext2Char"/>
    <w:uiPriority w:val="99"/>
    <w:rsid w:val="00C96D06"/>
    <w:pPr>
      <w:jc w:val="center"/>
    </w:pPr>
    <w:rPr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96D06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textovodkaz">
    <w:name w:val="Hyperlink"/>
    <w:basedOn w:val="Standardnpsmoodstavce"/>
    <w:uiPriority w:val="99"/>
    <w:rsid w:val="00C96D06"/>
    <w:rPr>
      <w:rFonts w:ascii="Times New Roman" w:hAnsi="Times New Roman" w:cs="Times New Roman"/>
      <w:color w:val="0000FF"/>
      <w:u w:val="single"/>
    </w:rPr>
  </w:style>
  <w:style w:type="character" w:customStyle="1" w:styleId="ft">
    <w:name w:val="ft"/>
    <w:basedOn w:val="Standardnpsmoodstavce"/>
    <w:uiPriority w:val="99"/>
    <w:rsid w:val="00C96D0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2149</Characters>
  <Application>Microsoft Office Word</Application>
  <DocSecurity>4</DocSecurity>
  <Lines>17</Lines>
  <Paragraphs>5</Paragraphs>
  <ScaleCrop>false</ScaleCrop>
  <Company>ZU Helsinky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Marek</cp:lastModifiedBy>
  <cp:revision>2</cp:revision>
  <cp:lastPrinted>2011-09-23T07:41:00Z</cp:lastPrinted>
  <dcterms:created xsi:type="dcterms:W3CDTF">2011-10-11T14:45:00Z</dcterms:created>
  <dcterms:modified xsi:type="dcterms:W3CDTF">2011-10-11T14:45:00Z</dcterms:modified>
</cp:coreProperties>
</file>