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FE" w:rsidRDefault="00DC11FE" w:rsidP="00DC11FE">
      <w:pPr>
        <w:widowControl w:val="0"/>
        <w:autoSpaceDE w:val="0"/>
        <w:autoSpaceDN w:val="0"/>
        <w:adjustRightInd w:val="0"/>
        <w:spacing w:after="0" w:line="346" w:lineRule="exact"/>
        <w:ind w:right="24"/>
        <w:rPr>
          <w:rFonts w:ascii="Arial" w:hAnsi="Arial" w:cs="Arial"/>
          <w:iCs/>
          <w:color w:val="000000"/>
          <w:spacing w:val="-5"/>
          <w:sz w:val="28"/>
          <w:szCs w:val="28"/>
        </w:rPr>
      </w:pPr>
    </w:p>
    <w:p w:rsidR="00BC3857" w:rsidRPr="00B20ED1" w:rsidRDefault="00BC3857" w:rsidP="00DC11FE">
      <w:pPr>
        <w:widowControl w:val="0"/>
        <w:autoSpaceDE w:val="0"/>
        <w:autoSpaceDN w:val="0"/>
        <w:adjustRightInd w:val="0"/>
        <w:spacing w:after="0" w:line="346" w:lineRule="exact"/>
        <w:ind w:right="24"/>
        <w:rPr>
          <w:rFonts w:ascii="Arial" w:hAnsi="Arial" w:cs="Arial"/>
          <w:b/>
          <w:iCs/>
          <w:color w:val="000000"/>
          <w:spacing w:val="-5"/>
          <w:sz w:val="28"/>
          <w:szCs w:val="28"/>
          <w:lang w:val="en-GB"/>
        </w:rPr>
      </w:pPr>
      <w:r w:rsidRPr="00B20ED1">
        <w:rPr>
          <w:rFonts w:ascii="Arial" w:hAnsi="Arial" w:cs="Arial"/>
          <w:b/>
          <w:iCs/>
          <w:color w:val="000000"/>
          <w:spacing w:val="-5"/>
          <w:sz w:val="28"/>
          <w:szCs w:val="28"/>
          <w:lang w:val="en-GB"/>
        </w:rPr>
        <w:t>Doctoral stud</w:t>
      </w:r>
      <w:r w:rsidR="006268A7">
        <w:rPr>
          <w:rFonts w:ascii="Arial" w:hAnsi="Arial" w:cs="Arial"/>
          <w:b/>
          <w:iCs/>
          <w:color w:val="000000"/>
          <w:spacing w:val="-5"/>
          <w:sz w:val="28"/>
          <w:szCs w:val="28"/>
          <w:lang w:val="en-GB"/>
        </w:rPr>
        <w:t>ies</w:t>
      </w:r>
      <w:r w:rsidRPr="00B20ED1">
        <w:rPr>
          <w:rFonts w:ascii="Arial" w:hAnsi="Arial" w:cs="Arial"/>
          <w:b/>
          <w:iCs/>
          <w:color w:val="000000"/>
          <w:spacing w:val="-5"/>
          <w:sz w:val="28"/>
          <w:szCs w:val="28"/>
          <w:lang w:val="en-GB"/>
        </w:rPr>
        <w:t xml:space="preserve"> in the heart of </w:t>
      </w:r>
      <w:r w:rsidR="00DC11FE" w:rsidRPr="00B20ED1">
        <w:rPr>
          <w:rFonts w:ascii="Arial" w:hAnsi="Arial" w:cs="Arial"/>
          <w:b/>
          <w:iCs/>
          <w:color w:val="000000"/>
          <w:spacing w:val="-5"/>
          <w:sz w:val="28"/>
          <w:szCs w:val="28"/>
          <w:lang w:val="en-GB"/>
        </w:rPr>
        <w:t>Europe</w:t>
      </w:r>
      <w:r w:rsidR="001D336F">
        <w:rPr>
          <w:rFonts w:ascii="Arial" w:hAnsi="Arial" w:cs="Arial"/>
          <w:b/>
          <w:iCs/>
          <w:color w:val="000000"/>
          <w:spacing w:val="-5"/>
          <w:sz w:val="28"/>
          <w:szCs w:val="28"/>
          <w:lang w:val="en-GB"/>
        </w:rPr>
        <w:t xml:space="preserve"> for </w:t>
      </w:r>
      <w:r w:rsidR="00643686">
        <w:rPr>
          <w:rFonts w:ascii="Arial" w:hAnsi="Arial" w:cs="Arial"/>
          <w:b/>
          <w:iCs/>
          <w:color w:val="000000"/>
          <w:spacing w:val="-5"/>
          <w:sz w:val="28"/>
          <w:szCs w:val="28"/>
          <w:lang w:val="en-GB"/>
        </w:rPr>
        <w:t>international</w:t>
      </w:r>
      <w:r w:rsidR="001D336F">
        <w:rPr>
          <w:rFonts w:ascii="Arial" w:hAnsi="Arial" w:cs="Arial"/>
          <w:b/>
          <w:iCs/>
          <w:color w:val="000000"/>
          <w:spacing w:val="-5"/>
          <w:sz w:val="28"/>
          <w:szCs w:val="28"/>
          <w:lang w:val="en-GB"/>
        </w:rPr>
        <w:t xml:space="preserve"> </w:t>
      </w:r>
      <w:r w:rsidRPr="00B20ED1">
        <w:rPr>
          <w:rFonts w:ascii="Arial" w:hAnsi="Arial" w:cs="Arial"/>
          <w:b/>
          <w:iCs/>
          <w:color w:val="000000"/>
          <w:spacing w:val="-5"/>
          <w:sz w:val="28"/>
          <w:szCs w:val="28"/>
          <w:lang w:val="en-GB"/>
        </w:rPr>
        <w:t>students</w:t>
      </w:r>
      <w:r w:rsidR="00DC11FE" w:rsidRPr="00B20ED1">
        <w:rPr>
          <w:rFonts w:ascii="Arial" w:hAnsi="Arial" w:cs="Arial"/>
          <w:b/>
          <w:iCs/>
          <w:color w:val="000000"/>
          <w:spacing w:val="-5"/>
          <w:sz w:val="28"/>
          <w:szCs w:val="28"/>
          <w:lang w:val="en-GB"/>
        </w:rPr>
        <w:t xml:space="preserve"> in the Czech Republic</w:t>
      </w:r>
    </w:p>
    <w:p w:rsidR="009C38DE" w:rsidRPr="00B20ED1" w:rsidRDefault="009C38DE" w:rsidP="008C22DB">
      <w:pPr>
        <w:widowControl w:val="0"/>
        <w:autoSpaceDE w:val="0"/>
        <w:autoSpaceDN w:val="0"/>
        <w:adjustRightInd w:val="0"/>
        <w:spacing w:after="0" w:line="346" w:lineRule="exact"/>
        <w:ind w:right="24"/>
        <w:rPr>
          <w:rFonts w:ascii="Arial" w:hAnsi="Arial" w:cs="Arial"/>
          <w:iCs/>
          <w:color w:val="000000"/>
          <w:spacing w:val="-5"/>
          <w:sz w:val="28"/>
          <w:szCs w:val="28"/>
          <w:lang w:val="en-GB"/>
        </w:rPr>
      </w:pPr>
    </w:p>
    <w:p w:rsidR="00BC3857" w:rsidRPr="00B20ED1" w:rsidRDefault="00BC3857" w:rsidP="00CB52FA">
      <w:pPr>
        <w:widowControl w:val="0"/>
        <w:tabs>
          <w:tab w:val="left" w:pos="9855"/>
        </w:tabs>
        <w:autoSpaceDE w:val="0"/>
        <w:autoSpaceDN w:val="0"/>
        <w:adjustRightInd w:val="0"/>
        <w:spacing w:after="0" w:line="346" w:lineRule="exact"/>
        <w:ind w:right="24"/>
        <w:rPr>
          <w:rFonts w:ascii="Arial" w:hAnsi="Arial" w:cs="Arial"/>
          <w:i/>
          <w:iCs/>
          <w:color w:val="000000"/>
          <w:spacing w:val="-5"/>
          <w:sz w:val="24"/>
          <w:szCs w:val="24"/>
          <w:lang w:val="en-GB"/>
        </w:rPr>
      </w:pPr>
      <w:r w:rsidRPr="00B20ED1">
        <w:rPr>
          <w:rFonts w:ascii="Arial" w:hAnsi="Arial" w:cs="Arial"/>
          <w:i/>
          <w:iCs/>
          <w:color w:val="000000"/>
          <w:spacing w:val="-5"/>
          <w:sz w:val="24"/>
          <w:szCs w:val="24"/>
          <w:lang w:val="en-GB"/>
        </w:rPr>
        <w:t xml:space="preserve">Brno, </w:t>
      </w:r>
      <w:r w:rsidR="002812D9">
        <w:rPr>
          <w:rFonts w:ascii="Arial" w:hAnsi="Arial" w:cs="Arial"/>
          <w:i/>
          <w:iCs/>
          <w:color w:val="000000"/>
          <w:spacing w:val="-5"/>
          <w:sz w:val="24"/>
          <w:szCs w:val="24"/>
          <w:lang w:val="en-GB"/>
        </w:rPr>
        <w:t>1 September</w:t>
      </w:r>
      <w:r w:rsidR="00145CA6">
        <w:rPr>
          <w:rFonts w:ascii="Arial" w:hAnsi="Arial" w:cs="Arial"/>
          <w:i/>
          <w:iCs/>
          <w:color w:val="000000"/>
          <w:spacing w:val="-5"/>
          <w:sz w:val="24"/>
          <w:szCs w:val="24"/>
          <w:lang w:val="en-GB"/>
        </w:rPr>
        <w:t xml:space="preserve"> 2014</w:t>
      </w:r>
      <w:r w:rsidR="00CB52FA">
        <w:rPr>
          <w:rFonts w:ascii="Arial" w:hAnsi="Arial" w:cs="Arial"/>
          <w:i/>
          <w:iCs/>
          <w:color w:val="000000"/>
          <w:spacing w:val="-5"/>
          <w:sz w:val="24"/>
          <w:szCs w:val="24"/>
          <w:lang w:val="en-GB"/>
        </w:rPr>
        <w:tab/>
      </w:r>
    </w:p>
    <w:p w:rsidR="00BC3857" w:rsidRPr="00B20ED1" w:rsidRDefault="00BC3857" w:rsidP="008C22DB">
      <w:pPr>
        <w:widowControl w:val="0"/>
        <w:autoSpaceDE w:val="0"/>
        <w:autoSpaceDN w:val="0"/>
        <w:adjustRightInd w:val="0"/>
        <w:spacing w:after="0" w:line="346" w:lineRule="exact"/>
        <w:ind w:right="24"/>
        <w:rPr>
          <w:rFonts w:ascii="Arial" w:hAnsi="Arial" w:cs="Arial"/>
          <w:iCs/>
          <w:color w:val="000000"/>
          <w:spacing w:val="-5"/>
          <w:sz w:val="24"/>
          <w:szCs w:val="24"/>
          <w:lang w:val="en-GB"/>
        </w:rPr>
      </w:pPr>
    </w:p>
    <w:p w:rsidR="008C22DB" w:rsidRPr="00B20ED1" w:rsidRDefault="008C22DB" w:rsidP="009C38DE">
      <w:pPr>
        <w:widowControl w:val="0"/>
        <w:autoSpaceDE w:val="0"/>
        <w:autoSpaceDN w:val="0"/>
        <w:adjustRightInd w:val="0"/>
        <w:spacing w:after="0"/>
        <w:ind w:right="24"/>
        <w:jc w:val="both"/>
        <w:rPr>
          <w:rFonts w:ascii="Arial" w:hAnsi="Arial" w:cs="Arial"/>
          <w:b/>
          <w:sz w:val="24"/>
          <w:szCs w:val="24"/>
          <w:lang w:val="en-GB"/>
        </w:rPr>
      </w:pPr>
      <w:r w:rsidRPr="00B20ED1">
        <w:rPr>
          <w:rFonts w:ascii="Arial" w:hAnsi="Arial" w:cs="Arial"/>
          <w:b/>
          <w:iCs/>
          <w:color w:val="000000"/>
          <w:spacing w:val="-5"/>
          <w:sz w:val="24"/>
          <w:szCs w:val="24"/>
          <w:lang w:val="en-GB"/>
        </w:rPr>
        <w:t xml:space="preserve">The Department of Educational Sciences at the Faculty of Arts of Masaryk University </w:t>
      </w:r>
      <w:r w:rsidRPr="00B20ED1">
        <w:rPr>
          <w:rFonts w:ascii="Arial" w:hAnsi="Arial" w:cs="Arial"/>
          <w:b/>
          <w:iCs/>
          <w:color w:val="000000"/>
          <w:spacing w:val="-6"/>
          <w:sz w:val="24"/>
          <w:szCs w:val="24"/>
          <w:lang w:val="en-GB"/>
        </w:rPr>
        <w:t xml:space="preserve">in Brno, Czech Republic offers a four-year doctoral </w:t>
      </w:r>
      <w:r w:rsidR="004D43E7">
        <w:rPr>
          <w:rFonts w:ascii="Arial" w:hAnsi="Arial" w:cs="Arial"/>
          <w:b/>
          <w:iCs/>
          <w:color w:val="000000"/>
          <w:spacing w:val="-6"/>
          <w:sz w:val="24"/>
          <w:szCs w:val="24"/>
          <w:lang w:val="en-GB"/>
        </w:rPr>
        <w:t>degree</w:t>
      </w:r>
      <w:r w:rsidRPr="00B20ED1">
        <w:rPr>
          <w:rFonts w:ascii="Arial" w:hAnsi="Arial" w:cs="Arial"/>
          <w:b/>
          <w:iCs/>
          <w:color w:val="000000"/>
          <w:spacing w:val="-6"/>
          <w:sz w:val="24"/>
          <w:szCs w:val="24"/>
          <w:lang w:val="en-GB"/>
        </w:rPr>
        <w:t xml:space="preserve"> programme in Education</w:t>
      </w:r>
      <w:r w:rsidR="004D43E7">
        <w:rPr>
          <w:rFonts w:ascii="Arial" w:hAnsi="Arial" w:cs="Arial"/>
          <w:b/>
          <w:iCs/>
          <w:color w:val="000000"/>
          <w:spacing w:val="-6"/>
          <w:sz w:val="24"/>
          <w:szCs w:val="24"/>
          <w:lang w:val="en-GB"/>
        </w:rPr>
        <w:t>,</w:t>
      </w:r>
      <w:r w:rsidRPr="00B20ED1">
        <w:rPr>
          <w:rFonts w:ascii="Arial" w:hAnsi="Arial" w:cs="Arial"/>
          <w:b/>
          <w:iCs/>
          <w:color w:val="000000"/>
          <w:spacing w:val="-6"/>
          <w:sz w:val="24"/>
          <w:szCs w:val="24"/>
          <w:lang w:val="en-GB"/>
        </w:rPr>
        <w:t xml:space="preserve"> taught in English. Doctoral studies may be carried out on a full-time or part-time </w:t>
      </w:r>
      <w:r w:rsidRPr="00B20ED1">
        <w:rPr>
          <w:rFonts w:ascii="Arial" w:hAnsi="Arial" w:cs="Arial"/>
          <w:b/>
          <w:iCs/>
          <w:color w:val="000000"/>
          <w:spacing w:val="-7"/>
          <w:sz w:val="24"/>
          <w:szCs w:val="24"/>
          <w:lang w:val="en-GB"/>
        </w:rPr>
        <w:t xml:space="preserve">basis. The programme includes comprehensive preparation for </w:t>
      </w:r>
      <w:r w:rsidR="006268A7">
        <w:rPr>
          <w:rFonts w:ascii="Arial" w:hAnsi="Arial" w:cs="Arial"/>
          <w:b/>
          <w:iCs/>
          <w:color w:val="000000"/>
          <w:spacing w:val="-7"/>
          <w:sz w:val="24"/>
          <w:szCs w:val="24"/>
          <w:lang w:val="en-GB"/>
        </w:rPr>
        <w:t>independent</w:t>
      </w:r>
      <w:r w:rsidRPr="00B20ED1">
        <w:rPr>
          <w:rFonts w:ascii="Arial" w:hAnsi="Arial" w:cs="Arial"/>
          <w:b/>
          <w:iCs/>
          <w:color w:val="000000"/>
          <w:spacing w:val="-7"/>
          <w:sz w:val="24"/>
          <w:szCs w:val="24"/>
          <w:lang w:val="en-GB"/>
        </w:rPr>
        <w:t xml:space="preserve"> </w:t>
      </w:r>
      <w:r w:rsidRPr="00B20ED1">
        <w:rPr>
          <w:rFonts w:ascii="Arial" w:hAnsi="Arial" w:cs="Arial"/>
          <w:b/>
          <w:iCs/>
          <w:color w:val="000000"/>
          <w:spacing w:val="-6"/>
          <w:sz w:val="24"/>
          <w:szCs w:val="24"/>
          <w:lang w:val="en-GB"/>
        </w:rPr>
        <w:t xml:space="preserve">academic research. </w:t>
      </w:r>
      <w:r w:rsidR="006268A7">
        <w:rPr>
          <w:rFonts w:ascii="Arial" w:hAnsi="Arial" w:cs="Arial"/>
          <w:b/>
          <w:iCs/>
          <w:color w:val="000000"/>
          <w:spacing w:val="-6"/>
          <w:sz w:val="24"/>
          <w:szCs w:val="24"/>
          <w:lang w:val="en-GB"/>
        </w:rPr>
        <w:t xml:space="preserve">The dissertation </w:t>
      </w:r>
      <w:r w:rsidRPr="00B20ED1">
        <w:rPr>
          <w:rFonts w:ascii="Arial" w:hAnsi="Arial" w:cs="Arial"/>
          <w:b/>
          <w:iCs/>
          <w:color w:val="000000"/>
          <w:spacing w:val="-6"/>
          <w:sz w:val="24"/>
          <w:szCs w:val="24"/>
          <w:lang w:val="en-GB"/>
        </w:rPr>
        <w:t xml:space="preserve">must make a contribution to knowledge in a specific area, meet rigorous academic standards and show evidence of originality. </w:t>
      </w:r>
    </w:p>
    <w:p w:rsidR="008C22DB" w:rsidRPr="00B20ED1" w:rsidRDefault="008C22DB" w:rsidP="009C38DE">
      <w:pPr>
        <w:widowControl w:val="0"/>
        <w:autoSpaceDE w:val="0"/>
        <w:autoSpaceDN w:val="0"/>
        <w:adjustRightInd w:val="0"/>
        <w:spacing w:after="0"/>
        <w:jc w:val="both"/>
        <w:rPr>
          <w:rFonts w:ascii="Arial" w:hAnsi="Arial" w:cs="Arial"/>
          <w:sz w:val="24"/>
          <w:szCs w:val="24"/>
          <w:lang w:val="en-GB"/>
        </w:rPr>
      </w:pPr>
    </w:p>
    <w:p w:rsidR="008C22DB" w:rsidRPr="00B20ED1" w:rsidRDefault="006268A7" w:rsidP="009C38DE">
      <w:pPr>
        <w:widowControl w:val="0"/>
        <w:autoSpaceDE w:val="0"/>
        <w:autoSpaceDN w:val="0"/>
        <w:adjustRightInd w:val="0"/>
        <w:spacing w:after="0"/>
        <w:ind w:left="6" w:right="786"/>
        <w:jc w:val="both"/>
        <w:rPr>
          <w:rFonts w:ascii="Arial" w:hAnsi="Arial" w:cs="Arial"/>
          <w:iCs/>
          <w:color w:val="000000"/>
          <w:spacing w:val="-7"/>
          <w:sz w:val="24"/>
          <w:szCs w:val="24"/>
          <w:lang w:val="en-GB"/>
        </w:rPr>
      </w:pPr>
      <w:r>
        <w:rPr>
          <w:rFonts w:ascii="Arial" w:hAnsi="Arial" w:cs="Arial"/>
          <w:i/>
          <w:iCs/>
          <w:color w:val="000000"/>
          <w:spacing w:val="-6"/>
          <w:sz w:val="24"/>
          <w:szCs w:val="24"/>
          <w:lang w:val="en-GB"/>
        </w:rPr>
        <w:t>“</w:t>
      </w:r>
      <w:r w:rsidR="008C22DB" w:rsidRPr="00B20ED1">
        <w:rPr>
          <w:rFonts w:ascii="Arial" w:hAnsi="Arial" w:cs="Arial"/>
          <w:i/>
          <w:iCs/>
          <w:color w:val="000000"/>
          <w:spacing w:val="-6"/>
          <w:sz w:val="24"/>
          <w:szCs w:val="24"/>
          <w:lang w:val="en-GB"/>
        </w:rPr>
        <w:t xml:space="preserve">Students in the programme will receive advanced training in research methods, participate in regular seminars where academic staff provide support for </w:t>
      </w:r>
      <w:r w:rsidR="008C22DB" w:rsidRPr="00B20ED1">
        <w:rPr>
          <w:rFonts w:ascii="Arial" w:hAnsi="Arial" w:cs="Arial"/>
          <w:i/>
          <w:iCs/>
          <w:color w:val="000000"/>
          <w:spacing w:val="-8"/>
          <w:sz w:val="24"/>
          <w:szCs w:val="24"/>
          <w:lang w:val="en-GB"/>
        </w:rPr>
        <w:t xml:space="preserve">the thesis in chosen area of </w:t>
      </w:r>
      <w:r w:rsidR="008C22DB" w:rsidRPr="00B20ED1">
        <w:rPr>
          <w:rFonts w:ascii="Arial" w:hAnsi="Arial" w:cs="Arial"/>
          <w:i/>
          <w:iCs/>
          <w:color w:val="000000"/>
          <w:spacing w:val="-5"/>
          <w:sz w:val="24"/>
          <w:szCs w:val="24"/>
          <w:lang w:val="en-GB"/>
        </w:rPr>
        <w:t xml:space="preserve">specialization and individual supervision </w:t>
      </w:r>
      <w:r w:rsidR="008C22DB" w:rsidRPr="00B20ED1">
        <w:rPr>
          <w:rFonts w:ascii="Arial" w:hAnsi="Arial" w:cs="Arial"/>
          <w:i/>
          <w:iCs/>
          <w:color w:val="000000"/>
          <w:spacing w:val="-7"/>
          <w:sz w:val="24"/>
          <w:szCs w:val="24"/>
          <w:lang w:val="en-GB"/>
        </w:rPr>
        <w:t>and consultation with student´s supervisors</w:t>
      </w:r>
      <w:r>
        <w:rPr>
          <w:rFonts w:ascii="Arial" w:hAnsi="Arial" w:cs="Arial"/>
          <w:i/>
          <w:iCs/>
          <w:color w:val="000000"/>
          <w:spacing w:val="-7"/>
          <w:sz w:val="24"/>
          <w:szCs w:val="24"/>
          <w:lang w:val="en-GB"/>
        </w:rPr>
        <w:t>,”</w:t>
      </w:r>
      <w:r w:rsidR="00054F16" w:rsidRPr="00B20ED1">
        <w:rPr>
          <w:rFonts w:ascii="Arial" w:hAnsi="Arial" w:cs="Arial"/>
          <w:iCs/>
          <w:color w:val="000000"/>
          <w:spacing w:val="-7"/>
          <w:sz w:val="24"/>
          <w:szCs w:val="24"/>
          <w:lang w:val="en-GB"/>
        </w:rPr>
        <w:t xml:space="preserve"> describes </w:t>
      </w:r>
      <w:proofErr w:type="spellStart"/>
      <w:r w:rsidR="00054F16" w:rsidRPr="00B20ED1">
        <w:rPr>
          <w:rFonts w:ascii="Arial" w:hAnsi="Arial" w:cs="Arial"/>
          <w:iCs/>
          <w:color w:val="000000"/>
          <w:spacing w:val="-7"/>
          <w:sz w:val="24"/>
          <w:szCs w:val="24"/>
          <w:lang w:val="en-GB"/>
        </w:rPr>
        <w:t>Prof.</w:t>
      </w:r>
      <w:proofErr w:type="spellEnd"/>
      <w:r w:rsidR="00054F16" w:rsidRPr="00B20ED1">
        <w:rPr>
          <w:rFonts w:ascii="Arial" w:hAnsi="Arial" w:cs="Arial"/>
          <w:iCs/>
          <w:color w:val="000000"/>
          <w:spacing w:val="-7"/>
          <w:sz w:val="24"/>
          <w:szCs w:val="24"/>
          <w:lang w:val="en-GB"/>
        </w:rPr>
        <w:t xml:space="preserve"> </w:t>
      </w:r>
      <w:r w:rsidR="003D1365" w:rsidRPr="00B20ED1">
        <w:rPr>
          <w:rFonts w:ascii="Arial" w:hAnsi="Arial" w:cs="Arial"/>
          <w:iCs/>
          <w:color w:val="000000"/>
          <w:spacing w:val="-7"/>
          <w:sz w:val="24"/>
          <w:szCs w:val="24"/>
          <w:lang w:val="en-GB"/>
        </w:rPr>
        <w:t>Milan Pol, the Programme leader.</w:t>
      </w:r>
    </w:p>
    <w:p w:rsidR="003D1365" w:rsidRDefault="003D1365" w:rsidP="009C38DE">
      <w:pPr>
        <w:widowControl w:val="0"/>
        <w:autoSpaceDE w:val="0"/>
        <w:autoSpaceDN w:val="0"/>
        <w:adjustRightInd w:val="0"/>
        <w:spacing w:after="0"/>
        <w:ind w:right="786"/>
        <w:jc w:val="both"/>
        <w:rPr>
          <w:rFonts w:ascii="Arial" w:hAnsi="Arial" w:cs="Arial"/>
          <w:sz w:val="24"/>
          <w:szCs w:val="24"/>
          <w:lang w:val="en-GB"/>
        </w:rPr>
      </w:pPr>
    </w:p>
    <w:p w:rsidR="00712CA2" w:rsidRPr="00B20ED1" w:rsidRDefault="00712CA2" w:rsidP="009C38DE">
      <w:pPr>
        <w:widowControl w:val="0"/>
        <w:autoSpaceDE w:val="0"/>
        <w:autoSpaceDN w:val="0"/>
        <w:adjustRightInd w:val="0"/>
        <w:spacing w:after="0"/>
        <w:ind w:right="786"/>
        <w:jc w:val="both"/>
        <w:rPr>
          <w:rFonts w:ascii="Arial" w:hAnsi="Arial" w:cs="Arial"/>
          <w:sz w:val="24"/>
          <w:szCs w:val="24"/>
          <w:lang w:val="en-GB"/>
        </w:rPr>
        <w:sectPr w:rsidR="00712CA2" w:rsidRPr="00B20ED1" w:rsidSect="009C38DE">
          <w:headerReference w:type="default" r:id="rId9"/>
          <w:pgSz w:w="11905" w:h="14173"/>
          <w:pgMar w:top="1292" w:right="540" w:bottom="80" w:left="560" w:header="708" w:footer="708" w:gutter="0"/>
          <w:cols w:space="708"/>
          <w:noEndnote/>
          <w:docGrid w:linePitch="299"/>
        </w:sectPr>
      </w:pPr>
    </w:p>
    <w:p w:rsidR="008C22DB" w:rsidRPr="00154266" w:rsidRDefault="008C22DB" w:rsidP="00154266">
      <w:pPr>
        <w:widowControl w:val="0"/>
        <w:autoSpaceDE w:val="0"/>
        <w:autoSpaceDN w:val="0"/>
        <w:adjustRightInd w:val="0"/>
        <w:spacing w:after="0"/>
        <w:ind w:left="6" w:right="877"/>
        <w:jc w:val="both"/>
        <w:rPr>
          <w:rFonts w:ascii="Arial" w:hAnsi="Arial" w:cs="Arial"/>
          <w:iCs/>
          <w:color w:val="000000"/>
          <w:spacing w:val="-5"/>
          <w:sz w:val="24"/>
          <w:szCs w:val="24"/>
          <w:lang w:val="en-GB"/>
        </w:rPr>
      </w:pPr>
      <w:r w:rsidRPr="00B20ED1">
        <w:rPr>
          <w:rFonts w:ascii="Arial" w:hAnsi="Arial" w:cs="Arial"/>
          <w:iCs/>
          <w:color w:val="000000"/>
          <w:spacing w:val="-5"/>
          <w:sz w:val="24"/>
          <w:szCs w:val="24"/>
          <w:lang w:val="en-GB"/>
        </w:rPr>
        <w:lastRenderedPageBreak/>
        <w:t xml:space="preserve">Other integral parts of the doctoral </w:t>
      </w:r>
      <w:r w:rsidRPr="00154266">
        <w:rPr>
          <w:rFonts w:ascii="Arial" w:hAnsi="Arial" w:cs="Arial"/>
          <w:iCs/>
          <w:color w:val="000000"/>
          <w:spacing w:val="-5"/>
          <w:sz w:val="24"/>
          <w:szCs w:val="24"/>
          <w:lang w:val="en-GB"/>
        </w:rPr>
        <w:t xml:space="preserve">study programme include lectures from leading scholars in educational research, presentations from staff and a forum for discussion between students and scholars. </w:t>
      </w:r>
    </w:p>
    <w:p w:rsidR="008C22DB" w:rsidRPr="00154266" w:rsidRDefault="008C22DB" w:rsidP="009C38DE">
      <w:pPr>
        <w:widowControl w:val="0"/>
        <w:autoSpaceDE w:val="0"/>
        <w:autoSpaceDN w:val="0"/>
        <w:adjustRightInd w:val="0"/>
        <w:spacing w:after="0"/>
        <w:jc w:val="both"/>
        <w:rPr>
          <w:rFonts w:ascii="Arial" w:hAnsi="Arial" w:cs="Arial"/>
          <w:iCs/>
          <w:color w:val="000000"/>
          <w:spacing w:val="-5"/>
          <w:sz w:val="24"/>
          <w:szCs w:val="24"/>
          <w:lang w:val="en-GB"/>
        </w:rPr>
      </w:pPr>
    </w:p>
    <w:p w:rsidR="008C22DB" w:rsidRPr="00154266" w:rsidRDefault="008C22DB" w:rsidP="009C38DE">
      <w:pPr>
        <w:widowControl w:val="0"/>
        <w:autoSpaceDE w:val="0"/>
        <w:autoSpaceDN w:val="0"/>
        <w:adjustRightInd w:val="0"/>
        <w:spacing w:after="0"/>
        <w:ind w:left="6" w:right="877"/>
        <w:jc w:val="both"/>
        <w:rPr>
          <w:rFonts w:ascii="Arial" w:hAnsi="Arial" w:cs="Arial"/>
          <w:iCs/>
          <w:color w:val="000000"/>
          <w:spacing w:val="-5"/>
          <w:sz w:val="24"/>
          <w:szCs w:val="24"/>
          <w:lang w:val="en-GB"/>
        </w:rPr>
      </w:pPr>
      <w:r w:rsidRPr="00154266">
        <w:rPr>
          <w:rFonts w:ascii="Arial" w:hAnsi="Arial" w:cs="Arial"/>
          <w:iCs/>
          <w:color w:val="000000"/>
          <w:spacing w:val="-5"/>
          <w:sz w:val="24"/>
          <w:szCs w:val="24"/>
          <w:lang w:val="en-GB"/>
        </w:rPr>
        <w:t xml:space="preserve">The Diploma Supplement model, which forms part of the Diploma, was developed by the European Commission, the Council of Europe and UNESCO/CEPES. </w:t>
      </w:r>
    </w:p>
    <w:p w:rsidR="00E95701" w:rsidRPr="00154266" w:rsidRDefault="00E95701" w:rsidP="009C38DE">
      <w:pPr>
        <w:widowControl w:val="0"/>
        <w:autoSpaceDE w:val="0"/>
        <w:autoSpaceDN w:val="0"/>
        <w:adjustRightInd w:val="0"/>
        <w:spacing w:after="0"/>
        <w:ind w:left="6" w:right="877"/>
        <w:jc w:val="both"/>
        <w:rPr>
          <w:rFonts w:ascii="Arial" w:hAnsi="Arial" w:cs="Arial"/>
          <w:iCs/>
          <w:color w:val="000000"/>
          <w:spacing w:val="-5"/>
          <w:sz w:val="24"/>
          <w:szCs w:val="24"/>
          <w:lang w:val="en-GB"/>
        </w:rPr>
      </w:pPr>
    </w:p>
    <w:p w:rsidR="00712CA2" w:rsidRPr="00154266" w:rsidRDefault="00712CA2" w:rsidP="00712CA2">
      <w:pPr>
        <w:widowControl w:val="0"/>
        <w:autoSpaceDE w:val="0"/>
        <w:autoSpaceDN w:val="0"/>
        <w:adjustRightInd w:val="0"/>
        <w:spacing w:after="0"/>
        <w:ind w:left="6" w:right="877"/>
        <w:jc w:val="both"/>
        <w:rPr>
          <w:rFonts w:ascii="Arial" w:hAnsi="Arial" w:cs="Arial"/>
          <w:iCs/>
          <w:color w:val="000000"/>
          <w:spacing w:val="-5"/>
          <w:sz w:val="24"/>
          <w:szCs w:val="24"/>
          <w:lang w:val="en-GB"/>
        </w:rPr>
      </w:pPr>
      <w:r>
        <w:rPr>
          <w:rFonts w:ascii="Arial" w:hAnsi="Arial" w:cs="Arial"/>
          <w:iCs/>
          <w:color w:val="000000"/>
          <w:spacing w:val="-5"/>
          <w:sz w:val="24"/>
          <w:szCs w:val="24"/>
          <w:lang w:val="en-GB"/>
        </w:rPr>
        <w:t>“</w:t>
      </w:r>
      <w:r w:rsidR="00DC314A" w:rsidRPr="00712CA2">
        <w:rPr>
          <w:rFonts w:ascii="Arial" w:hAnsi="Arial" w:cs="Arial"/>
          <w:i/>
          <w:iCs/>
          <w:color w:val="000000"/>
          <w:spacing w:val="-5"/>
          <w:sz w:val="24"/>
          <w:szCs w:val="24"/>
          <w:lang w:val="en-GB"/>
        </w:rPr>
        <w:t xml:space="preserve">In cases deserving special attention, </w:t>
      </w:r>
      <w:r w:rsidR="00154266" w:rsidRPr="00712CA2">
        <w:rPr>
          <w:rFonts w:ascii="Arial" w:hAnsi="Arial" w:cs="Arial"/>
          <w:i/>
          <w:iCs/>
          <w:color w:val="000000"/>
          <w:spacing w:val="-5"/>
          <w:sz w:val="24"/>
          <w:szCs w:val="24"/>
          <w:lang w:val="en-GB"/>
        </w:rPr>
        <w:t xml:space="preserve">a scholarship up to the amount of a one-year school fee </w:t>
      </w:r>
      <w:r w:rsidRPr="00712CA2">
        <w:rPr>
          <w:rFonts w:ascii="Arial" w:hAnsi="Arial" w:cs="Arial"/>
          <w:i/>
          <w:iCs/>
          <w:color w:val="000000"/>
          <w:spacing w:val="-5"/>
          <w:sz w:val="24"/>
          <w:szCs w:val="24"/>
          <w:lang w:val="en-GB"/>
        </w:rPr>
        <w:t>may be awarded to the applicant</w:t>
      </w:r>
      <w:r>
        <w:rPr>
          <w:rFonts w:ascii="Arial" w:hAnsi="Arial" w:cs="Arial"/>
          <w:iCs/>
          <w:color w:val="000000"/>
          <w:spacing w:val="-5"/>
          <w:sz w:val="24"/>
          <w:szCs w:val="24"/>
          <w:lang w:val="en-GB"/>
        </w:rPr>
        <w:t>,” Milan Pol adds.</w:t>
      </w:r>
    </w:p>
    <w:p w:rsidR="00DC314A" w:rsidRPr="00B20ED1" w:rsidRDefault="00DC314A" w:rsidP="009C38DE">
      <w:pPr>
        <w:widowControl w:val="0"/>
        <w:autoSpaceDE w:val="0"/>
        <w:autoSpaceDN w:val="0"/>
        <w:adjustRightInd w:val="0"/>
        <w:spacing w:after="0"/>
        <w:ind w:left="6" w:right="877"/>
        <w:jc w:val="both"/>
        <w:rPr>
          <w:rFonts w:ascii="Arial" w:hAnsi="Arial" w:cs="Arial"/>
          <w:iCs/>
          <w:color w:val="000000"/>
          <w:spacing w:val="-10"/>
          <w:sz w:val="24"/>
          <w:szCs w:val="24"/>
          <w:lang w:val="en-GB"/>
        </w:rPr>
      </w:pPr>
    </w:p>
    <w:p w:rsidR="00054F16" w:rsidRPr="00DC314A" w:rsidRDefault="00054F16" w:rsidP="009C38DE">
      <w:pPr>
        <w:widowControl w:val="0"/>
        <w:autoSpaceDE w:val="0"/>
        <w:autoSpaceDN w:val="0"/>
        <w:adjustRightInd w:val="0"/>
        <w:spacing w:after="0"/>
        <w:ind w:left="6" w:right="877"/>
        <w:jc w:val="both"/>
        <w:rPr>
          <w:rFonts w:ascii="Arial" w:hAnsi="Arial" w:cs="Arial"/>
          <w:iCs/>
          <w:color w:val="000000"/>
          <w:spacing w:val="-5"/>
          <w:sz w:val="24"/>
          <w:szCs w:val="24"/>
          <w:lang w:val="en-GB"/>
        </w:rPr>
      </w:pPr>
      <w:r w:rsidRPr="00DC314A">
        <w:rPr>
          <w:rFonts w:ascii="Arial" w:hAnsi="Arial" w:cs="Arial"/>
          <w:iCs/>
          <w:color w:val="000000"/>
          <w:spacing w:val="-5"/>
          <w:sz w:val="24"/>
          <w:szCs w:val="24"/>
          <w:lang w:val="en-GB"/>
        </w:rPr>
        <w:t>The topic of a dissertation may be associated with current research being carried out by a selected research team at the department , or the student may choose a topic close to his/her professional interests</w:t>
      </w:r>
      <w:r w:rsidR="00111770" w:rsidRPr="00DC314A">
        <w:rPr>
          <w:rFonts w:ascii="Arial" w:hAnsi="Arial" w:cs="Arial"/>
          <w:iCs/>
          <w:color w:val="000000"/>
          <w:spacing w:val="-5"/>
          <w:sz w:val="24"/>
          <w:szCs w:val="24"/>
          <w:lang w:val="en-GB"/>
        </w:rPr>
        <w:t xml:space="preserve"> in disciplines that include philosophy of education , sociology of education, evaluation in education, andragogy, social education and counselling, and</w:t>
      </w:r>
      <w:r w:rsidR="004D43E7">
        <w:rPr>
          <w:rFonts w:ascii="Arial" w:hAnsi="Arial" w:cs="Arial"/>
          <w:iCs/>
          <w:color w:val="000000"/>
          <w:spacing w:val="-5"/>
          <w:sz w:val="24"/>
          <w:szCs w:val="24"/>
          <w:lang w:val="en-GB"/>
        </w:rPr>
        <w:t xml:space="preserve"> others</w:t>
      </w:r>
      <w:r w:rsidR="00111770" w:rsidRPr="00DC314A">
        <w:rPr>
          <w:rFonts w:ascii="Arial" w:hAnsi="Arial" w:cs="Arial"/>
          <w:iCs/>
          <w:color w:val="000000"/>
          <w:spacing w:val="-5"/>
          <w:sz w:val="24"/>
          <w:szCs w:val="24"/>
          <w:lang w:val="en-GB"/>
        </w:rPr>
        <w:t>.</w:t>
      </w:r>
    </w:p>
    <w:p w:rsidR="00111770" w:rsidRPr="00DC314A" w:rsidRDefault="00111770" w:rsidP="009C38DE">
      <w:pPr>
        <w:widowControl w:val="0"/>
        <w:autoSpaceDE w:val="0"/>
        <w:autoSpaceDN w:val="0"/>
        <w:adjustRightInd w:val="0"/>
        <w:spacing w:after="0"/>
        <w:ind w:left="6" w:right="877"/>
        <w:jc w:val="both"/>
        <w:rPr>
          <w:rFonts w:ascii="Arial" w:hAnsi="Arial" w:cs="Arial"/>
          <w:iCs/>
          <w:color w:val="000000"/>
          <w:spacing w:val="-5"/>
          <w:sz w:val="24"/>
          <w:szCs w:val="24"/>
          <w:lang w:val="en-GB"/>
        </w:rPr>
      </w:pPr>
    </w:p>
    <w:p w:rsidR="009C38DE" w:rsidRPr="00DC314A" w:rsidRDefault="009C38DE" w:rsidP="009C38DE">
      <w:pPr>
        <w:widowControl w:val="0"/>
        <w:autoSpaceDE w:val="0"/>
        <w:autoSpaceDN w:val="0"/>
        <w:adjustRightInd w:val="0"/>
        <w:spacing w:after="0"/>
        <w:ind w:right="877"/>
        <w:jc w:val="both"/>
        <w:rPr>
          <w:rFonts w:ascii="Arial" w:hAnsi="Arial" w:cs="Arial"/>
          <w:iCs/>
          <w:color w:val="000000"/>
          <w:spacing w:val="-5"/>
          <w:sz w:val="24"/>
          <w:szCs w:val="24"/>
          <w:lang w:val="en-GB"/>
        </w:rPr>
      </w:pPr>
    </w:p>
    <w:p w:rsidR="009C38DE" w:rsidRPr="00B20ED1" w:rsidRDefault="009C38DE" w:rsidP="009C38DE">
      <w:pPr>
        <w:widowControl w:val="0"/>
        <w:autoSpaceDE w:val="0"/>
        <w:autoSpaceDN w:val="0"/>
        <w:adjustRightInd w:val="0"/>
        <w:spacing w:after="0"/>
        <w:ind w:right="877"/>
        <w:jc w:val="both"/>
        <w:rPr>
          <w:rFonts w:ascii="Arial" w:hAnsi="Arial" w:cs="Arial"/>
          <w:sz w:val="24"/>
          <w:szCs w:val="24"/>
          <w:lang w:val="en-GB"/>
        </w:rPr>
      </w:pPr>
    </w:p>
    <w:p w:rsidR="009C38DE" w:rsidRPr="00B20ED1" w:rsidRDefault="009C38DE" w:rsidP="009C38DE">
      <w:pPr>
        <w:widowControl w:val="0"/>
        <w:autoSpaceDE w:val="0"/>
        <w:autoSpaceDN w:val="0"/>
        <w:adjustRightInd w:val="0"/>
        <w:spacing w:after="0"/>
        <w:ind w:right="877"/>
        <w:jc w:val="both"/>
        <w:rPr>
          <w:rFonts w:ascii="Arial" w:hAnsi="Arial" w:cs="Arial"/>
          <w:sz w:val="24"/>
          <w:szCs w:val="24"/>
          <w:lang w:val="en-GB"/>
        </w:rPr>
      </w:pPr>
    </w:p>
    <w:p w:rsidR="009C38DE" w:rsidRPr="00B20ED1" w:rsidRDefault="009C38DE" w:rsidP="009C38DE">
      <w:pPr>
        <w:widowControl w:val="0"/>
        <w:autoSpaceDE w:val="0"/>
        <w:autoSpaceDN w:val="0"/>
        <w:adjustRightInd w:val="0"/>
        <w:spacing w:after="0"/>
        <w:ind w:right="877"/>
        <w:jc w:val="both"/>
        <w:rPr>
          <w:rFonts w:ascii="Arial" w:hAnsi="Arial" w:cs="Arial"/>
          <w:sz w:val="24"/>
          <w:szCs w:val="24"/>
          <w:lang w:val="en-GB"/>
        </w:rPr>
      </w:pPr>
    </w:p>
    <w:p w:rsidR="009C38DE" w:rsidRPr="00B20ED1" w:rsidRDefault="009C38DE" w:rsidP="009C38DE">
      <w:pPr>
        <w:widowControl w:val="0"/>
        <w:autoSpaceDE w:val="0"/>
        <w:autoSpaceDN w:val="0"/>
        <w:adjustRightInd w:val="0"/>
        <w:spacing w:after="0"/>
        <w:ind w:right="877"/>
        <w:jc w:val="both"/>
        <w:rPr>
          <w:rFonts w:ascii="Arial" w:hAnsi="Arial" w:cs="Arial"/>
          <w:sz w:val="24"/>
          <w:szCs w:val="24"/>
          <w:lang w:val="en-GB"/>
        </w:rPr>
      </w:pPr>
    </w:p>
    <w:p w:rsidR="009C38DE" w:rsidRPr="00B20ED1" w:rsidRDefault="009C38DE" w:rsidP="009C38DE">
      <w:pPr>
        <w:widowControl w:val="0"/>
        <w:autoSpaceDE w:val="0"/>
        <w:autoSpaceDN w:val="0"/>
        <w:adjustRightInd w:val="0"/>
        <w:spacing w:after="0"/>
        <w:ind w:right="877"/>
        <w:jc w:val="both"/>
        <w:rPr>
          <w:rFonts w:ascii="Arial" w:hAnsi="Arial" w:cs="Arial"/>
          <w:sz w:val="24"/>
          <w:szCs w:val="24"/>
          <w:lang w:val="en-GB"/>
        </w:rPr>
      </w:pPr>
    </w:p>
    <w:p w:rsidR="00111770" w:rsidRPr="00B20ED1" w:rsidRDefault="00111770" w:rsidP="009C38DE">
      <w:pPr>
        <w:widowControl w:val="0"/>
        <w:autoSpaceDE w:val="0"/>
        <w:autoSpaceDN w:val="0"/>
        <w:adjustRightInd w:val="0"/>
        <w:spacing w:after="0"/>
        <w:ind w:right="877"/>
        <w:jc w:val="both"/>
        <w:rPr>
          <w:rFonts w:ascii="Arial" w:hAnsi="Arial" w:cs="Arial"/>
          <w:sz w:val="24"/>
          <w:szCs w:val="24"/>
          <w:lang w:val="en-GB"/>
        </w:rPr>
      </w:pPr>
      <w:r w:rsidRPr="00B20ED1">
        <w:rPr>
          <w:rFonts w:ascii="Arial" w:hAnsi="Arial" w:cs="Arial"/>
          <w:sz w:val="24"/>
          <w:szCs w:val="24"/>
          <w:lang w:val="en-GB"/>
        </w:rPr>
        <w:t>A wide variety of research projec</w:t>
      </w:r>
      <w:r w:rsidR="00B20ED1">
        <w:rPr>
          <w:rFonts w:ascii="Arial" w:hAnsi="Arial" w:cs="Arial"/>
          <w:sz w:val="24"/>
          <w:szCs w:val="24"/>
          <w:lang w:val="en-GB"/>
        </w:rPr>
        <w:t>t</w:t>
      </w:r>
      <w:r w:rsidRPr="00B20ED1">
        <w:rPr>
          <w:rFonts w:ascii="Arial" w:hAnsi="Arial" w:cs="Arial"/>
          <w:sz w:val="24"/>
          <w:szCs w:val="24"/>
          <w:lang w:val="en-GB"/>
        </w:rPr>
        <w:t>s are in progress. Recently submitted and suc</w:t>
      </w:r>
      <w:r w:rsidR="00B20ED1">
        <w:rPr>
          <w:rFonts w:ascii="Arial" w:hAnsi="Arial" w:cs="Arial"/>
          <w:sz w:val="24"/>
          <w:szCs w:val="24"/>
          <w:lang w:val="en-GB"/>
        </w:rPr>
        <w:t>c</w:t>
      </w:r>
      <w:r w:rsidRPr="00B20ED1">
        <w:rPr>
          <w:rFonts w:ascii="Arial" w:hAnsi="Arial" w:cs="Arial"/>
          <w:sz w:val="24"/>
          <w:szCs w:val="24"/>
          <w:lang w:val="en-GB"/>
        </w:rPr>
        <w:t xml:space="preserve">essfully defended </w:t>
      </w:r>
      <w:r w:rsidR="006268A7">
        <w:rPr>
          <w:rFonts w:ascii="Arial" w:hAnsi="Arial" w:cs="Arial"/>
          <w:sz w:val="24"/>
          <w:szCs w:val="24"/>
          <w:lang w:val="en-GB"/>
        </w:rPr>
        <w:t>dissertations include</w:t>
      </w:r>
      <w:r w:rsidRPr="00B20ED1">
        <w:rPr>
          <w:rFonts w:ascii="Arial" w:hAnsi="Arial" w:cs="Arial"/>
          <w:sz w:val="24"/>
          <w:szCs w:val="24"/>
          <w:lang w:val="en-GB"/>
        </w:rPr>
        <w:t>:</w:t>
      </w:r>
    </w:p>
    <w:p w:rsidR="00111770" w:rsidRPr="00B20ED1" w:rsidRDefault="00111770" w:rsidP="009C38DE">
      <w:pPr>
        <w:pStyle w:val="Odstavecseseznamem"/>
        <w:widowControl w:val="0"/>
        <w:numPr>
          <w:ilvl w:val="0"/>
          <w:numId w:val="1"/>
        </w:numPr>
        <w:autoSpaceDE w:val="0"/>
        <w:autoSpaceDN w:val="0"/>
        <w:adjustRightInd w:val="0"/>
        <w:spacing w:after="0"/>
        <w:ind w:right="877"/>
        <w:jc w:val="both"/>
        <w:rPr>
          <w:rFonts w:ascii="Arial" w:hAnsi="Arial" w:cs="Arial"/>
          <w:i/>
          <w:sz w:val="24"/>
          <w:szCs w:val="24"/>
          <w:lang w:val="en-GB"/>
        </w:rPr>
      </w:pPr>
      <w:r w:rsidRPr="00B20ED1">
        <w:rPr>
          <w:rFonts w:ascii="Arial" w:hAnsi="Arial" w:cs="Arial"/>
          <w:i/>
          <w:sz w:val="24"/>
          <w:szCs w:val="24"/>
          <w:lang w:val="en-GB"/>
        </w:rPr>
        <w:t>The Narrative and Social Construction of an Expert Teacher</w:t>
      </w:r>
      <w:r w:rsidR="006268A7">
        <w:rPr>
          <w:rFonts w:ascii="Arial" w:hAnsi="Arial" w:cs="Arial"/>
          <w:i/>
          <w:sz w:val="24"/>
          <w:szCs w:val="24"/>
          <w:lang w:val="en-GB"/>
        </w:rPr>
        <w:t>’</w:t>
      </w:r>
      <w:r w:rsidRPr="00B20ED1">
        <w:rPr>
          <w:rFonts w:ascii="Arial" w:hAnsi="Arial" w:cs="Arial"/>
          <w:i/>
          <w:sz w:val="24"/>
          <w:szCs w:val="24"/>
          <w:lang w:val="en-GB"/>
        </w:rPr>
        <w:t>s Professional Identity</w:t>
      </w:r>
    </w:p>
    <w:p w:rsidR="003D1365" w:rsidRPr="00B20ED1" w:rsidRDefault="003D1365" w:rsidP="009C38DE">
      <w:pPr>
        <w:pStyle w:val="Odstavecseseznamem"/>
        <w:widowControl w:val="0"/>
        <w:numPr>
          <w:ilvl w:val="0"/>
          <w:numId w:val="1"/>
        </w:numPr>
        <w:autoSpaceDE w:val="0"/>
        <w:autoSpaceDN w:val="0"/>
        <w:adjustRightInd w:val="0"/>
        <w:spacing w:after="0"/>
        <w:ind w:right="877"/>
        <w:jc w:val="both"/>
        <w:rPr>
          <w:rFonts w:ascii="Arial" w:hAnsi="Arial" w:cs="Arial"/>
          <w:i/>
          <w:sz w:val="24"/>
          <w:szCs w:val="24"/>
          <w:lang w:val="en-GB"/>
        </w:rPr>
      </w:pPr>
      <w:r w:rsidRPr="00B20ED1">
        <w:rPr>
          <w:rFonts w:ascii="Arial" w:hAnsi="Arial" w:cs="Arial"/>
          <w:i/>
          <w:sz w:val="24"/>
          <w:szCs w:val="24"/>
          <w:lang w:val="en-GB"/>
        </w:rPr>
        <w:t>Family Socialisation of Children</w:t>
      </w:r>
      <w:r w:rsidR="006268A7">
        <w:rPr>
          <w:rFonts w:ascii="Arial" w:hAnsi="Arial" w:cs="Arial"/>
          <w:i/>
          <w:sz w:val="24"/>
          <w:szCs w:val="24"/>
          <w:lang w:val="en-GB"/>
        </w:rPr>
        <w:t>’</w:t>
      </w:r>
      <w:r w:rsidRPr="00B20ED1">
        <w:rPr>
          <w:rFonts w:ascii="Arial" w:hAnsi="Arial" w:cs="Arial"/>
          <w:i/>
          <w:sz w:val="24"/>
          <w:szCs w:val="24"/>
          <w:lang w:val="en-GB"/>
        </w:rPr>
        <w:t>s TV Watching</w:t>
      </w:r>
    </w:p>
    <w:p w:rsidR="009C38DE" w:rsidRPr="00B20ED1" w:rsidRDefault="003D1365" w:rsidP="009C38DE">
      <w:pPr>
        <w:pStyle w:val="Odstavecseseznamem"/>
        <w:widowControl w:val="0"/>
        <w:numPr>
          <w:ilvl w:val="0"/>
          <w:numId w:val="1"/>
        </w:numPr>
        <w:autoSpaceDE w:val="0"/>
        <w:autoSpaceDN w:val="0"/>
        <w:adjustRightInd w:val="0"/>
        <w:spacing w:after="0"/>
        <w:ind w:right="877"/>
        <w:jc w:val="both"/>
        <w:rPr>
          <w:rFonts w:ascii="Arial" w:hAnsi="Arial" w:cs="Arial"/>
          <w:i/>
          <w:sz w:val="24"/>
          <w:szCs w:val="24"/>
          <w:lang w:val="en-GB"/>
        </w:rPr>
      </w:pPr>
      <w:r w:rsidRPr="00B20ED1">
        <w:rPr>
          <w:rFonts w:ascii="Arial" w:hAnsi="Arial" w:cs="Arial"/>
          <w:i/>
          <w:sz w:val="24"/>
          <w:szCs w:val="24"/>
          <w:lang w:val="en-GB"/>
        </w:rPr>
        <w:t>The Small</w:t>
      </w:r>
      <w:r w:rsidR="00B20ED1">
        <w:rPr>
          <w:rFonts w:ascii="Arial" w:hAnsi="Arial" w:cs="Arial"/>
          <w:i/>
          <w:sz w:val="24"/>
          <w:szCs w:val="24"/>
          <w:lang w:val="en-GB"/>
        </w:rPr>
        <w:t xml:space="preserve"> Schools with Com</w:t>
      </w:r>
      <w:r w:rsidRPr="00B20ED1">
        <w:rPr>
          <w:rFonts w:ascii="Arial" w:hAnsi="Arial" w:cs="Arial"/>
          <w:i/>
          <w:sz w:val="24"/>
          <w:szCs w:val="24"/>
          <w:lang w:val="en-GB"/>
        </w:rPr>
        <w:t>posite Classes and Factors Influencing their Existence and Operation</w:t>
      </w:r>
    </w:p>
    <w:p w:rsidR="003D1365" w:rsidRPr="00B20ED1" w:rsidRDefault="00E95701" w:rsidP="009C38DE">
      <w:pPr>
        <w:pStyle w:val="Odstavecseseznamem"/>
        <w:widowControl w:val="0"/>
        <w:numPr>
          <w:ilvl w:val="0"/>
          <w:numId w:val="1"/>
        </w:numPr>
        <w:autoSpaceDE w:val="0"/>
        <w:autoSpaceDN w:val="0"/>
        <w:adjustRightInd w:val="0"/>
        <w:spacing w:after="0"/>
        <w:ind w:right="877"/>
        <w:jc w:val="both"/>
        <w:rPr>
          <w:rFonts w:ascii="Arial" w:hAnsi="Arial" w:cs="Arial"/>
          <w:i/>
          <w:sz w:val="24"/>
          <w:szCs w:val="24"/>
          <w:lang w:val="en-GB"/>
        </w:rPr>
      </w:pPr>
      <w:r w:rsidRPr="00B20ED1">
        <w:rPr>
          <w:rFonts w:ascii="Arial" w:hAnsi="Arial" w:cs="Arial"/>
          <w:i/>
          <w:sz w:val="24"/>
          <w:szCs w:val="24"/>
          <w:lang w:val="en-GB"/>
        </w:rPr>
        <w:t>The School Transformation and School Culture</w:t>
      </w:r>
    </w:p>
    <w:p w:rsidR="00E95701" w:rsidRPr="00B20ED1" w:rsidRDefault="00E95701" w:rsidP="009C38DE">
      <w:pPr>
        <w:pStyle w:val="Odstavecseseznamem"/>
        <w:widowControl w:val="0"/>
        <w:numPr>
          <w:ilvl w:val="0"/>
          <w:numId w:val="1"/>
        </w:numPr>
        <w:autoSpaceDE w:val="0"/>
        <w:autoSpaceDN w:val="0"/>
        <w:adjustRightInd w:val="0"/>
        <w:spacing w:after="0"/>
        <w:ind w:right="877"/>
        <w:jc w:val="both"/>
        <w:rPr>
          <w:rFonts w:ascii="Arial" w:hAnsi="Arial" w:cs="Arial"/>
          <w:i/>
          <w:sz w:val="24"/>
          <w:szCs w:val="24"/>
          <w:lang w:val="en-GB"/>
        </w:rPr>
      </w:pPr>
      <w:r w:rsidRPr="00B20ED1">
        <w:rPr>
          <w:rFonts w:ascii="Arial" w:hAnsi="Arial" w:cs="Arial"/>
          <w:i/>
          <w:sz w:val="24"/>
          <w:szCs w:val="24"/>
          <w:lang w:val="en-GB"/>
        </w:rPr>
        <w:t>The Role of ICT in the Language Training of University Students</w:t>
      </w:r>
    </w:p>
    <w:p w:rsidR="00E95701" w:rsidRPr="00B20ED1" w:rsidRDefault="00E95701" w:rsidP="009C38DE">
      <w:pPr>
        <w:widowControl w:val="0"/>
        <w:autoSpaceDE w:val="0"/>
        <w:autoSpaceDN w:val="0"/>
        <w:adjustRightInd w:val="0"/>
        <w:spacing w:after="0"/>
        <w:ind w:right="877"/>
        <w:jc w:val="both"/>
        <w:rPr>
          <w:rFonts w:ascii="Arial" w:hAnsi="Arial" w:cs="Arial"/>
          <w:i/>
          <w:sz w:val="24"/>
          <w:szCs w:val="24"/>
          <w:lang w:val="en-GB"/>
        </w:rPr>
      </w:pPr>
    </w:p>
    <w:p w:rsidR="00E95701" w:rsidRPr="00B20ED1" w:rsidRDefault="00E95701" w:rsidP="009C38DE">
      <w:pPr>
        <w:widowControl w:val="0"/>
        <w:autoSpaceDE w:val="0"/>
        <w:autoSpaceDN w:val="0"/>
        <w:adjustRightInd w:val="0"/>
        <w:spacing w:after="0"/>
        <w:ind w:right="877"/>
        <w:jc w:val="both"/>
        <w:rPr>
          <w:rFonts w:ascii="Arial" w:hAnsi="Arial" w:cs="Arial"/>
          <w:i/>
          <w:sz w:val="24"/>
          <w:szCs w:val="24"/>
          <w:lang w:val="en-GB"/>
        </w:rPr>
      </w:pPr>
    </w:p>
    <w:p w:rsidR="00C70900" w:rsidRDefault="009C38DE" w:rsidP="009C38DE">
      <w:pPr>
        <w:widowControl w:val="0"/>
        <w:autoSpaceDE w:val="0"/>
        <w:autoSpaceDN w:val="0"/>
        <w:adjustRightInd w:val="0"/>
        <w:spacing w:after="0"/>
        <w:ind w:right="877"/>
        <w:jc w:val="both"/>
        <w:rPr>
          <w:rFonts w:ascii="Arial" w:hAnsi="Arial" w:cs="Arial"/>
          <w:sz w:val="24"/>
          <w:szCs w:val="24"/>
          <w:lang w:val="en-GB"/>
        </w:rPr>
      </w:pPr>
      <w:r w:rsidRPr="00B20ED1">
        <w:rPr>
          <w:rFonts w:ascii="Arial" w:hAnsi="Arial" w:cs="Arial"/>
          <w:sz w:val="24"/>
          <w:szCs w:val="24"/>
          <w:lang w:val="en-GB"/>
        </w:rPr>
        <w:t>I</w:t>
      </w:r>
      <w:r w:rsidR="00C70900" w:rsidRPr="00B20ED1">
        <w:rPr>
          <w:rFonts w:ascii="Arial" w:hAnsi="Arial" w:cs="Arial"/>
          <w:sz w:val="24"/>
          <w:szCs w:val="24"/>
          <w:lang w:val="en-GB"/>
        </w:rPr>
        <w:t xml:space="preserve">nstructions for submitting the electronic application are available at </w:t>
      </w:r>
      <w:hyperlink r:id="rId10" w:tgtFrame="_blank" w:history="1">
        <w:r w:rsidR="00C70900" w:rsidRPr="00B20ED1">
          <w:rPr>
            <w:rStyle w:val="Hypertextovodkaz"/>
            <w:rFonts w:ascii="Arial" w:hAnsi="Arial" w:cs="Arial"/>
            <w:sz w:val="24"/>
            <w:szCs w:val="24"/>
            <w:lang w:val="en-GB"/>
          </w:rPr>
          <w:t>http://is</w:t>
        </w:r>
        <w:r w:rsidR="00C70900" w:rsidRPr="00B20ED1">
          <w:rPr>
            <w:rStyle w:val="Hypertextovodkaz"/>
            <w:rFonts w:ascii="Arial" w:hAnsi="Arial" w:cs="Arial"/>
            <w:sz w:val="24"/>
            <w:szCs w:val="24"/>
            <w:lang w:val="en-GB"/>
          </w:rPr>
          <w:t>.</w:t>
        </w:r>
        <w:r w:rsidR="00C70900" w:rsidRPr="00B20ED1">
          <w:rPr>
            <w:rStyle w:val="Hypertextovodkaz"/>
            <w:rFonts w:ascii="Arial" w:hAnsi="Arial" w:cs="Arial"/>
            <w:sz w:val="24"/>
            <w:szCs w:val="24"/>
            <w:lang w:val="en-GB"/>
          </w:rPr>
          <w:t>muni.cz/prihlaska</w:t>
        </w:r>
      </w:hyperlink>
      <w:r w:rsidR="002812D9">
        <w:rPr>
          <w:rFonts w:ascii="Arial" w:hAnsi="Arial" w:cs="Arial"/>
          <w:sz w:val="24"/>
          <w:szCs w:val="24"/>
          <w:lang w:val="en-GB"/>
        </w:rPr>
        <w:t xml:space="preserve"> In 2014/2015</w:t>
      </w:r>
      <w:r w:rsidR="00C70900" w:rsidRPr="00B20ED1">
        <w:rPr>
          <w:rFonts w:ascii="Arial" w:hAnsi="Arial" w:cs="Arial"/>
          <w:sz w:val="24"/>
          <w:szCs w:val="24"/>
          <w:lang w:val="en-GB"/>
        </w:rPr>
        <w:t xml:space="preserve"> the tu</w:t>
      </w:r>
      <w:r w:rsidR="00B20ED1">
        <w:rPr>
          <w:rFonts w:ascii="Arial" w:hAnsi="Arial" w:cs="Arial"/>
          <w:sz w:val="24"/>
          <w:szCs w:val="24"/>
          <w:lang w:val="en-GB"/>
        </w:rPr>
        <w:t>i</w:t>
      </w:r>
      <w:r w:rsidR="00C70900" w:rsidRPr="00B20ED1">
        <w:rPr>
          <w:rFonts w:ascii="Arial" w:hAnsi="Arial" w:cs="Arial"/>
          <w:sz w:val="24"/>
          <w:szCs w:val="24"/>
          <w:lang w:val="en-GB"/>
        </w:rPr>
        <w:t>tion fee per academic year is EUR 2500.</w:t>
      </w:r>
    </w:p>
    <w:p w:rsidR="00C63662" w:rsidRPr="00C63662" w:rsidRDefault="00C63662" w:rsidP="009C38DE">
      <w:pPr>
        <w:widowControl w:val="0"/>
        <w:autoSpaceDE w:val="0"/>
        <w:autoSpaceDN w:val="0"/>
        <w:adjustRightInd w:val="0"/>
        <w:spacing w:after="0"/>
        <w:ind w:right="877"/>
        <w:jc w:val="both"/>
        <w:rPr>
          <w:rFonts w:ascii="Arial" w:hAnsi="Arial" w:cs="Arial"/>
          <w:sz w:val="24"/>
          <w:szCs w:val="24"/>
          <w:lang w:val="en-GB"/>
        </w:rPr>
      </w:pPr>
      <w:r w:rsidRPr="00C63662">
        <w:rPr>
          <w:rFonts w:ascii="Arial" w:hAnsi="Arial" w:cs="Arial"/>
          <w:sz w:val="24"/>
          <w:szCs w:val="24"/>
          <w:lang w:val="en-GB"/>
        </w:rPr>
        <w:t>Applications can be s</w:t>
      </w:r>
      <w:r w:rsidR="002812D9">
        <w:rPr>
          <w:rFonts w:ascii="Arial" w:hAnsi="Arial" w:cs="Arial"/>
          <w:sz w:val="24"/>
          <w:szCs w:val="24"/>
          <w:lang w:val="en-GB"/>
        </w:rPr>
        <w:t>ubmitted from</w:t>
      </w:r>
      <w:r w:rsidR="00145CA6">
        <w:rPr>
          <w:rFonts w:ascii="Arial" w:hAnsi="Arial" w:cs="Arial"/>
          <w:sz w:val="24"/>
          <w:szCs w:val="24"/>
          <w:lang w:val="en-GB"/>
        </w:rPr>
        <w:t xml:space="preserve"> t</w:t>
      </w:r>
      <w:r w:rsidR="002812D9">
        <w:rPr>
          <w:rFonts w:ascii="Arial" w:hAnsi="Arial" w:cs="Arial"/>
          <w:sz w:val="24"/>
          <w:szCs w:val="24"/>
          <w:lang w:val="en-GB"/>
        </w:rPr>
        <w:t>ill</w:t>
      </w:r>
      <w:r w:rsidR="00145CA6">
        <w:rPr>
          <w:rFonts w:ascii="Arial" w:hAnsi="Arial" w:cs="Arial"/>
          <w:sz w:val="24"/>
          <w:szCs w:val="24"/>
          <w:lang w:val="en-GB"/>
        </w:rPr>
        <w:t xml:space="preserve"> 2014</w:t>
      </w:r>
      <w:r w:rsidR="002812D9">
        <w:rPr>
          <w:rFonts w:ascii="Arial" w:hAnsi="Arial" w:cs="Arial"/>
          <w:sz w:val="24"/>
          <w:szCs w:val="24"/>
          <w:lang w:val="en-GB"/>
        </w:rPr>
        <w:t>/11</w:t>
      </w:r>
      <w:r w:rsidRPr="00C63662">
        <w:rPr>
          <w:rFonts w:ascii="Arial" w:hAnsi="Arial" w:cs="Arial"/>
          <w:sz w:val="24"/>
          <w:szCs w:val="24"/>
          <w:lang w:val="en-GB"/>
        </w:rPr>
        <w:t>/30</w:t>
      </w:r>
      <w:r>
        <w:rPr>
          <w:rFonts w:ascii="Arial" w:hAnsi="Arial" w:cs="Arial"/>
          <w:sz w:val="24"/>
          <w:szCs w:val="24"/>
          <w:lang w:val="en-GB"/>
        </w:rPr>
        <w:t>.</w:t>
      </w:r>
    </w:p>
    <w:p w:rsidR="00C70900" w:rsidRPr="00B20ED1" w:rsidRDefault="00C70900" w:rsidP="009C38DE">
      <w:pPr>
        <w:widowControl w:val="0"/>
        <w:autoSpaceDE w:val="0"/>
        <w:autoSpaceDN w:val="0"/>
        <w:adjustRightInd w:val="0"/>
        <w:spacing w:after="0"/>
        <w:ind w:right="877"/>
        <w:jc w:val="both"/>
        <w:rPr>
          <w:rFonts w:ascii="Arial" w:hAnsi="Arial" w:cs="Arial"/>
          <w:i/>
          <w:sz w:val="24"/>
          <w:szCs w:val="24"/>
          <w:lang w:val="en-GB"/>
        </w:rPr>
      </w:pPr>
    </w:p>
    <w:p w:rsidR="00E95701" w:rsidRPr="00B20ED1" w:rsidRDefault="00E95701" w:rsidP="009C38DE">
      <w:pPr>
        <w:widowControl w:val="0"/>
        <w:autoSpaceDE w:val="0"/>
        <w:autoSpaceDN w:val="0"/>
        <w:adjustRightInd w:val="0"/>
        <w:spacing w:after="0"/>
        <w:ind w:right="877"/>
        <w:jc w:val="both"/>
        <w:rPr>
          <w:rFonts w:ascii="Arial" w:hAnsi="Arial" w:cs="Arial"/>
          <w:i/>
          <w:sz w:val="24"/>
          <w:szCs w:val="24"/>
          <w:lang w:val="en-GB"/>
        </w:rPr>
      </w:pPr>
    </w:p>
    <w:p w:rsidR="00C70900" w:rsidRPr="00B20ED1" w:rsidRDefault="00C70900" w:rsidP="009C38DE">
      <w:pPr>
        <w:widowControl w:val="0"/>
        <w:autoSpaceDE w:val="0"/>
        <w:autoSpaceDN w:val="0"/>
        <w:adjustRightInd w:val="0"/>
        <w:spacing w:after="0"/>
        <w:ind w:right="877"/>
        <w:jc w:val="both"/>
        <w:rPr>
          <w:rFonts w:ascii="Arial" w:hAnsi="Arial" w:cs="Arial"/>
          <w:i/>
          <w:sz w:val="24"/>
          <w:szCs w:val="24"/>
          <w:lang w:val="en-GB"/>
        </w:rPr>
      </w:pPr>
      <w:r w:rsidRPr="00B20ED1">
        <w:rPr>
          <w:rStyle w:val="Siln"/>
          <w:rFonts w:ascii="Arial" w:hAnsi="Arial" w:cs="Arial"/>
          <w:i/>
          <w:sz w:val="24"/>
          <w:szCs w:val="24"/>
          <w:lang w:val="en-GB"/>
        </w:rPr>
        <w:t>Masaryk University</w:t>
      </w:r>
      <w:r w:rsidRPr="00B20ED1">
        <w:rPr>
          <w:rFonts w:ascii="Arial" w:hAnsi="Arial" w:cs="Arial"/>
          <w:i/>
          <w:sz w:val="24"/>
          <w:szCs w:val="24"/>
          <w:lang w:val="en-GB"/>
        </w:rPr>
        <w:t>, located in Brno, is the second-largest public university in the Czech Republic and the leading higher education institution in Moravia. At present it comprises nine faculties with over 200 departments, institutes and clinics. Recognized as one of the most important teaching and research institutions in the Czech Republic and a highly-regarded Central European university, it has been infused with a strong democratic spirit since its establishment in 1919. The university also plays a major role in the social and cultural life of the South Moravian Region.</w:t>
      </w:r>
      <w:r w:rsidR="00B20ED1">
        <w:rPr>
          <w:rFonts w:ascii="Arial" w:hAnsi="Arial" w:cs="Arial"/>
          <w:i/>
          <w:sz w:val="24"/>
          <w:szCs w:val="24"/>
          <w:lang w:val="en-GB"/>
        </w:rPr>
        <w:t xml:space="preserve"> </w:t>
      </w:r>
      <w:r w:rsidR="009C38DE" w:rsidRPr="00B20ED1">
        <w:rPr>
          <w:rFonts w:ascii="Arial" w:hAnsi="Arial" w:cs="Arial"/>
          <w:i/>
          <w:sz w:val="24"/>
          <w:szCs w:val="24"/>
          <w:lang w:val="en-GB"/>
        </w:rPr>
        <w:t xml:space="preserve">More information at </w:t>
      </w:r>
      <w:hyperlink r:id="rId11" w:history="1">
        <w:r w:rsidR="009C38DE" w:rsidRPr="00B20ED1">
          <w:rPr>
            <w:rStyle w:val="Hypertextovodkaz"/>
            <w:rFonts w:ascii="Arial" w:hAnsi="Arial" w:cs="Arial"/>
            <w:i/>
            <w:sz w:val="24"/>
            <w:szCs w:val="24"/>
            <w:lang w:val="en-GB"/>
          </w:rPr>
          <w:t>www.muni.cz</w:t>
        </w:r>
      </w:hyperlink>
    </w:p>
    <w:p w:rsidR="009C38DE" w:rsidRPr="00B20ED1" w:rsidRDefault="009C38DE" w:rsidP="009C38DE">
      <w:pPr>
        <w:widowControl w:val="0"/>
        <w:autoSpaceDE w:val="0"/>
        <w:autoSpaceDN w:val="0"/>
        <w:adjustRightInd w:val="0"/>
        <w:spacing w:after="0"/>
        <w:ind w:right="877"/>
        <w:jc w:val="both"/>
        <w:rPr>
          <w:rFonts w:ascii="Arial" w:hAnsi="Arial" w:cs="Arial"/>
          <w:i/>
          <w:sz w:val="24"/>
          <w:szCs w:val="24"/>
          <w:lang w:val="en-GB"/>
        </w:rPr>
      </w:pPr>
    </w:p>
    <w:p w:rsidR="009C38DE" w:rsidRPr="00B20ED1" w:rsidRDefault="009C38DE" w:rsidP="009C38DE">
      <w:pPr>
        <w:widowControl w:val="0"/>
        <w:autoSpaceDE w:val="0"/>
        <w:autoSpaceDN w:val="0"/>
        <w:adjustRightInd w:val="0"/>
        <w:spacing w:after="0"/>
        <w:ind w:right="877"/>
        <w:jc w:val="both"/>
        <w:rPr>
          <w:rFonts w:ascii="Arial" w:hAnsi="Arial" w:cs="Arial"/>
          <w:i/>
          <w:sz w:val="24"/>
          <w:szCs w:val="24"/>
          <w:lang w:val="en-GB"/>
        </w:rPr>
      </w:pPr>
      <w:r w:rsidRPr="00B20ED1">
        <w:rPr>
          <w:rFonts w:ascii="Arial" w:hAnsi="Arial" w:cs="Arial"/>
          <w:b/>
          <w:i/>
          <w:sz w:val="24"/>
          <w:szCs w:val="24"/>
          <w:lang w:val="en-GB"/>
        </w:rPr>
        <w:t xml:space="preserve">Brno </w:t>
      </w:r>
      <w:r w:rsidRPr="00B20ED1">
        <w:rPr>
          <w:rFonts w:ascii="Arial" w:hAnsi="Arial" w:cs="Arial"/>
          <w:i/>
          <w:sz w:val="24"/>
          <w:szCs w:val="24"/>
          <w:lang w:val="en-GB"/>
        </w:rPr>
        <w:t>is located in the heart of Europe</w:t>
      </w:r>
      <w:r w:rsidR="00DC314A">
        <w:rPr>
          <w:rFonts w:ascii="Arial" w:hAnsi="Arial" w:cs="Arial"/>
          <w:i/>
          <w:sz w:val="24"/>
          <w:szCs w:val="24"/>
          <w:lang w:val="en-GB"/>
        </w:rPr>
        <w:t>, o</w:t>
      </w:r>
      <w:r w:rsidR="00DC314A" w:rsidRPr="00B20ED1">
        <w:rPr>
          <w:rFonts w:ascii="Arial" w:hAnsi="Arial" w:cs="Arial"/>
          <w:i/>
          <w:sz w:val="24"/>
          <w:szCs w:val="24"/>
          <w:lang w:val="en-GB"/>
        </w:rPr>
        <w:t xml:space="preserve">nly </w:t>
      </w:r>
      <w:r w:rsidR="00DC314A">
        <w:rPr>
          <w:rFonts w:ascii="Arial" w:hAnsi="Arial" w:cs="Arial"/>
          <w:i/>
          <w:sz w:val="24"/>
          <w:szCs w:val="24"/>
          <w:lang w:val="en-GB"/>
        </w:rPr>
        <w:t>100 km from Vienna and 200 km</w:t>
      </w:r>
      <w:r w:rsidR="00DC314A" w:rsidRPr="00B20ED1">
        <w:rPr>
          <w:rFonts w:ascii="Arial" w:hAnsi="Arial" w:cs="Arial"/>
          <w:i/>
          <w:sz w:val="24"/>
          <w:szCs w:val="24"/>
          <w:lang w:val="en-GB"/>
        </w:rPr>
        <w:t xml:space="preserve"> from Prague.</w:t>
      </w:r>
      <w:r w:rsidRPr="00B20ED1">
        <w:rPr>
          <w:rFonts w:ascii="Arial" w:hAnsi="Arial" w:cs="Arial"/>
          <w:i/>
          <w:sz w:val="24"/>
          <w:szCs w:val="24"/>
          <w:lang w:val="en-GB"/>
        </w:rPr>
        <w:t xml:space="preserve"> One-fifth of all the city</w:t>
      </w:r>
      <w:r w:rsidR="006268A7">
        <w:rPr>
          <w:rFonts w:ascii="Arial" w:hAnsi="Arial" w:cs="Arial"/>
          <w:i/>
          <w:sz w:val="24"/>
          <w:szCs w:val="24"/>
          <w:lang w:val="en-GB"/>
        </w:rPr>
        <w:t>’</w:t>
      </w:r>
      <w:r w:rsidRPr="00B20ED1">
        <w:rPr>
          <w:rFonts w:ascii="Arial" w:hAnsi="Arial" w:cs="Arial"/>
          <w:i/>
          <w:sz w:val="24"/>
          <w:szCs w:val="24"/>
          <w:lang w:val="en-GB"/>
        </w:rPr>
        <w:t xml:space="preserve">s residents are students. </w:t>
      </w:r>
    </w:p>
    <w:p w:rsidR="00DC11FE" w:rsidRPr="00B20ED1" w:rsidRDefault="00DC11FE" w:rsidP="009C38DE">
      <w:pPr>
        <w:widowControl w:val="0"/>
        <w:autoSpaceDE w:val="0"/>
        <w:autoSpaceDN w:val="0"/>
        <w:adjustRightInd w:val="0"/>
        <w:spacing w:after="0"/>
        <w:ind w:right="877"/>
        <w:jc w:val="both"/>
        <w:rPr>
          <w:rFonts w:ascii="Arial" w:hAnsi="Arial" w:cs="Arial"/>
          <w:i/>
          <w:sz w:val="24"/>
          <w:szCs w:val="24"/>
          <w:lang w:val="en-GB"/>
        </w:rPr>
      </w:pPr>
    </w:p>
    <w:p w:rsidR="00DC11FE" w:rsidRPr="00B20ED1" w:rsidRDefault="00DC11FE" w:rsidP="009C38DE">
      <w:pPr>
        <w:widowControl w:val="0"/>
        <w:autoSpaceDE w:val="0"/>
        <w:autoSpaceDN w:val="0"/>
        <w:adjustRightInd w:val="0"/>
        <w:spacing w:after="0"/>
        <w:ind w:right="877"/>
        <w:jc w:val="both"/>
        <w:rPr>
          <w:rFonts w:ascii="Arial" w:hAnsi="Arial" w:cs="Arial"/>
          <w:b/>
          <w:sz w:val="24"/>
          <w:szCs w:val="24"/>
          <w:lang w:val="en-GB"/>
        </w:rPr>
      </w:pPr>
      <w:bookmarkStart w:id="0" w:name="_GoBack"/>
      <w:bookmarkEnd w:id="0"/>
    </w:p>
    <w:p w:rsidR="00DC11FE" w:rsidRPr="00B20ED1" w:rsidRDefault="00DC11FE" w:rsidP="009C38DE">
      <w:pPr>
        <w:widowControl w:val="0"/>
        <w:autoSpaceDE w:val="0"/>
        <w:autoSpaceDN w:val="0"/>
        <w:adjustRightInd w:val="0"/>
        <w:spacing w:after="0"/>
        <w:ind w:right="877"/>
        <w:jc w:val="both"/>
        <w:rPr>
          <w:rFonts w:ascii="Arial" w:hAnsi="Arial" w:cs="Arial"/>
          <w:b/>
          <w:sz w:val="24"/>
          <w:szCs w:val="24"/>
          <w:lang w:val="en-GB"/>
        </w:rPr>
      </w:pPr>
      <w:r w:rsidRPr="00B20ED1">
        <w:rPr>
          <w:rFonts w:ascii="Arial" w:hAnsi="Arial" w:cs="Arial"/>
          <w:b/>
          <w:sz w:val="24"/>
          <w:szCs w:val="24"/>
          <w:lang w:val="en-GB"/>
        </w:rPr>
        <w:t>Contact for applicants:</w:t>
      </w:r>
    </w:p>
    <w:p w:rsidR="00DC11FE" w:rsidRPr="00B20ED1" w:rsidRDefault="00DC314A" w:rsidP="009C38DE">
      <w:pPr>
        <w:widowControl w:val="0"/>
        <w:autoSpaceDE w:val="0"/>
        <w:autoSpaceDN w:val="0"/>
        <w:adjustRightInd w:val="0"/>
        <w:spacing w:after="0"/>
        <w:ind w:right="877"/>
        <w:jc w:val="both"/>
        <w:rPr>
          <w:rFonts w:ascii="Arial" w:hAnsi="Arial" w:cs="Arial"/>
          <w:sz w:val="24"/>
          <w:szCs w:val="24"/>
          <w:lang w:val="en-GB"/>
        </w:rPr>
      </w:pPr>
      <w:r>
        <w:rPr>
          <w:rFonts w:ascii="Arial" w:hAnsi="Arial" w:cs="Arial"/>
          <w:sz w:val="24"/>
          <w:szCs w:val="24"/>
        </w:rPr>
        <w:t xml:space="preserve">Roman </w:t>
      </w:r>
      <w:r w:rsidRPr="00DC314A">
        <w:rPr>
          <w:rFonts w:ascii="Arial" w:hAnsi="Arial" w:cs="Arial"/>
          <w:sz w:val="24"/>
          <w:szCs w:val="24"/>
        </w:rPr>
        <w:t>Švaříč</w:t>
      </w:r>
      <w:r>
        <w:rPr>
          <w:rFonts w:ascii="Arial" w:hAnsi="Arial" w:cs="Arial"/>
          <w:sz w:val="24"/>
          <w:szCs w:val="24"/>
        </w:rPr>
        <w:t>e</w:t>
      </w:r>
      <w:r w:rsidRPr="00DC314A">
        <w:rPr>
          <w:rFonts w:ascii="Arial" w:hAnsi="Arial" w:cs="Arial"/>
          <w:sz w:val="24"/>
          <w:szCs w:val="24"/>
        </w:rPr>
        <w:t>k</w:t>
      </w:r>
      <w:r>
        <w:rPr>
          <w:rFonts w:ascii="Arial" w:hAnsi="Arial" w:cs="Arial"/>
          <w:sz w:val="24"/>
          <w:szCs w:val="24"/>
        </w:rPr>
        <w:t>, Ph.D.</w:t>
      </w:r>
      <w:r w:rsidRPr="00DC314A">
        <w:rPr>
          <w:rFonts w:ascii="Arial" w:hAnsi="Arial" w:cs="Arial"/>
          <w:sz w:val="24"/>
          <w:szCs w:val="24"/>
        </w:rPr>
        <w:t xml:space="preserve"> (</w:t>
      </w:r>
      <w:hyperlink r:id="rId12" w:tgtFrame="_blank" w:history="1">
        <w:r w:rsidRPr="00DC314A">
          <w:rPr>
            <w:rStyle w:val="Hypertextovodkaz"/>
            <w:rFonts w:ascii="Arial" w:hAnsi="Arial" w:cs="Arial"/>
            <w:sz w:val="24"/>
            <w:szCs w:val="24"/>
          </w:rPr>
          <w:t>svaricek@phil.muni.cz</w:t>
        </w:r>
      </w:hyperlink>
      <w:r w:rsidRPr="00DC314A">
        <w:rPr>
          <w:rFonts w:ascii="Arial" w:hAnsi="Arial" w:cs="Arial"/>
          <w:sz w:val="24"/>
          <w:szCs w:val="24"/>
        </w:rPr>
        <w:t>)</w:t>
      </w:r>
    </w:p>
    <w:p w:rsidR="00DC11FE" w:rsidRPr="00B20ED1" w:rsidRDefault="00DC11FE" w:rsidP="009C38DE">
      <w:pPr>
        <w:widowControl w:val="0"/>
        <w:autoSpaceDE w:val="0"/>
        <w:autoSpaceDN w:val="0"/>
        <w:adjustRightInd w:val="0"/>
        <w:spacing w:after="0"/>
        <w:ind w:right="877"/>
        <w:jc w:val="both"/>
        <w:rPr>
          <w:rFonts w:ascii="Arial" w:hAnsi="Arial" w:cs="Arial"/>
          <w:i/>
          <w:sz w:val="24"/>
          <w:szCs w:val="24"/>
          <w:lang w:val="en-GB"/>
        </w:rPr>
      </w:pPr>
    </w:p>
    <w:p w:rsidR="00DC11FE" w:rsidRPr="00B20ED1" w:rsidRDefault="00DC11FE" w:rsidP="009C38DE">
      <w:pPr>
        <w:widowControl w:val="0"/>
        <w:autoSpaceDE w:val="0"/>
        <w:autoSpaceDN w:val="0"/>
        <w:adjustRightInd w:val="0"/>
        <w:spacing w:after="0"/>
        <w:ind w:right="877"/>
        <w:jc w:val="both"/>
        <w:rPr>
          <w:rFonts w:ascii="Arial" w:hAnsi="Arial" w:cs="Arial"/>
          <w:i/>
          <w:lang w:val="en-GB"/>
        </w:rPr>
      </w:pPr>
    </w:p>
    <w:p w:rsidR="003D1365" w:rsidRPr="00B20ED1" w:rsidRDefault="003D1365" w:rsidP="009C38DE">
      <w:pPr>
        <w:widowControl w:val="0"/>
        <w:autoSpaceDE w:val="0"/>
        <w:autoSpaceDN w:val="0"/>
        <w:adjustRightInd w:val="0"/>
        <w:spacing w:after="0"/>
        <w:ind w:right="877"/>
        <w:jc w:val="both"/>
        <w:rPr>
          <w:rFonts w:ascii="Arial" w:hAnsi="Arial" w:cs="Arial"/>
          <w:sz w:val="24"/>
          <w:szCs w:val="24"/>
          <w:lang w:val="en-GB"/>
        </w:rPr>
      </w:pPr>
    </w:p>
    <w:p w:rsidR="003D1365" w:rsidRPr="00B20ED1" w:rsidRDefault="003D1365" w:rsidP="009C38DE">
      <w:pPr>
        <w:widowControl w:val="0"/>
        <w:autoSpaceDE w:val="0"/>
        <w:autoSpaceDN w:val="0"/>
        <w:adjustRightInd w:val="0"/>
        <w:spacing w:after="0"/>
        <w:ind w:left="6" w:right="877"/>
        <w:jc w:val="both"/>
        <w:rPr>
          <w:rFonts w:ascii="Arial" w:hAnsi="Arial" w:cs="Arial"/>
          <w:sz w:val="24"/>
          <w:szCs w:val="24"/>
          <w:lang w:val="en-GB"/>
        </w:rPr>
      </w:pPr>
    </w:p>
    <w:p w:rsidR="009C38DE" w:rsidRPr="00B20ED1" w:rsidRDefault="009C38DE" w:rsidP="003D1365">
      <w:pPr>
        <w:widowControl w:val="0"/>
        <w:autoSpaceDE w:val="0"/>
        <w:autoSpaceDN w:val="0"/>
        <w:adjustRightInd w:val="0"/>
        <w:spacing w:after="0" w:line="387" w:lineRule="exact"/>
        <w:ind w:right="502"/>
        <w:jc w:val="both"/>
        <w:rPr>
          <w:rFonts w:ascii="Arial" w:hAnsi="Arial" w:cs="Arial"/>
          <w:sz w:val="24"/>
          <w:szCs w:val="24"/>
          <w:lang w:val="en-GB"/>
        </w:rPr>
        <w:sectPr w:rsidR="009C38DE" w:rsidRPr="00B20ED1" w:rsidSect="009C38DE">
          <w:type w:val="continuous"/>
          <w:pgSz w:w="11905" w:h="14173"/>
          <w:pgMar w:top="1292" w:right="540" w:bottom="80" w:left="560" w:header="850" w:footer="794" w:gutter="0"/>
          <w:cols w:space="708"/>
          <w:noEndnote/>
          <w:titlePg/>
          <w:docGrid w:linePitch="299"/>
        </w:sectPr>
      </w:pPr>
    </w:p>
    <w:p w:rsidR="008C22DB" w:rsidRPr="00B20ED1" w:rsidRDefault="008C22DB" w:rsidP="008C22DB">
      <w:pPr>
        <w:widowControl w:val="0"/>
        <w:autoSpaceDE w:val="0"/>
        <w:autoSpaceDN w:val="0"/>
        <w:adjustRightInd w:val="0"/>
        <w:spacing w:after="0" w:line="360" w:lineRule="exact"/>
        <w:ind w:right="660"/>
        <w:jc w:val="both"/>
        <w:rPr>
          <w:rFonts w:ascii="Times New Roman" w:hAnsi="Times New Roman" w:cs="Times New Roman"/>
          <w:sz w:val="24"/>
          <w:szCs w:val="24"/>
          <w:lang w:val="en-GB"/>
        </w:rPr>
      </w:pPr>
    </w:p>
    <w:sectPr w:rsidR="008C22DB" w:rsidRPr="00B20ED1" w:rsidSect="00E95701">
      <w:type w:val="continuous"/>
      <w:pgSz w:w="11905" w:h="14173"/>
      <w:pgMar w:top="1420" w:right="540" w:bottom="80" w:left="560" w:header="708" w:footer="708" w:gutter="0"/>
      <w:cols w:num="2" w:space="708" w:equalWidth="0">
        <w:col w:w="5149" w:space="526"/>
        <w:col w:w="450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53" w:rsidRDefault="00A03D53" w:rsidP="00BC3857">
      <w:pPr>
        <w:spacing w:after="0" w:line="240" w:lineRule="auto"/>
      </w:pPr>
      <w:r>
        <w:separator/>
      </w:r>
    </w:p>
  </w:endnote>
  <w:endnote w:type="continuationSeparator" w:id="0">
    <w:p w:rsidR="00A03D53" w:rsidRDefault="00A03D53" w:rsidP="00BC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53" w:rsidRDefault="00A03D53" w:rsidP="00BC3857">
      <w:pPr>
        <w:spacing w:after="0" w:line="240" w:lineRule="auto"/>
      </w:pPr>
      <w:r>
        <w:separator/>
      </w:r>
    </w:p>
  </w:footnote>
  <w:footnote w:type="continuationSeparator" w:id="0">
    <w:p w:rsidR="00A03D53" w:rsidRDefault="00A03D53" w:rsidP="00BC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0C" w:rsidRDefault="004A250C" w:rsidP="004A250C">
    <w:pPr>
      <w:pStyle w:val="Zhlav"/>
      <w:jc w:val="center"/>
    </w:pPr>
    <w:r>
      <w:rPr>
        <w:noProof/>
        <w:color w:val="333333"/>
        <w:sz w:val="20"/>
        <w:szCs w:val="20"/>
      </w:rPr>
      <w:drawing>
        <wp:inline distT="0" distB="0" distL="0" distR="0" wp14:anchorId="31E44177" wp14:editId="1CB04E3F">
          <wp:extent cx="752475" cy="762000"/>
          <wp:effectExtent l="0" t="0" r="9525" b="0"/>
          <wp:docPr id="4" name="obrázek 5" descr="http://www.muni.cz/design/_img_cont/znak200_m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ni.cz/design/_img_cont/znak200_mu-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r>
      <w:t xml:space="preserve">                            </w:t>
    </w:r>
    <w:r w:rsidRPr="004A250C">
      <w:rPr>
        <w:sz w:val="24"/>
        <w:szCs w:val="24"/>
      </w:rPr>
      <w:t>PRESS RELEASE</w:t>
    </w:r>
    <w:r w:rsidRPr="004A250C">
      <w:rPr>
        <w:sz w:val="24"/>
        <w:szCs w:val="24"/>
      </w:rPr>
      <w:tab/>
    </w:r>
    <w:r>
      <w:tab/>
    </w:r>
    <w:r w:rsidR="00E90C9F">
      <w:rPr>
        <w:noProof/>
        <w:color w:val="333333"/>
        <w:sz w:val="20"/>
        <w:szCs w:val="20"/>
      </w:rPr>
      <w:drawing>
        <wp:inline distT="0" distB="0" distL="0" distR="0" wp14:anchorId="32B67C76" wp14:editId="1DD18FD7">
          <wp:extent cx="876300" cy="876300"/>
          <wp:effectExtent l="0" t="0" r="0" b="0"/>
          <wp:docPr id="6" name="obrázek 1" descr="http://www.muni.cz/design/_img_cont/znak110_ph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i.cz/design/_img_cont/znak110_phil-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3569"/>
    <w:multiLevelType w:val="hybridMultilevel"/>
    <w:tmpl w:val="5E8C7CB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36"/>
    <w:rsid w:val="00054F16"/>
    <w:rsid w:val="00111770"/>
    <w:rsid w:val="00145CA6"/>
    <w:rsid w:val="00154266"/>
    <w:rsid w:val="001C1A19"/>
    <w:rsid w:val="001D336F"/>
    <w:rsid w:val="00251922"/>
    <w:rsid w:val="002812D9"/>
    <w:rsid w:val="002D417C"/>
    <w:rsid w:val="0037309D"/>
    <w:rsid w:val="003D1365"/>
    <w:rsid w:val="004A250C"/>
    <w:rsid w:val="004D43E7"/>
    <w:rsid w:val="00617BFC"/>
    <w:rsid w:val="006268A7"/>
    <w:rsid w:val="00643686"/>
    <w:rsid w:val="00712CA2"/>
    <w:rsid w:val="007A558E"/>
    <w:rsid w:val="00845736"/>
    <w:rsid w:val="00861A5C"/>
    <w:rsid w:val="0087288A"/>
    <w:rsid w:val="00877655"/>
    <w:rsid w:val="008C22DB"/>
    <w:rsid w:val="00932A93"/>
    <w:rsid w:val="0097094B"/>
    <w:rsid w:val="009C38DE"/>
    <w:rsid w:val="00A03D53"/>
    <w:rsid w:val="00B20ED1"/>
    <w:rsid w:val="00BC3857"/>
    <w:rsid w:val="00C63662"/>
    <w:rsid w:val="00C70900"/>
    <w:rsid w:val="00CB52FA"/>
    <w:rsid w:val="00DC11FE"/>
    <w:rsid w:val="00DC314A"/>
    <w:rsid w:val="00E3620A"/>
    <w:rsid w:val="00E720B2"/>
    <w:rsid w:val="00E90C9F"/>
    <w:rsid w:val="00E95701"/>
    <w:rsid w:val="00EB53F7"/>
    <w:rsid w:val="00F93ED8"/>
    <w:rsid w:val="00FE6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2DB"/>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C38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3857"/>
    <w:rPr>
      <w:rFonts w:eastAsiaTheme="minorEastAsia"/>
      <w:lang w:eastAsia="cs-CZ"/>
    </w:rPr>
  </w:style>
  <w:style w:type="paragraph" w:styleId="Zpat">
    <w:name w:val="footer"/>
    <w:basedOn w:val="Normln"/>
    <w:link w:val="ZpatChar"/>
    <w:uiPriority w:val="99"/>
    <w:unhideWhenUsed/>
    <w:rsid w:val="00BC3857"/>
    <w:pPr>
      <w:tabs>
        <w:tab w:val="center" w:pos="4536"/>
        <w:tab w:val="right" w:pos="9072"/>
      </w:tabs>
      <w:spacing w:after="0" w:line="240" w:lineRule="auto"/>
    </w:pPr>
  </w:style>
  <w:style w:type="character" w:customStyle="1" w:styleId="ZpatChar">
    <w:name w:val="Zápatí Char"/>
    <w:basedOn w:val="Standardnpsmoodstavce"/>
    <w:link w:val="Zpat"/>
    <w:uiPriority w:val="99"/>
    <w:rsid w:val="00BC3857"/>
    <w:rPr>
      <w:rFonts w:eastAsiaTheme="minorEastAsia"/>
      <w:lang w:eastAsia="cs-CZ"/>
    </w:rPr>
  </w:style>
  <w:style w:type="paragraph" w:styleId="Textbubliny">
    <w:name w:val="Balloon Text"/>
    <w:basedOn w:val="Normln"/>
    <w:link w:val="TextbublinyChar"/>
    <w:uiPriority w:val="99"/>
    <w:semiHidden/>
    <w:unhideWhenUsed/>
    <w:rsid w:val="009709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94B"/>
    <w:rPr>
      <w:rFonts w:ascii="Tahoma" w:eastAsiaTheme="minorEastAsia" w:hAnsi="Tahoma" w:cs="Tahoma"/>
      <w:sz w:val="16"/>
      <w:szCs w:val="16"/>
      <w:lang w:eastAsia="cs-CZ"/>
    </w:rPr>
  </w:style>
  <w:style w:type="paragraph" w:styleId="Odstavecseseznamem">
    <w:name w:val="List Paragraph"/>
    <w:basedOn w:val="Normln"/>
    <w:uiPriority w:val="34"/>
    <w:qFormat/>
    <w:rsid w:val="00E95701"/>
    <w:pPr>
      <w:ind w:left="720"/>
      <w:contextualSpacing/>
    </w:pPr>
  </w:style>
  <w:style w:type="character" w:customStyle="1" w:styleId="link-external">
    <w:name w:val="link-external"/>
    <w:basedOn w:val="Standardnpsmoodstavce"/>
    <w:rsid w:val="00C70900"/>
  </w:style>
  <w:style w:type="character" w:styleId="Hypertextovodkaz">
    <w:name w:val="Hyperlink"/>
    <w:basedOn w:val="Standardnpsmoodstavce"/>
    <w:uiPriority w:val="99"/>
    <w:unhideWhenUsed/>
    <w:rsid w:val="00C70900"/>
    <w:rPr>
      <w:color w:val="0000FF"/>
      <w:u w:val="single"/>
    </w:rPr>
  </w:style>
  <w:style w:type="character" w:styleId="Siln">
    <w:name w:val="Strong"/>
    <w:basedOn w:val="Standardnpsmoodstavce"/>
    <w:uiPriority w:val="22"/>
    <w:qFormat/>
    <w:rsid w:val="00C70900"/>
    <w:rPr>
      <w:b/>
      <w:bCs/>
    </w:rPr>
  </w:style>
  <w:style w:type="character" w:styleId="Sledovanodkaz">
    <w:name w:val="FollowedHyperlink"/>
    <w:basedOn w:val="Standardnpsmoodstavce"/>
    <w:uiPriority w:val="99"/>
    <w:semiHidden/>
    <w:unhideWhenUsed/>
    <w:rsid w:val="00C63662"/>
    <w:rPr>
      <w:color w:val="800080" w:themeColor="followedHyperlink"/>
      <w:u w:val="single"/>
    </w:rPr>
  </w:style>
  <w:style w:type="character" w:customStyle="1" w:styleId="hps">
    <w:name w:val="hps"/>
    <w:basedOn w:val="Standardnpsmoodstavce"/>
    <w:rsid w:val="00712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2DB"/>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C38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3857"/>
    <w:rPr>
      <w:rFonts w:eastAsiaTheme="minorEastAsia"/>
      <w:lang w:eastAsia="cs-CZ"/>
    </w:rPr>
  </w:style>
  <w:style w:type="paragraph" w:styleId="Zpat">
    <w:name w:val="footer"/>
    <w:basedOn w:val="Normln"/>
    <w:link w:val="ZpatChar"/>
    <w:uiPriority w:val="99"/>
    <w:unhideWhenUsed/>
    <w:rsid w:val="00BC3857"/>
    <w:pPr>
      <w:tabs>
        <w:tab w:val="center" w:pos="4536"/>
        <w:tab w:val="right" w:pos="9072"/>
      </w:tabs>
      <w:spacing w:after="0" w:line="240" w:lineRule="auto"/>
    </w:pPr>
  </w:style>
  <w:style w:type="character" w:customStyle="1" w:styleId="ZpatChar">
    <w:name w:val="Zápatí Char"/>
    <w:basedOn w:val="Standardnpsmoodstavce"/>
    <w:link w:val="Zpat"/>
    <w:uiPriority w:val="99"/>
    <w:rsid w:val="00BC3857"/>
    <w:rPr>
      <w:rFonts w:eastAsiaTheme="minorEastAsia"/>
      <w:lang w:eastAsia="cs-CZ"/>
    </w:rPr>
  </w:style>
  <w:style w:type="paragraph" w:styleId="Textbubliny">
    <w:name w:val="Balloon Text"/>
    <w:basedOn w:val="Normln"/>
    <w:link w:val="TextbublinyChar"/>
    <w:uiPriority w:val="99"/>
    <w:semiHidden/>
    <w:unhideWhenUsed/>
    <w:rsid w:val="009709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94B"/>
    <w:rPr>
      <w:rFonts w:ascii="Tahoma" w:eastAsiaTheme="minorEastAsia" w:hAnsi="Tahoma" w:cs="Tahoma"/>
      <w:sz w:val="16"/>
      <w:szCs w:val="16"/>
      <w:lang w:eastAsia="cs-CZ"/>
    </w:rPr>
  </w:style>
  <w:style w:type="paragraph" w:styleId="Odstavecseseznamem">
    <w:name w:val="List Paragraph"/>
    <w:basedOn w:val="Normln"/>
    <w:uiPriority w:val="34"/>
    <w:qFormat/>
    <w:rsid w:val="00E95701"/>
    <w:pPr>
      <w:ind w:left="720"/>
      <w:contextualSpacing/>
    </w:pPr>
  </w:style>
  <w:style w:type="character" w:customStyle="1" w:styleId="link-external">
    <w:name w:val="link-external"/>
    <w:basedOn w:val="Standardnpsmoodstavce"/>
    <w:rsid w:val="00C70900"/>
  </w:style>
  <w:style w:type="character" w:styleId="Hypertextovodkaz">
    <w:name w:val="Hyperlink"/>
    <w:basedOn w:val="Standardnpsmoodstavce"/>
    <w:uiPriority w:val="99"/>
    <w:unhideWhenUsed/>
    <w:rsid w:val="00C70900"/>
    <w:rPr>
      <w:color w:val="0000FF"/>
      <w:u w:val="single"/>
    </w:rPr>
  </w:style>
  <w:style w:type="character" w:styleId="Siln">
    <w:name w:val="Strong"/>
    <w:basedOn w:val="Standardnpsmoodstavce"/>
    <w:uiPriority w:val="22"/>
    <w:qFormat/>
    <w:rsid w:val="00C70900"/>
    <w:rPr>
      <w:b/>
      <w:bCs/>
    </w:rPr>
  </w:style>
  <w:style w:type="character" w:styleId="Sledovanodkaz">
    <w:name w:val="FollowedHyperlink"/>
    <w:basedOn w:val="Standardnpsmoodstavce"/>
    <w:uiPriority w:val="99"/>
    <w:semiHidden/>
    <w:unhideWhenUsed/>
    <w:rsid w:val="00C63662"/>
    <w:rPr>
      <w:color w:val="800080" w:themeColor="followedHyperlink"/>
      <w:u w:val="single"/>
    </w:rPr>
  </w:style>
  <w:style w:type="character" w:customStyle="1" w:styleId="hps">
    <w:name w:val="hps"/>
    <w:basedOn w:val="Standardnpsmoodstavce"/>
    <w:rsid w:val="0071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varicek@phil.mun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ni.cz" TargetMode="External"/><Relationship Id="rId5" Type="http://schemas.openxmlformats.org/officeDocument/2006/relationships/settings" Target="settings.xml"/><Relationship Id="rId10" Type="http://schemas.openxmlformats.org/officeDocument/2006/relationships/hyperlink" Target="http://is.muni.cz/application/info.pl?lang=en;op=n;utyp=D;ufak=1421;uprog=1634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190B-B154-46A8-A946-2387285C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2988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ŘLP ČR, s.p., Navigační 787 Jeneč</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Čeněk Novotný</dc:creator>
  <cp:lastModifiedBy>Jörg</cp:lastModifiedBy>
  <cp:revision>4</cp:revision>
  <dcterms:created xsi:type="dcterms:W3CDTF">2014-03-17T10:50:00Z</dcterms:created>
  <dcterms:modified xsi:type="dcterms:W3CDTF">2014-09-08T06:12:00Z</dcterms:modified>
</cp:coreProperties>
</file>