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A50" w:rsidRDefault="003C2AA0" w:rsidP="003C2AA0">
      <w:pPr>
        <w:spacing w:after="0" w:line="240" w:lineRule="auto"/>
        <w:jc w:val="center"/>
        <w:rPr>
          <w:rFonts w:ascii="Georgia" w:hAnsi="Georgia"/>
          <w:b/>
          <w:sz w:val="36"/>
          <w:szCs w:val="36"/>
          <w:lang w:val="cs-CZ"/>
        </w:rPr>
      </w:pPr>
      <w:r>
        <w:rPr>
          <w:rFonts w:ascii="Georgia" w:hAnsi="Georgia"/>
          <w:b/>
          <w:sz w:val="36"/>
          <w:szCs w:val="36"/>
          <w:lang w:val="cs-CZ"/>
        </w:rPr>
        <w:t xml:space="preserve">Krajanské listy </w:t>
      </w:r>
    </w:p>
    <w:p w:rsidR="00AA3A50" w:rsidRDefault="005B433C" w:rsidP="003C2AA0">
      <w:pPr>
        <w:spacing w:after="0" w:line="240" w:lineRule="auto"/>
        <w:jc w:val="center"/>
        <w:rPr>
          <w:rFonts w:ascii="Georgia" w:hAnsi="Georgia"/>
          <w:b/>
          <w:sz w:val="36"/>
          <w:szCs w:val="36"/>
          <w:lang w:val="cs-CZ"/>
        </w:rPr>
      </w:pPr>
      <w:r>
        <w:rPr>
          <w:rFonts w:ascii="Georgia" w:hAnsi="Georgia"/>
          <w:b/>
          <w:sz w:val="36"/>
          <w:szCs w:val="36"/>
          <w:lang w:val="cs-CZ"/>
        </w:rPr>
        <w:t>–</w:t>
      </w:r>
      <w:r w:rsidR="003C2AA0">
        <w:rPr>
          <w:rFonts w:ascii="Georgia" w:hAnsi="Georgia"/>
          <w:b/>
          <w:sz w:val="36"/>
          <w:szCs w:val="36"/>
          <w:lang w:val="cs-CZ"/>
        </w:rPr>
        <w:t xml:space="preserve"> </w:t>
      </w:r>
    </w:p>
    <w:p w:rsidR="004E18EC" w:rsidRPr="00054126" w:rsidRDefault="005B40F0" w:rsidP="003C2AA0">
      <w:pPr>
        <w:spacing w:after="0" w:line="240" w:lineRule="auto"/>
        <w:jc w:val="center"/>
        <w:rPr>
          <w:rFonts w:ascii="Georgia" w:hAnsi="Georgia"/>
          <w:b/>
          <w:sz w:val="36"/>
          <w:szCs w:val="36"/>
          <w:lang w:val="cs-CZ"/>
        </w:rPr>
      </w:pPr>
      <w:r>
        <w:rPr>
          <w:rFonts w:ascii="Georgia" w:hAnsi="Georgia"/>
          <w:b/>
          <w:sz w:val="36"/>
          <w:szCs w:val="36"/>
          <w:lang w:val="cs-CZ"/>
        </w:rPr>
        <w:t>květen</w:t>
      </w:r>
      <w:r w:rsidR="005654D9">
        <w:rPr>
          <w:rFonts w:ascii="Georgia" w:hAnsi="Georgia"/>
          <w:b/>
          <w:sz w:val="36"/>
          <w:szCs w:val="36"/>
          <w:lang w:val="cs-CZ"/>
        </w:rPr>
        <w:t xml:space="preserve"> 2018</w:t>
      </w:r>
    </w:p>
    <w:p w:rsidR="00D84C31" w:rsidRPr="000C68A9" w:rsidRDefault="00D84C31" w:rsidP="006A602F">
      <w:pPr>
        <w:spacing w:after="0" w:line="240" w:lineRule="auto"/>
        <w:jc w:val="center"/>
        <w:rPr>
          <w:rFonts w:ascii="Georgia" w:hAnsi="Georgia"/>
          <w:b/>
          <w:color w:val="000000"/>
          <w:sz w:val="36"/>
          <w:szCs w:val="36"/>
          <w:lang w:val="cs-CZ"/>
        </w:rPr>
      </w:pPr>
    </w:p>
    <w:p w:rsidR="000D2415" w:rsidRPr="000C68A9" w:rsidRDefault="000D2415" w:rsidP="000D2415">
      <w:pPr>
        <w:spacing w:after="0" w:line="240" w:lineRule="auto"/>
        <w:jc w:val="center"/>
        <w:rPr>
          <w:rFonts w:ascii="Georgia" w:hAnsi="Georgia"/>
          <w:color w:val="000000"/>
          <w:lang w:val="cs-CZ"/>
        </w:rPr>
      </w:pPr>
      <w:r w:rsidRPr="000C68A9">
        <w:rPr>
          <w:rFonts w:ascii="Georgia" w:hAnsi="Georgia"/>
          <w:color w:val="000000"/>
          <w:lang w:val="cs-CZ"/>
        </w:rPr>
        <w:t>Vydává Velvyslanectví České republiky v Pretorii ve spolupráci s českými krajany</w:t>
      </w:r>
    </w:p>
    <w:p w:rsidR="000D2415" w:rsidRPr="000C68A9" w:rsidRDefault="000D2415" w:rsidP="000D2415">
      <w:pPr>
        <w:spacing w:after="0" w:line="240" w:lineRule="auto"/>
        <w:jc w:val="center"/>
        <w:rPr>
          <w:rFonts w:ascii="Georgia" w:hAnsi="Georgia"/>
          <w:color w:val="000000"/>
          <w:lang w:val="cs-CZ"/>
        </w:rPr>
      </w:pPr>
      <w:r w:rsidRPr="000C68A9">
        <w:rPr>
          <w:rFonts w:ascii="Georgia" w:hAnsi="Georgia"/>
          <w:color w:val="000000"/>
          <w:lang w:val="cs-CZ"/>
        </w:rPr>
        <w:t>v Jihoafrické republice.</w:t>
      </w:r>
    </w:p>
    <w:p w:rsidR="000D2415" w:rsidRPr="000C68A9" w:rsidRDefault="000D2415" w:rsidP="000D2415">
      <w:pPr>
        <w:spacing w:after="0" w:line="240" w:lineRule="auto"/>
        <w:jc w:val="center"/>
        <w:rPr>
          <w:rFonts w:ascii="Georgia" w:hAnsi="Georgia"/>
          <w:i/>
          <w:color w:val="000000"/>
          <w:lang w:val="cs-CZ"/>
        </w:rPr>
      </w:pPr>
      <w:r w:rsidRPr="000C68A9">
        <w:rPr>
          <w:rFonts w:ascii="Georgia" w:hAnsi="Georgia"/>
          <w:i/>
          <w:color w:val="000000"/>
          <w:lang w:val="cs-CZ"/>
        </w:rPr>
        <w:t xml:space="preserve">Náměty a příspěvky zasílejte na adresu: </w:t>
      </w:r>
      <w:hyperlink r:id="rId9" w:history="1">
        <w:r w:rsidR="009408A6" w:rsidRPr="002312F5">
          <w:rPr>
            <w:rStyle w:val="Hypertextovodkaz"/>
            <w:rFonts w:ascii="Georgia" w:hAnsi="Georgia"/>
            <w:i/>
            <w:lang w:val="cs-CZ"/>
          </w:rPr>
          <w:t>maria.ramsova@seznam.cz</w:t>
        </w:r>
      </w:hyperlink>
      <w:r w:rsidR="009408A6">
        <w:rPr>
          <w:rFonts w:ascii="Georgia" w:hAnsi="Georgia"/>
          <w:i/>
          <w:color w:val="000000"/>
          <w:lang w:val="cs-CZ"/>
        </w:rPr>
        <w:t>, nebo mariaramsova63</w:t>
      </w:r>
      <w:r w:rsidR="009408A6">
        <w:rPr>
          <w:rFonts w:ascii="Georgia" w:hAnsi="Georgia"/>
          <w:i/>
          <w:color w:val="000000"/>
          <w:lang w:val="en-ZA"/>
        </w:rPr>
        <w:t>@</w:t>
      </w:r>
      <w:r w:rsidR="009C6909">
        <w:rPr>
          <w:rFonts w:ascii="Georgia" w:hAnsi="Georgia"/>
          <w:i/>
          <w:color w:val="000000"/>
          <w:lang w:val="en-ZA"/>
        </w:rPr>
        <w:t>g</w:t>
      </w:r>
      <w:r w:rsidR="009408A6">
        <w:rPr>
          <w:rFonts w:ascii="Georgia" w:hAnsi="Georgia"/>
          <w:i/>
          <w:color w:val="000000"/>
          <w:lang w:val="cs-CZ"/>
        </w:rPr>
        <w:t>mail.com</w:t>
      </w:r>
    </w:p>
    <w:p w:rsidR="000D2415" w:rsidRDefault="000D2415" w:rsidP="000D2415">
      <w:pPr>
        <w:spacing w:after="0" w:line="240" w:lineRule="auto"/>
        <w:jc w:val="center"/>
        <w:rPr>
          <w:rFonts w:ascii="Georgia" w:hAnsi="Georgia"/>
          <w:i/>
          <w:color w:val="000000"/>
          <w:lang w:val="cs-CZ"/>
        </w:rPr>
      </w:pPr>
      <w:r w:rsidRPr="000C68A9">
        <w:rPr>
          <w:rFonts w:ascii="Georgia" w:hAnsi="Georgia"/>
          <w:i/>
          <w:color w:val="000000"/>
          <w:lang w:val="cs-CZ"/>
        </w:rPr>
        <w:t>Redakce a Velvyslanectví České republiky v Pretorii neručí za obsah zaslaných příspěvků.</w:t>
      </w:r>
    </w:p>
    <w:p w:rsidR="000D2415" w:rsidRDefault="00860C0F" w:rsidP="000D2415">
      <w:pPr>
        <w:spacing w:after="0" w:line="240" w:lineRule="auto"/>
        <w:jc w:val="center"/>
        <w:rPr>
          <w:rFonts w:ascii="Georgia" w:hAnsi="Georgia"/>
          <w:i/>
          <w:color w:val="000000"/>
          <w:lang w:val="cs-CZ"/>
        </w:rPr>
      </w:pPr>
      <w:r>
        <w:rPr>
          <w:rFonts w:ascii="Georgia" w:hAnsi="Georgia"/>
          <w:i/>
          <w:color w:val="000000"/>
          <w:lang w:val="cs-CZ"/>
        </w:rPr>
        <w:t xml:space="preserve">Redakční rada: </w:t>
      </w:r>
      <w:r w:rsidR="00273E5B">
        <w:rPr>
          <w:rFonts w:ascii="Georgia" w:hAnsi="Georgia"/>
          <w:i/>
          <w:color w:val="000000"/>
          <w:lang w:val="cs-CZ"/>
        </w:rPr>
        <w:t>Anna Syková</w:t>
      </w:r>
      <w:r w:rsidR="000D2415">
        <w:rPr>
          <w:rFonts w:ascii="Georgia" w:hAnsi="Georgia"/>
          <w:i/>
          <w:color w:val="000000"/>
          <w:lang w:val="cs-CZ"/>
        </w:rPr>
        <w:t>,</w:t>
      </w:r>
      <w:r w:rsidR="000D2415" w:rsidRPr="00E65B6C">
        <w:rPr>
          <w:rFonts w:ascii="Georgia" w:hAnsi="Georgia"/>
          <w:i/>
          <w:color w:val="000000"/>
          <w:lang w:val="cs-CZ"/>
        </w:rPr>
        <w:t xml:space="preserve"> </w:t>
      </w:r>
      <w:r w:rsidR="000D2415">
        <w:rPr>
          <w:rFonts w:ascii="Georgia" w:hAnsi="Georgia"/>
          <w:i/>
          <w:color w:val="000000"/>
          <w:lang w:val="cs-CZ"/>
        </w:rPr>
        <w:t xml:space="preserve">Mária </w:t>
      </w:r>
      <w:proofErr w:type="spellStart"/>
      <w:r w:rsidR="000D2415">
        <w:rPr>
          <w:rFonts w:ascii="Georgia" w:hAnsi="Georgia"/>
          <w:i/>
          <w:color w:val="000000"/>
          <w:lang w:val="cs-CZ"/>
        </w:rPr>
        <w:t>Ramsová</w:t>
      </w:r>
      <w:proofErr w:type="spellEnd"/>
      <w:r w:rsidR="000D2415">
        <w:rPr>
          <w:rFonts w:ascii="Georgia" w:hAnsi="Georgia"/>
          <w:i/>
          <w:color w:val="000000"/>
          <w:lang w:val="cs-CZ"/>
        </w:rPr>
        <w:t xml:space="preserve">, Mirka </w:t>
      </w:r>
      <w:proofErr w:type="spellStart"/>
      <w:r w:rsidR="000D2415">
        <w:rPr>
          <w:rFonts w:ascii="Georgia" w:hAnsi="Georgia"/>
          <w:i/>
          <w:color w:val="000000"/>
          <w:lang w:val="cs-CZ"/>
        </w:rPr>
        <w:t>Schullerová</w:t>
      </w:r>
      <w:proofErr w:type="spellEnd"/>
    </w:p>
    <w:p w:rsidR="004E18EC" w:rsidRPr="000C68A9" w:rsidRDefault="004E18EC" w:rsidP="00DE7484">
      <w:pPr>
        <w:spacing w:after="0" w:line="240" w:lineRule="auto"/>
        <w:jc w:val="both"/>
        <w:rPr>
          <w:rFonts w:ascii="Georgia" w:hAnsi="Georgia"/>
          <w:b/>
          <w:color w:val="000000"/>
          <w:lang w:val="cs-CZ"/>
        </w:rPr>
      </w:pPr>
    </w:p>
    <w:p w:rsidR="004E18EC" w:rsidRPr="000C68A9" w:rsidRDefault="004E18EC" w:rsidP="00DE7484">
      <w:pPr>
        <w:spacing w:after="0" w:line="240" w:lineRule="auto"/>
        <w:jc w:val="both"/>
        <w:rPr>
          <w:rFonts w:ascii="Georgia" w:hAnsi="Georgia"/>
          <w:b/>
          <w:color w:val="000000"/>
          <w:lang w:val="cs-CZ"/>
        </w:rPr>
      </w:pPr>
    </w:p>
    <w:p w:rsidR="00737150" w:rsidRDefault="00737150" w:rsidP="007B491A">
      <w:pPr>
        <w:spacing w:after="0" w:line="240" w:lineRule="auto"/>
        <w:jc w:val="both"/>
        <w:rPr>
          <w:rFonts w:ascii="Georgia" w:hAnsi="Georgia"/>
          <w:color w:val="000000"/>
          <w:lang w:val="cs-CZ"/>
        </w:rPr>
      </w:pPr>
    </w:p>
    <w:p w:rsidR="00B73030" w:rsidRDefault="00B73030" w:rsidP="007B491A">
      <w:pPr>
        <w:spacing w:after="0" w:line="240" w:lineRule="auto"/>
        <w:jc w:val="both"/>
        <w:rPr>
          <w:rFonts w:ascii="Georgia" w:hAnsi="Georgia"/>
          <w:color w:val="000000"/>
          <w:lang w:val="cs-CZ"/>
        </w:rPr>
      </w:pPr>
    </w:p>
    <w:p w:rsidR="00743F69" w:rsidRDefault="00743F69" w:rsidP="00743F69">
      <w:pPr>
        <w:spacing w:after="0" w:line="240" w:lineRule="auto"/>
        <w:rPr>
          <w:rFonts w:ascii="Georgia" w:hAnsi="Georgia"/>
          <w:color w:val="000000"/>
          <w:lang w:val="cs-CZ"/>
        </w:rPr>
      </w:pPr>
      <w:r>
        <w:rPr>
          <w:rFonts w:ascii="Georgia" w:hAnsi="Georgia"/>
          <w:color w:val="000000"/>
          <w:lang w:val="cs-CZ"/>
        </w:rPr>
        <w:t>Vážení a milí krajané.</w:t>
      </w:r>
    </w:p>
    <w:p w:rsidR="00743F69" w:rsidRDefault="00743F69" w:rsidP="00743F69">
      <w:pPr>
        <w:spacing w:after="0" w:line="240" w:lineRule="auto"/>
        <w:jc w:val="both"/>
        <w:rPr>
          <w:rFonts w:ascii="Georgia" w:hAnsi="Georgia"/>
          <w:color w:val="000000"/>
          <w:lang w:val="cs-CZ"/>
        </w:rPr>
      </w:pPr>
    </w:p>
    <w:p w:rsidR="00743F69" w:rsidRDefault="00743F69" w:rsidP="00743F69">
      <w:pPr>
        <w:spacing w:after="0" w:line="240" w:lineRule="auto"/>
        <w:jc w:val="both"/>
        <w:rPr>
          <w:rFonts w:ascii="Georgia" w:hAnsi="Georgia"/>
          <w:color w:val="000000"/>
          <w:lang w:val="cs-CZ"/>
        </w:rPr>
      </w:pPr>
      <w:r>
        <w:rPr>
          <w:rFonts w:ascii="Georgia" w:hAnsi="Georgia"/>
          <w:color w:val="000000"/>
          <w:lang w:val="cs-CZ"/>
        </w:rPr>
        <w:t>přinášíme Vám květnové vydání Krajanských listů, kde se dočtete novinky z velvyslanectví a zajímavosti z české ekonomiky. V rubrice č</w:t>
      </w:r>
      <w:r w:rsidR="00B4117F">
        <w:rPr>
          <w:rFonts w:ascii="Georgia" w:hAnsi="Georgia"/>
          <w:color w:val="000000"/>
          <w:lang w:val="cs-CZ"/>
        </w:rPr>
        <w:t xml:space="preserve">eské osobnosti se dočtete o pohnutém osudu Felixe </w:t>
      </w:r>
      <w:proofErr w:type="spellStart"/>
      <w:r w:rsidR="00B4117F">
        <w:rPr>
          <w:rFonts w:ascii="Georgia" w:hAnsi="Georgia"/>
          <w:color w:val="000000"/>
          <w:lang w:val="cs-CZ"/>
        </w:rPr>
        <w:t>Holzma</w:t>
      </w:r>
      <w:r w:rsidR="00A0486B">
        <w:rPr>
          <w:rFonts w:ascii="Georgia" w:hAnsi="Georgia"/>
          <w:color w:val="000000"/>
          <w:lang w:val="cs-CZ"/>
        </w:rPr>
        <w:t>n</w:t>
      </w:r>
      <w:r w:rsidR="00B4117F">
        <w:rPr>
          <w:rFonts w:ascii="Georgia" w:hAnsi="Georgia"/>
          <w:color w:val="000000"/>
          <w:lang w:val="cs-CZ"/>
        </w:rPr>
        <w:t>na</w:t>
      </w:r>
      <w:proofErr w:type="spellEnd"/>
      <w:r>
        <w:rPr>
          <w:rFonts w:ascii="Georgia" w:hAnsi="Georgia"/>
          <w:color w:val="000000"/>
          <w:lang w:val="cs-CZ"/>
        </w:rPr>
        <w:t xml:space="preserve"> a v hude</w:t>
      </w:r>
      <w:r w:rsidR="009E75E3">
        <w:rPr>
          <w:rFonts w:ascii="Georgia" w:hAnsi="Georgia"/>
          <w:color w:val="000000"/>
          <w:lang w:val="cs-CZ"/>
        </w:rPr>
        <w:t xml:space="preserve">bním okénku o zářící Magdaleně Kožené. Zajímavosti Vám </w:t>
      </w:r>
      <w:r w:rsidR="00A0486B">
        <w:rPr>
          <w:rFonts w:ascii="Georgia" w:hAnsi="Georgia"/>
          <w:color w:val="000000"/>
          <w:lang w:val="cs-CZ"/>
        </w:rPr>
        <w:t>přiblíží</w:t>
      </w:r>
      <w:r w:rsidR="009E75E3">
        <w:rPr>
          <w:rFonts w:ascii="Georgia" w:hAnsi="Georgia"/>
          <w:color w:val="000000"/>
          <w:lang w:val="cs-CZ"/>
        </w:rPr>
        <w:t xml:space="preserve"> na události bohatý měsíc květen</w:t>
      </w:r>
      <w:r>
        <w:rPr>
          <w:rFonts w:ascii="Georgia" w:hAnsi="Georgia"/>
          <w:color w:val="000000"/>
          <w:lang w:val="cs-CZ"/>
        </w:rPr>
        <w:t>. Následují tradiční rubriky retro koutek, zdraví, čeština a zábava.</w:t>
      </w:r>
    </w:p>
    <w:p w:rsidR="00743F69" w:rsidRDefault="00743F69" w:rsidP="00743F69">
      <w:pPr>
        <w:spacing w:after="0" w:line="240" w:lineRule="auto"/>
        <w:jc w:val="both"/>
        <w:rPr>
          <w:rFonts w:ascii="Georgia" w:hAnsi="Georgia"/>
          <w:color w:val="000000"/>
          <w:lang w:val="cs-CZ"/>
        </w:rPr>
      </w:pPr>
    </w:p>
    <w:p w:rsidR="00743F69" w:rsidRDefault="005A5312" w:rsidP="00743F69">
      <w:pPr>
        <w:spacing w:after="0" w:line="240" w:lineRule="auto"/>
        <w:jc w:val="both"/>
        <w:rPr>
          <w:rFonts w:ascii="Georgia" w:hAnsi="Georgia"/>
          <w:color w:val="000000"/>
          <w:lang w:val="cs-CZ"/>
        </w:rPr>
      </w:pPr>
      <w:r>
        <w:rPr>
          <w:rFonts w:ascii="Georgia" w:hAnsi="Georgia"/>
          <w:color w:val="000000"/>
          <w:lang w:val="cs-CZ"/>
        </w:rPr>
        <w:t>Přejeme Vám teplou a poklidnou africkou zimu</w:t>
      </w:r>
      <w:r w:rsidR="00743F69">
        <w:rPr>
          <w:rFonts w:ascii="Georgia" w:hAnsi="Georgia"/>
          <w:color w:val="000000"/>
          <w:lang w:val="cs-CZ"/>
        </w:rPr>
        <w:t>!</w:t>
      </w:r>
    </w:p>
    <w:p w:rsidR="00B73030" w:rsidRPr="00737150" w:rsidRDefault="00B73030" w:rsidP="007B491A">
      <w:pPr>
        <w:spacing w:after="0" w:line="240" w:lineRule="auto"/>
        <w:jc w:val="both"/>
        <w:rPr>
          <w:rFonts w:ascii="Georgia" w:hAnsi="Georgia"/>
          <w:color w:val="000000"/>
          <w:lang w:val="cs-CZ"/>
        </w:rPr>
      </w:pPr>
    </w:p>
    <w:p w:rsidR="00730C72" w:rsidRPr="00696C5B" w:rsidRDefault="00500725" w:rsidP="007B491A">
      <w:pPr>
        <w:spacing w:after="0" w:line="240" w:lineRule="auto"/>
        <w:jc w:val="both"/>
        <w:rPr>
          <w:rFonts w:ascii="Georgia" w:hAnsi="Georgia"/>
          <w:color w:val="000000"/>
          <w:lang w:val="cs-CZ"/>
        </w:rPr>
      </w:pPr>
      <w:r>
        <w:rPr>
          <w:rFonts w:ascii="Georgia" w:hAnsi="Georgia"/>
          <w:color w:val="000000"/>
          <w:lang w:val="cs-CZ"/>
        </w:rPr>
        <w:t xml:space="preserve">             </w:t>
      </w:r>
      <w:r w:rsidR="00730C72">
        <w:rPr>
          <w:rFonts w:ascii="Georgia" w:hAnsi="Georgia"/>
          <w:color w:val="000000"/>
          <w:lang w:val="cs-CZ"/>
        </w:rPr>
        <w:t xml:space="preserve">                                                                                                                                          </w:t>
      </w:r>
      <w:r w:rsidR="0009000B">
        <w:rPr>
          <w:rFonts w:ascii="Georgia" w:hAnsi="Georgia"/>
          <w:color w:val="000000"/>
          <w:lang w:val="cs-CZ"/>
        </w:rPr>
        <w:t xml:space="preserve">                </w:t>
      </w:r>
      <w:r w:rsidR="00730C72">
        <w:rPr>
          <w:rFonts w:ascii="Georgia" w:hAnsi="Georgia"/>
          <w:color w:val="000000"/>
          <w:lang w:val="cs-CZ"/>
        </w:rPr>
        <w:t xml:space="preserve"> Vaše redakce</w:t>
      </w:r>
    </w:p>
    <w:p w:rsidR="004C43A9" w:rsidRDefault="004C43A9" w:rsidP="00DE7484">
      <w:pPr>
        <w:spacing w:after="0" w:line="240" w:lineRule="auto"/>
        <w:jc w:val="both"/>
        <w:rPr>
          <w:rFonts w:ascii="Georgia" w:hAnsi="Georgia"/>
          <w:color w:val="000000"/>
          <w:lang w:val="cs-CZ"/>
        </w:rPr>
      </w:pPr>
    </w:p>
    <w:p w:rsidR="00630C38" w:rsidRDefault="00630C38" w:rsidP="00DE7484">
      <w:pPr>
        <w:spacing w:after="0" w:line="240" w:lineRule="auto"/>
        <w:jc w:val="both"/>
        <w:rPr>
          <w:rFonts w:ascii="Georgia" w:hAnsi="Georgia"/>
          <w:b/>
          <w:color w:val="000000"/>
          <w:sz w:val="28"/>
          <w:szCs w:val="28"/>
          <w:lang w:val="cs-CZ"/>
        </w:rPr>
      </w:pPr>
    </w:p>
    <w:p w:rsidR="00BC0491" w:rsidRPr="000C68A9" w:rsidRDefault="00BC0491" w:rsidP="00DE7484">
      <w:pPr>
        <w:spacing w:after="0" w:line="240" w:lineRule="auto"/>
        <w:jc w:val="both"/>
        <w:rPr>
          <w:rFonts w:ascii="Georgia" w:hAnsi="Georgia"/>
          <w:b/>
          <w:color w:val="000000"/>
          <w:sz w:val="28"/>
          <w:szCs w:val="28"/>
          <w:lang w:val="cs-CZ"/>
        </w:rPr>
      </w:pPr>
    </w:p>
    <w:bookmarkStart w:id="0" w:name="_GoBack"/>
    <w:bookmarkEnd w:id="0"/>
    <w:p w:rsidR="000E24E1" w:rsidRDefault="0000559F">
      <w:pPr>
        <w:pStyle w:val="Obsah1"/>
        <w:rPr>
          <w:rFonts w:asciiTheme="minorHAnsi" w:eastAsiaTheme="minorEastAsia" w:hAnsiTheme="minorHAnsi" w:cstheme="minorBidi"/>
          <w:noProof/>
          <w:lang w:val="cs-CZ" w:eastAsia="cs-CZ"/>
        </w:rPr>
      </w:pPr>
      <w:r w:rsidRPr="000C68A9">
        <w:rPr>
          <w:rFonts w:ascii="Georgia" w:hAnsi="Georgia"/>
          <w:b/>
          <w:lang w:val="cs-CZ"/>
        </w:rPr>
        <w:fldChar w:fldCharType="begin"/>
      </w:r>
      <w:r w:rsidR="00E143EF" w:rsidRPr="000C68A9">
        <w:rPr>
          <w:rFonts w:ascii="Georgia" w:hAnsi="Georgia"/>
          <w:b/>
          <w:lang w:val="cs-CZ"/>
        </w:rPr>
        <w:instrText xml:space="preserve"> TOC \o "1-2" \h \z \u </w:instrText>
      </w:r>
      <w:r w:rsidRPr="000C68A9">
        <w:rPr>
          <w:rFonts w:ascii="Georgia" w:hAnsi="Georgia"/>
          <w:b/>
          <w:lang w:val="cs-CZ"/>
        </w:rPr>
        <w:fldChar w:fldCharType="separate"/>
      </w:r>
      <w:hyperlink w:anchor="_Toc515010169" w:history="1">
        <w:r w:rsidR="000E24E1" w:rsidRPr="00CE679F">
          <w:rPr>
            <w:rStyle w:val="Hypertextovodkaz"/>
            <w:rFonts w:ascii="Georgia" w:hAnsi="Georgia"/>
            <w:b/>
            <w:noProof/>
            <w:lang w:val="cs-CZ"/>
          </w:rPr>
          <w:t>INFORMACE VELVYSLANECTVÍ ČR V PRETORII</w:t>
        </w:r>
        <w:r w:rsidR="000E24E1">
          <w:rPr>
            <w:noProof/>
            <w:webHidden/>
          </w:rPr>
          <w:tab/>
        </w:r>
        <w:r w:rsidR="000E24E1">
          <w:rPr>
            <w:noProof/>
            <w:webHidden/>
          </w:rPr>
          <w:fldChar w:fldCharType="begin"/>
        </w:r>
        <w:r w:rsidR="000E24E1">
          <w:rPr>
            <w:noProof/>
            <w:webHidden/>
          </w:rPr>
          <w:instrText xml:space="preserve"> PAGEREF _Toc515010169 \h </w:instrText>
        </w:r>
        <w:r w:rsidR="000E24E1">
          <w:rPr>
            <w:noProof/>
            <w:webHidden/>
          </w:rPr>
        </w:r>
        <w:r w:rsidR="000E24E1">
          <w:rPr>
            <w:noProof/>
            <w:webHidden/>
          </w:rPr>
          <w:fldChar w:fldCharType="separate"/>
        </w:r>
        <w:r w:rsidR="000E24E1">
          <w:rPr>
            <w:noProof/>
            <w:webHidden/>
          </w:rPr>
          <w:t>2</w:t>
        </w:r>
        <w:r w:rsidR="000E24E1">
          <w:rPr>
            <w:noProof/>
            <w:webHidden/>
          </w:rPr>
          <w:fldChar w:fldCharType="end"/>
        </w:r>
      </w:hyperlink>
    </w:p>
    <w:p w:rsidR="000E24E1" w:rsidRDefault="000E24E1">
      <w:pPr>
        <w:pStyle w:val="Obsah2"/>
        <w:rPr>
          <w:rFonts w:asciiTheme="minorHAnsi" w:eastAsiaTheme="minorEastAsia" w:hAnsiTheme="minorHAnsi" w:cstheme="minorBidi"/>
          <w:noProof/>
          <w:lang w:val="cs-CZ" w:eastAsia="cs-CZ"/>
        </w:rPr>
      </w:pPr>
      <w:hyperlink w:anchor="_Toc515010170" w:history="1">
        <w:r w:rsidRPr="00CE679F">
          <w:rPr>
            <w:rStyle w:val="Hypertextovodkaz"/>
            <w:rFonts w:ascii="Georgia" w:hAnsi="Georgia" w:cs="Georgia"/>
            <w:b/>
            <w:bCs/>
            <w:noProof/>
          </w:rPr>
          <w:t>Pozvánka na přednášku "Příběh lodi Patria"</w:t>
        </w:r>
        <w:r>
          <w:rPr>
            <w:noProof/>
            <w:webHidden/>
          </w:rPr>
          <w:tab/>
        </w:r>
        <w:r>
          <w:rPr>
            <w:noProof/>
            <w:webHidden/>
          </w:rPr>
          <w:fldChar w:fldCharType="begin"/>
        </w:r>
        <w:r>
          <w:rPr>
            <w:noProof/>
            <w:webHidden/>
          </w:rPr>
          <w:instrText xml:space="preserve"> PAGEREF _Toc515010170 \h </w:instrText>
        </w:r>
        <w:r>
          <w:rPr>
            <w:noProof/>
            <w:webHidden/>
          </w:rPr>
        </w:r>
        <w:r>
          <w:rPr>
            <w:noProof/>
            <w:webHidden/>
          </w:rPr>
          <w:fldChar w:fldCharType="separate"/>
        </w:r>
        <w:r>
          <w:rPr>
            <w:noProof/>
            <w:webHidden/>
          </w:rPr>
          <w:t>2</w:t>
        </w:r>
        <w:r>
          <w:rPr>
            <w:noProof/>
            <w:webHidden/>
          </w:rPr>
          <w:fldChar w:fldCharType="end"/>
        </w:r>
      </w:hyperlink>
    </w:p>
    <w:p w:rsidR="000E24E1" w:rsidRDefault="000E24E1">
      <w:pPr>
        <w:pStyle w:val="Obsah2"/>
        <w:rPr>
          <w:rFonts w:asciiTheme="minorHAnsi" w:eastAsiaTheme="minorEastAsia" w:hAnsiTheme="minorHAnsi" w:cstheme="minorBidi"/>
          <w:noProof/>
          <w:lang w:val="cs-CZ" w:eastAsia="cs-CZ"/>
        </w:rPr>
      </w:pPr>
      <w:hyperlink w:anchor="_Toc515010171" w:history="1">
        <w:r w:rsidRPr="00CE679F">
          <w:rPr>
            <w:rStyle w:val="Hypertextovodkaz"/>
            <w:rFonts w:ascii="Georgia" w:hAnsi="Georgia" w:cs="Georgia"/>
            <w:b/>
            <w:bCs/>
            <w:noProof/>
          </w:rPr>
          <w:t>Konzulární dny v Kapském Městě – červen 2018</w:t>
        </w:r>
        <w:r>
          <w:rPr>
            <w:noProof/>
            <w:webHidden/>
          </w:rPr>
          <w:tab/>
        </w:r>
        <w:r>
          <w:rPr>
            <w:noProof/>
            <w:webHidden/>
          </w:rPr>
          <w:fldChar w:fldCharType="begin"/>
        </w:r>
        <w:r>
          <w:rPr>
            <w:noProof/>
            <w:webHidden/>
          </w:rPr>
          <w:instrText xml:space="preserve"> PAGEREF _Toc515010171 \h </w:instrText>
        </w:r>
        <w:r>
          <w:rPr>
            <w:noProof/>
            <w:webHidden/>
          </w:rPr>
        </w:r>
        <w:r>
          <w:rPr>
            <w:noProof/>
            <w:webHidden/>
          </w:rPr>
          <w:fldChar w:fldCharType="separate"/>
        </w:r>
        <w:r>
          <w:rPr>
            <w:noProof/>
            <w:webHidden/>
          </w:rPr>
          <w:t>2</w:t>
        </w:r>
        <w:r>
          <w:rPr>
            <w:noProof/>
            <w:webHidden/>
          </w:rPr>
          <w:fldChar w:fldCharType="end"/>
        </w:r>
      </w:hyperlink>
    </w:p>
    <w:p w:rsidR="000E24E1" w:rsidRDefault="000E24E1">
      <w:pPr>
        <w:pStyle w:val="Obsah2"/>
        <w:rPr>
          <w:rFonts w:asciiTheme="minorHAnsi" w:eastAsiaTheme="minorEastAsia" w:hAnsiTheme="minorHAnsi" w:cstheme="minorBidi"/>
          <w:noProof/>
          <w:lang w:val="cs-CZ" w:eastAsia="cs-CZ"/>
        </w:rPr>
      </w:pPr>
      <w:hyperlink w:anchor="_Toc515010172" w:history="1">
        <w:r w:rsidRPr="00CE679F">
          <w:rPr>
            <w:rStyle w:val="Hypertextovodkaz"/>
            <w:rFonts w:ascii="Georgia" w:hAnsi="Georgia" w:cs="Georgia"/>
            <w:b/>
            <w:bCs/>
            <w:noProof/>
          </w:rPr>
          <w:t>Knihovní den na velvyslanectví</w:t>
        </w:r>
        <w:r>
          <w:rPr>
            <w:noProof/>
            <w:webHidden/>
          </w:rPr>
          <w:tab/>
        </w:r>
        <w:r>
          <w:rPr>
            <w:noProof/>
            <w:webHidden/>
          </w:rPr>
          <w:fldChar w:fldCharType="begin"/>
        </w:r>
        <w:r>
          <w:rPr>
            <w:noProof/>
            <w:webHidden/>
          </w:rPr>
          <w:instrText xml:space="preserve"> PAGEREF _Toc515010172 \h </w:instrText>
        </w:r>
        <w:r>
          <w:rPr>
            <w:noProof/>
            <w:webHidden/>
          </w:rPr>
        </w:r>
        <w:r>
          <w:rPr>
            <w:noProof/>
            <w:webHidden/>
          </w:rPr>
          <w:fldChar w:fldCharType="separate"/>
        </w:r>
        <w:r>
          <w:rPr>
            <w:noProof/>
            <w:webHidden/>
          </w:rPr>
          <w:t>3</w:t>
        </w:r>
        <w:r>
          <w:rPr>
            <w:noProof/>
            <w:webHidden/>
          </w:rPr>
          <w:fldChar w:fldCharType="end"/>
        </w:r>
      </w:hyperlink>
    </w:p>
    <w:p w:rsidR="000E24E1" w:rsidRDefault="000E24E1">
      <w:pPr>
        <w:pStyle w:val="Obsah1"/>
        <w:rPr>
          <w:rFonts w:asciiTheme="minorHAnsi" w:eastAsiaTheme="minorEastAsia" w:hAnsiTheme="minorHAnsi" w:cstheme="minorBidi"/>
          <w:noProof/>
          <w:lang w:val="cs-CZ" w:eastAsia="cs-CZ"/>
        </w:rPr>
      </w:pPr>
      <w:hyperlink w:anchor="_Toc515010173" w:history="1">
        <w:r w:rsidRPr="00CE679F">
          <w:rPr>
            <w:rStyle w:val="Hypertextovodkaz"/>
            <w:rFonts w:ascii="Georgia" w:hAnsi="Georgia"/>
            <w:b/>
            <w:noProof/>
            <w:lang w:val="cs-CZ"/>
          </w:rPr>
          <w:t>INZERÁTY / ŽÁDOSTI / OZNÁMENÍ</w:t>
        </w:r>
        <w:r>
          <w:rPr>
            <w:noProof/>
            <w:webHidden/>
          </w:rPr>
          <w:tab/>
        </w:r>
        <w:r>
          <w:rPr>
            <w:noProof/>
            <w:webHidden/>
          </w:rPr>
          <w:fldChar w:fldCharType="begin"/>
        </w:r>
        <w:r>
          <w:rPr>
            <w:noProof/>
            <w:webHidden/>
          </w:rPr>
          <w:instrText xml:space="preserve"> PAGEREF _Toc515010173 \h </w:instrText>
        </w:r>
        <w:r>
          <w:rPr>
            <w:noProof/>
            <w:webHidden/>
          </w:rPr>
        </w:r>
        <w:r>
          <w:rPr>
            <w:noProof/>
            <w:webHidden/>
          </w:rPr>
          <w:fldChar w:fldCharType="separate"/>
        </w:r>
        <w:r>
          <w:rPr>
            <w:noProof/>
            <w:webHidden/>
          </w:rPr>
          <w:t>3</w:t>
        </w:r>
        <w:r>
          <w:rPr>
            <w:noProof/>
            <w:webHidden/>
          </w:rPr>
          <w:fldChar w:fldCharType="end"/>
        </w:r>
      </w:hyperlink>
    </w:p>
    <w:p w:rsidR="000E24E1" w:rsidRDefault="000E24E1">
      <w:pPr>
        <w:pStyle w:val="Obsah2"/>
        <w:rPr>
          <w:rFonts w:asciiTheme="minorHAnsi" w:eastAsiaTheme="minorEastAsia" w:hAnsiTheme="minorHAnsi" w:cstheme="minorBidi"/>
          <w:noProof/>
          <w:lang w:val="cs-CZ" w:eastAsia="cs-CZ"/>
        </w:rPr>
      </w:pPr>
      <w:hyperlink w:anchor="_Toc515010174" w:history="1">
        <w:r w:rsidRPr="00CE679F">
          <w:rPr>
            <w:rStyle w:val="Hypertextovodkaz"/>
            <w:rFonts w:ascii="Georgia" w:hAnsi="Georgia" w:cs="Georgia"/>
            <w:b/>
            <w:bCs/>
            <w:noProof/>
          </w:rPr>
          <w:t>Hledá se</w:t>
        </w:r>
        <w:r>
          <w:rPr>
            <w:noProof/>
            <w:webHidden/>
          </w:rPr>
          <w:tab/>
        </w:r>
        <w:r>
          <w:rPr>
            <w:noProof/>
            <w:webHidden/>
          </w:rPr>
          <w:fldChar w:fldCharType="begin"/>
        </w:r>
        <w:r>
          <w:rPr>
            <w:noProof/>
            <w:webHidden/>
          </w:rPr>
          <w:instrText xml:space="preserve"> PAGEREF _Toc515010174 \h </w:instrText>
        </w:r>
        <w:r>
          <w:rPr>
            <w:noProof/>
            <w:webHidden/>
          </w:rPr>
        </w:r>
        <w:r>
          <w:rPr>
            <w:noProof/>
            <w:webHidden/>
          </w:rPr>
          <w:fldChar w:fldCharType="separate"/>
        </w:r>
        <w:r>
          <w:rPr>
            <w:noProof/>
            <w:webHidden/>
          </w:rPr>
          <w:t>3</w:t>
        </w:r>
        <w:r>
          <w:rPr>
            <w:noProof/>
            <w:webHidden/>
          </w:rPr>
          <w:fldChar w:fldCharType="end"/>
        </w:r>
      </w:hyperlink>
    </w:p>
    <w:p w:rsidR="000E24E1" w:rsidRDefault="000E24E1">
      <w:pPr>
        <w:pStyle w:val="Obsah1"/>
        <w:rPr>
          <w:rFonts w:asciiTheme="minorHAnsi" w:eastAsiaTheme="minorEastAsia" w:hAnsiTheme="minorHAnsi" w:cstheme="minorBidi"/>
          <w:noProof/>
          <w:lang w:val="cs-CZ" w:eastAsia="cs-CZ"/>
        </w:rPr>
      </w:pPr>
      <w:hyperlink w:anchor="_Toc515010175" w:history="1">
        <w:r w:rsidRPr="00CE679F">
          <w:rPr>
            <w:rStyle w:val="Hypertextovodkaz"/>
            <w:rFonts w:ascii="Georgia" w:hAnsi="Georgia"/>
            <w:b/>
            <w:noProof/>
            <w:lang w:val="cs-CZ"/>
          </w:rPr>
          <w:t>VÝBĚR ZE ZPRÁV</w:t>
        </w:r>
        <w:r>
          <w:rPr>
            <w:noProof/>
            <w:webHidden/>
          </w:rPr>
          <w:tab/>
        </w:r>
        <w:r>
          <w:rPr>
            <w:noProof/>
            <w:webHidden/>
          </w:rPr>
          <w:fldChar w:fldCharType="begin"/>
        </w:r>
        <w:r>
          <w:rPr>
            <w:noProof/>
            <w:webHidden/>
          </w:rPr>
          <w:instrText xml:space="preserve"> PAGEREF _Toc515010175 \h </w:instrText>
        </w:r>
        <w:r>
          <w:rPr>
            <w:noProof/>
            <w:webHidden/>
          </w:rPr>
        </w:r>
        <w:r>
          <w:rPr>
            <w:noProof/>
            <w:webHidden/>
          </w:rPr>
          <w:fldChar w:fldCharType="separate"/>
        </w:r>
        <w:r>
          <w:rPr>
            <w:noProof/>
            <w:webHidden/>
          </w:rPr>
          <w:t>4</w:t>
        </w:r>
        <w:r>
          <w:rPr>
            <w:noProof/>
            <w:webHidden/>
          </w:rPr>
          <w:fldChar w:fldCharType="end"/>
        </w:r>
      </w:hyperlink>
    </w:p>
    <w:p w:rsidR="000E24E1" w:rsidRDefault="000E24E1">
      <w:pPr>
        <w:pStyle w:val="Obsah2"/>
        <w:rPr>
          <w:rFonts w:asciiTheme="minorHAnsi" w:eastAsiaTheme="minorEastAsia" w:hAnsiTheme="minorHAnsi" w:cstheme="minorBidi"/>
          <w:noProof/>
          <w:lang w:val="cs-CZ" w:eastAsia="cs-CZ"/>
        </w:rPr>
      </w:pPr>
      <w:hyperlink w:anchor="_Toc515010176" w:history="1">
        <w:r w:rsidRPr="00CE679F">
          <w:rPr>
            <w:rStyle w:val="Hypertextovodkaz"/>
            <w:rFonts w:ascii="Georgia" w:hAnsi="Georgia"/>
            <w:b/>
            <w:noProof/>
          </w:rPr>
          <w:t>Česká ekonomika naráží na své limity. Chybí pracovníci a klesá vývoz</w:t>
        </w:r>
        <w:r>
          <w:rPr>
            <w:noProof/>
            <w:webHidden/>
          </w:rPr>
          <w:tab/>
        </w:r>
        <w:r>
          <w:rPr>
            <w:noProof/>
            <w:webHidden/>
          </w:rPr>
          <w:fldChar w:fldCharType="begin"/>
        </w:r>
        <w:r>
          <w:rPr>
            <w:noProof/>
            <w:webHidden/>
          </w:rPr>
          <w:instrText xml:space="preserve"> PAGEREF _Toc515010176 \h </w:instrText>
        </w:r>
        <w:r>
          <w:rPr>
            <w:noProof/>
            <w:webHidden/>
          </w:rPr>
        </w:r>
        <w:r>
          <w:rPr>
            <w:noProof/>
            <w:webHidden/>
          </w:rPr>
          <w:fldChar w:fldCharType="separate"/>
        </w:r>
        <w:r>
          <w:rPr>
            <w:noProof/>
            <w:webHidden/>
          </w:rPr>
          <w:t>4</w:t>
        </w:r>
        <w:r>
          <w:rPr>
            <w:noProof/>
            <w:webHidden/>
          </w:rPr>
          <w:fldChar w:fldCharType="end"/>
        </w:r>
      </w:hyperlink>
    </w:p>
    <w:p w:rsidR="000E24E1" w:rsidRDefault="000E24E1">
      <w:pPr>
        <w:pStyle w:val="Obsah2"/>
        <w:rPr>
          <w:rFonts w:asciiTheme="minorHAnsi" w:eastAsiaTheme="minorEastAsia" w:hAnsiTheme="minorHAnsi" w:cstheme="minorBidi"/>
          <w:noProof/>
          <w:lang w:val="cs-CZ" w:eastAsia="cs-CZ"/>
        </w:rPr>
      </w:pPr>
      <w:hyperlink w:anchor="_Toc515010177" w:history="1">
        <w:r w:rsidRPr="00CE679F">
          <w:rPr>
            <w:rStyle w:val="Hypertextovodkaz"/>
            <w:rFonts w:ascii="Georgia" w:hAnsi="Georgia"/>
            <w:b/>
            <w:noProof/>
          </w:rPr>
          <w:t>Finest nebo Excellent?</w:t>
        </w:r>
        <w:r>
          <w:rPr>
            <w:noProof/>
            <w:webHidden/>
          </w:rPr>
          <w:tab/>
        </w:r>
        <w:r>
          <w:rPr>
            <w:noProof/>
            <w:webHidden/>
          </w:rPr>
          <w:fldChar w:fldCharType="begin"/>
        </w:r>
        <w:r>
          <w:rPr>
            <w:noProof/>
            <w:webHidden/>
          </w:rPr>
          <w:instrText xml:space="preserve"> PAGEREF _Toc515010177 \h </w:instrText>
        </w:r>
        <w:r>
          <w:rPr>
            <w:noProof/>
            <w:webHidden/>
          </w:rPr>
        </w:r>
        <w:r>
          <w:rPr>
            <w:noProof/>
            <w:webHidden/>
          </w:rPr>
          <w:fldChar w:fldCharType="separate"/>
        </w:r>
        <w:r>
          <w:rPr>
            <w:noProof/>
            <w:webHidden/>
          </w:rPr>
          <w:t>5</w:t>
        </w:r>
        <w:r>
          <w:rPr>
            <w:noProof/>
            <w:webHidden/>
          </w:rPr>
          <w:fldChar w:fldCharType="end"/>
        </w:r>
      </w:hyperlink>
    </w:p>
    <w:p w:rsidR="000E24E1" w:rsidRDefault="000E24E1">
      <w:pPr>
        <w:pStyle w:val="Obsah1"/>
        <w:rPr>
          <w:rFonts w:asciiTheme="minorHAnsi" w:eastAsiaTheme="minorEastAsia" w:hAnsiTheme="minorHAnsi" w:cstheme="minorBidi"/>
          <w:noProof/>
          <w:lang w:val="cs-CZ" w:eastAsia="cs-CZ"/>
        </w:rPr>
      </w:pPr>
      <w:hyperlink w:anchor="_Toc515010178" w:history="1">
        <w:r w:rsidRPr="00CE679F">
          <w:rPr>
            <w:rStyle w:val="Hypertextovodkaz"/>
            <w:rFonts w:ascii="Georgia" w:hAnsi="Georgia"/>
            <w:b/>
            <w:noProof/>
            <w:lang w:val="cs-CZ"/>
          </w:rPr>
          <w:t>ČESKÉ OSOBNOSTI</w:t>
        </w:r>
        <w:r>
          <w:rPr>
            <w:noProof/>
            <w:webHidden/>
          </w:rPr>
          <w:tab/>
        </w:r>
        <w:r>
          <w:rPr>
            <w:noProof/>
            <w:webHidden/>
          </w:rPr>
          <w:fldChar w:fldCharType="begin"/>
        </w:r>
        <w:r>
          <w:rPr>
            <w:noProof/>
            <w:webHidden/>
          </w:rPr>
          <w:instrText xml:space="preserve"> PAGEREF _Toc515010178 \h </w:instrText>
        </w:r>
        <w:r>
          <w:rPr>
            <w:noProof/>
            <w:webHidden/>
          </w:rPr>
        </w:r>
        <w:r>
          <w:rPr>
            <w:noProof/>
            <w:webHidden/>
          </w:rPr>
          <w:fldChar w:fldCharType="separate"/>
        </w:r>
        <w:r>
          <w:rPr>
            <w:noProof/>
            <w:webHidden/>
          </w:rPr>
          <w:t>6</w:t>
        </w:r>
        <w:r>
          <w:rPr>
            <w:noProof/>
            <w:webHidden/>
          </w:rPr>
          <w:fldChar w:fldCharType="end"/>
        </w:r>
      </w:hyperlink>
    </w:p>
    <w:p w:rsidR="000E24E1" w:rsidRDefault="000E24E1">
      <w:pPr>
        <w:pStyle w:val="Obsah2"/>
        <w:rPr>
          <w:rFonts w:asciiTheme="minorHAnsi" w:eastAsiaTheme="minorEastAsia" w:hAnsiTheme="minorHAnsi" w:cstheme="minorBidi"/>
          <w:noProof/>
          <w:lang w:val="cs-CZ" w:eastAsia="cs-CZ"/>
        </w:rPr>
      </w:pPr>
      <w:hyperlink w:anchor="_Toc515010179" w:history="1">
        <w:r w:rsidRPr="00CE679F">
          <w:rPr>
            <w:rStyle w:val="Hypertextovodkaz"/>
            <w:rFonts w:ascii="Georgia" w:hAnsi="Georgia"/>
            <w:b/>
            <w:noProof/>
          </w:rPr>
          <w:t>Felix Holzmann</w:t>
        </w:r>
        <w:r>
          <w:rPr>
            <w:noProof/>
            <w:webHidden/>
          </w:rPr>
          <w:tab/>
        </w:r>
        <w:r>
          <w:rPr>
            <w:noProof/>
            <w:webHidden/>
          </w:rPr>
          <w:fldChar w:fldCharType="begin"/>
        </w:r>
        <w:r>
          <w:rPr>
            <w:noProof/>
            <w:webHidden/>
          </w:rPr>
          <w:instrText xml:space="preserve"> PAGEREF _Toc515010179 \h </w:instrText>
        </w:r>
        <w:r>
          <w:rPr>
            <w:noProof/>
            <w:webHidden/>
          </w:rPr>
        </w:r>
        <w:r>
          <w:rPr>
            <w:noProof/>
            <w:webHidden/>
          </w:rPr>
          <w:fldChar w:fldCharType="separate"/>
        </w:r>
        <w:r>
          <w:rPr>
            <w:noProof/>
            <w:webHidden/>
          </w:rPr>
          <w:t>6</w:t>
        </w:r>
        <w:r>
          <w:rPr>
            <w:noProof/>
            <w:webHidden/>
          </w:rPr>
          <w:fldChar w:fldCharType="end"/>
        </w:r>
      </w:hyperlink>
    </w:p>
    <w:p w:rsidR="000E24E1" w:rsidRDefault="000E24E1">
      <w:pPr>
        <w:pStyle w:val="Obsah1"/>
        <w:rPr>
          <w:rFonts w:asciiTheme="minorHAnsi" w:eastAsiaTheme="minorEastAsia" w:hAnsiTheme="minorHAnsi" w:cstheme="minorBidi"/>
          <w:noProof/>
          <w:lang w:val="cs-CZ" w:eastAsia="cs-CZ"/>
        </w:rPr>
      </w:pPr>
      <w:hyperlink w:anchor="_Toc515010180" w:history="1">
        <w:r w:rsidRPr="00CE679F">
          <w:rPr>
            <w:rStyle w:val="Hypertextovodkaz"/>
            <w:rFonts w:ascii="Georgia" w:hAnsi="Georgia"/>
            <w:b/>
            <w:noProof/>
            <w:lang w:val="cs-CZ"/>
          </w:rPr>
          <w:t>HRADY A ZÁMKY</w:t>
        </w:r>
        <w:r>
          <w:rPr>
            <w:noProof/>
            <w:webHidden/>
          </w:rPr>
          <w:tab/>
        </w:r>
        <w:r>
          <w:rPr>
            <w:noProof/>
            <w:webHidden/>
          </w:rPr>
          <w:fldChar w:fldCharType="begin"/>
        </w:r>
        <w:r>
          <w:rPr>
            <w:noProof/>
            <w:webHidden/>
          </w:rPr>
          <w:instrText xml:space="preserve"> PAGEREF _Toc515010180 \h </w:instrText>
        </w:r>
        <w:r>
          <w:rPr>
            <w:noProof/>
            <w:webHidden/>
          </w:rPr>
        </w:r>
        <w:r>
          <w:rPr>
            <w:noProof/>
            <w:webHidden/>
          </w:rPr>
          <w:fldChar w:fldCharType="separate"/>
        </w:r>
        <w:r>
          <w:rPr>
            <w:noProof/>
            <w:webHidden/>
          </w:rPr>
          <w:t>11</w:t>
        </w:r>
        <w:r>
          <w:rPr>
            <w:noProof/>
            <w:webHidden/>
          </w:rPr>
          <w:fldChar w:fldCharType="end"/>
        </w:r>
      </w:hyperlink>
    </w:p>
    <w:p w:rsidR="000E24E1" w:rsidRDefault="000E24E1">
      <w:pPr>
        <w:pStyle w:val="Obsah2"/>
        <w:rPr>
          <w:rFonts w:asciiTheme="minorHAnsi" w:eastAsiaTheme="minorEastAsia" w:hAnsiTheme="minorHAnsi" w:cstheme="minorBidi"/>
          <w:noProof/>
          <w:lang w:val="cs-CZ" w:eastAsia="cs-CZ"/>
        </w:rPr>
      </w:pPr>
      <w:hyperlink w:anchor="_Toc515010181" w:history="1">
        <w:r w:rsidRPr="00CE679F">
          <w:rPr>
            <w:rStyle w:val="Hypertextovodkaz"/>
            <w:rFonts w:ascii="Georgia" w:hAnsi="Georgia"/>
            <w:b/>
            <w:noProof/>
          </w:rPr>
          <w:t>Hrad Loket</w:t>
        </w:r>
        <w:r>
          <w:rPr>
            <w:noProof/>
            <w:webHidden/>
          </w:rPr>
          <w:tab/>
        </w:r>
        <w:r>
          <w:rPr>
            <w:noProof/>
            <w:webHidden/>
          </w:rPr>
          <w:fldChar w:fldCharType="begin"/>
        </w:r>
        <w:r>
          <w:rPr>
            <w:noProof/>
            <w:webHidden/>
          </w:rPr>
          <w:instrText xml:space="preserve"> PAGEREF _Toc515010181 \h </w:instrText>
        </w:r>
        <w:r>
          <w:rPr>
            <w:noProof/>
            <w:webHidden/>
          </w:rPr>
        </w:r>
        <w:r>
          <w:rPr>
            <w:noProof/>
            <w:webHidden/>
          </w:rPr>
          <w:fldChar w:fldCharType="separate"/>
        </w:r>
        <w:r>
          <w:rPr>
            <w:noProof/>
            <w:webHidden/>
          </w:rPr>
          <w:t>11</w:t>
        </w:r>
        <w:r>
          <w:rPr>
            <w:noProof/>
            <w:webHidden/>
          </w:rPr>
          <w:fldChar w:fldCharType="end"/>
        </w:r>
      </w:hyperlink>
    </w:p>
    <w:p w:rsidR="000E24E1" w:rsidRDefault="000E24E1">
      <w:pPr>
        <w:pStyle w:val="Obsah1"/>
        <w:rPr>
          <w:rFonts w:asciiTheme="minorHAnsi" w:eastAsiaTheme="minorEastAsia" w:hAnsiTheme="minorHAnsi" w:cstheme="minorBidi"/>
          <w:noProof/>
          <w:lang w:val="cs-CZ" w:eastAsia="cs-CZ"/>
        </w:rPr>
      </w:pPr>
      <w:hyperlink w:anchor="_Toc515010182" w:history="1">
        <w:r w:rsidRPr="00CE679F">
          <w:rPr>
            <w:rStyle w:val="Hypertextovodkaz"/>
            <w:rFonts w:ascii="Georgia" w:hAnsi="Georgia"/>
            <w:b/>
            <w:noProof/>
            <w:lang w:val="cs-CZ"/>
          </w:rPr>
          <w:t>HUDEBNÍ OKÉNKO</w:t>
        </w:r>
        <w:r>
          <w:rPr>
            <w:noProof/>
            <w:webHidden/>
          </w:rPr>
          <w:tab/>
        </w:r>
        <w:r>
          <w:rPr>
            <w:noProof/>
            <w:webHidden/>
          </w:rPr>
          <w:fldChar w:fldCharType="begin"/>
        </w:r>
        <w:r>
          <w:rPr>
            <w:noProof/>
            <w:webHidden/>
          </w:rPr>
          <w:instrText xml:space="preserve"> PAGEREF _Toc515010182 \h </w:instrText>
        </w:r>
        <w:r>
          <w:rPr>
            <w:noProof/>
            <w:webHidden/>
          </w:rPr>
        </w:r>
        <w:r>
          <w:rPr>
            <w:noProof/>
            <w:webHidden/>
          </w:rPr>
          <w:fldChar w:fldCharType="separate"/>
        </w:r>
        <w:r>
          <w:rPr>
            <w:noProof/>
            <w:webHidden/>
          </w:rPr>
          <w:t>11</w:t>
        </w:r>
        <w:r>
          <w:rPr>
            <w:noProof/>
            <w:webHidden/>
          </w:rPr>
          <w:fldChar w:fldCharType="end"/>
        </w:r>
      </w:hyperlink>
    </w:p>
    <w:p w:rsidR="000E24E1" w:rsidRDefault="000E24E1">
      <w:pPr>
        <w:pStyle w:val="Obsah2"/>
        <w:rPr>
          <w:rFonts w:asciiTheme="minorHAnsi" w:eastAsiaTheme="minorEastAsia" w:hAnsiTheme="minorHAnsi" w:cstheme="minorBidi"/>
          <w:noProof/>
          <w:lang w:val="cs-CZ" w:eastAsia="cs-CZ"/>
        </w:rPr>
      </w:pPr>
      <w:hyperlink w:anchor="_Toc515010183" w:history="1">
        <w:r w:rsidRPr="00CE679F">
          <w:rPr>
            <w:rStyle w:val="Hypertextovodkaz"/>
            <w:rFonts w:ascii="Georgia" w:hAnsi="Georgia"/>
            <w:b/>
            <w:noProof/>
          </w:rPr>
          <w:t>Hudební výročí květen 2018</w:t>
        </w:r>
        <w:r>
          <w:rPr>
            <w:noProof/>
            <w:webHidden/>
          </w:rPr>
          <w:tab/>
        </w:r>
        <w:r>
          <w:rPr>
            <w:noProof/>
            <w:webHidden/>
          </w:rPr>
          <w:fldChar w:fldCharType="begin"/>
        </w:r>
        <w:r>
          <w:rPr>
            <w:noProof/>
            <w:webHidden/>
          </w:rPr>
          <w:instrText xml:space="preserve"> PAGEREF _Toc515010183 \h </w:instrText>
        </w:r>
        <w:r>
          <w:rPr>
            <w:noProof/>
            <w:webHidden/>
          </w:rPr>
        </w:r>
        <w:r>
          <w:rPr>
            <w:noProof/>
            <w:webHidden/>
          </w:rPr>
          <w:fldChar w:fldCharType="separate"/>
        </w:r>
        <w:r>
          <w:rPr>
            <w:noProof/>
            <w:webHidden/>
          </w:rPr>
          <w:t>11</w:t>
        </w:r>
        <w:r>
          <w:rPr>
            <w:noProof/>
            <w:webHidden/>
          </w:rPr>
          <w:fldChar w:fldCharType="end"/>
        </w:r>
      </w:hyperlink>
    </w:p>
    <w:p w:rsidR="000E24E1" w:rsidRDefault="000E24E1">
      <w:pPr>
        <w:pStyle w:val="Obsah2"/>
        <w:rPr>
          <w:rFonts w:asciiTheme="minorHAnsi" w:eastAsiaTheme="minorEastAsia" w:hAnsiTheme="minorHAnsi" w:cstheme="minorBidi"/>
          <w:noProof/>
          <w:lang w:val="cs-CZ" w:eastAsia="cs-CZ"/>
        </w:rPr>
      </w:pPr>
      <w:hyperlink w:anchor="_Toc515010184" w:history="1">
        <w:r w:rsidRPr="00CE679F">
          <w:rPr>
            <w:rStyle w:val="Hypertextovodkaz"/>
            <w:rFonts w:ascii="Georgia" w:hAnsi="Georgia"/>
            <w:b/>
            <w:noProof/>
          </w:rPr>
          <w:t>Magdalena Kožená (* 26. května 1973 Brno)</w:t>
        </w:r>
        <w:r>
          <w:rPr>
            <w:noProof/>
            <w:webHidden/>
          </w:rPr>
          <w:tab/>
        </w:r>
        <w:r>
          <w:rPr>
            <w:noProof/>
            <w:webHidden/>
          </w:rPr>
          <w:fldChar w:fldCharType="begin"/>
        </w:r>
        <w:r>
          <w:rPr>
            <w:noProof/>
            <w:webHidden/>
          </w:rPr>
          <w:instrText xml:space="preserve"> PAGEREF _Toc515010184 \h </w:instrText>
        </w:r>
        <w:r>
          <w:rPr>
            <w:noProof/>
            <w:webHidden/>
          </w:rPr>
        </w:r>
        <w:r>
          <w:rPr>
            <w:noProof/>
            <w:webHidden/>
          </w:rPr>
          <w:fldChar w:fldCharType="separate"/>
        </w:r>
        <w:r>
          <w:rPr>
            <w:noProof/>
            <w:webHidden/>
          </w:rPr>
          <w:t>12</w:t>
        </w:r>
        <w:r>
          <w:rPr>
            <w:noProof/>
            <w:webHidden/>
          </w:rPr>
          <w:fldChar w:fldCharType="end"/>
        </w:r>
      </w:hyperlink>
    </w:p>
    <w:p w:rsidR="000E24E1" w:rsidRDefault="000E24E1">
      <w:pPr>
        <w:pStyle w:val="Obsah2"/>
        <w:rPr>
          <w:rFonts w:asciiTheme="minorHAnsi" w:eastAsiaTheme="minorEastAsia" w:hAnsiTheme="minorHAnsi" w:cstheme="minorBidi"/>
          <w:noProof/>
          <w:lang w:val="cs-CZ" w:eastAsia="cs-CZ"/>
        </w:rPr>
      </w:pPr>
      <w:hyperlink w:anchor="_Toc515010185" w:history="1">
        <w:r w:rsidRPr="00CE679F">
          <w:rPr>
            <w:rStyle w:val="Hypertextovodkaz"/>
            <w:rFonts w:ascii="Georgia" w:hAnsi="Georgia"/>
            <w:b/>
            <w:noProof/>
          </w:rPr>
          <w:t>Rozhlasový orchestr doprovodí animovaný film Liška Bystrouška</w:t>
        </w:r>
        <w:r>
          <w:rPr>
            <w:noProof/>
            <w:webHidden/>
          </w:rPr>
          <w:tab/>
        </w:r>
        <w:r>
          <w:rPr>
            <w:noProof/>
            <w:webHidden/>
          </w:rPr>
          <w:fldChar w:fldCharType="begin"/>
        </w:r>
        <w:r>
          <w:rPr>
            <w:noProof/>
            <w:webHidden/>
          </w:rPr>
          <w:instrText xml:space="preserve"> PAGEREF _Toc515010185 \h </w:instrText>
        </w:r>
        <w:r>
          <w:rPr>
            <w:noProof/>
            <w:webHidden/>
          </w:rPr>
        </w:r>
        <w:r>
          <w:rPr>
            <w:noProof/>
            <w:webHidden/>
          </w:rPr>
          <w:fldChar w:fldCharType="separate"/>
        </w:r>
        <w:r>
          <w:rPr>
            <w:noProof/>
            <w:webHidden/>
          </w:rPr>
          <w:t>15</w:t>
        </w:r>
        <w:r>
          <w:rPr>
            <w:noProof/>
            <w:webHidden/>
          </w:rPr>
          <w:fldChar w:fldCharType="end"/>
        </w:r>
      </w:hyperlink>
    </w:p>
    <w:p w:rsidR="000E24E1" w:rsidRDefault="000E24E1">
      <w:pPr>
        <w:pStyle w:val="Obsah1"/>
        <w:rPr>
          <w:rFonts w:asciiTheme="minorHAnsi" w:eastAsiaTheme="minorEastAsia" w:hAnsiTheme="minorHAnsi" w:cstheme="minorBidi"/>
          <w:noProof/>
          <w:lang w:val="cs-CZ" w:eastAsia="cs-CZ"/>
        </w:rPr>
      </w:pPr>
      <w:hyperlink w:anchor="_Toc515010186" w:history="1">
        <w:r w:rsidRPr="00CE679F">
          <w:rPr>
            <w:rStyle w:val="Hypertextovodkaz"/>
            <w:rFonts w:ascii="Georgia" w:hAnsi="Georgia"/>
            <w:b/>
            <w:noProof/>
            <w:lang w:val="cs-CZ"/>
          </w:rPr>
          <w:t>ZAJÍMAVOSTI</w:t>
        </w:r>
        <w:r>
          <w:rPr>
            <w:noProof/>
            <w:webHidden/>
          </w:rPr>
          <w:tab/>
        </w:r>
        <w:r>
          <w:rPr>
            <w:noProof/>
            <w:webHidden/>
          </w:rPr>
          <w:fldChar w:fldCharType="begin"/>
        </w:r>
        <w:r>
          <w:rPr>
            <w:noProof/>
            <w:webHidden/>
          </w:rPr>
          <w:instrText xml:space="preserve"> PAGEREF _Toc515010186 \h </w:instrText>
        </w:r>
        <w:r>
          <w:rPr>
            <w:noProof/>
            <w:webHidden/>
          </w:rPr>
        </w:r>
        <w:r>
          <w:rPr>
            <w:noProof/>
            <w:webHidden/>
          </w:rPr>
          <w:fldChar w:fldCharType="separate"/>
        </w:r>
        <w:r>
          <w:rPr>
            <w:noProof/>
            <w:webHidden/>
          </w:rPr>
          <w:t>16</w:t>
        </w:r>
        <w:r>
          <w:rPr>
            <w:noProof/>
            <w:webHidden/>
          </w:rPr>
          <w:fldChar w:fldCharType="end"/>
        </w:r>
      </w:hyperlink>
    </w:p>
    <w:p w:rsidR="000E24E1" w:rsidRDefault="000E24E1">
      <w:pPr>
        <w:pStyle w:val="Obsah2"/>
        <w:rPr>
          <w:rFonts w:asciiTheme="minorHAnsi" w:eastAsiaTheme="minorEastAsia" w:hAnsiTheme="minorHAnsi" w:cstheme="minorBidi"/>
          <w:noProof/>
          <w:lang w:val="cs-CZ" w:eastAsia="cs-CZ"/>
        </w:rPr>
      </w:pPr>
      <w:hyperlink w:anchor="_Toc515010187" w:history="1">
        <w:r w:rsidRPr="00CE679F">
          <w:rPr>
            <w:rStyle w:val="Hypertextovodkaz"/>
            <w:rFonts w:ascii="Georgia" w:hAnsi="Georgia"/>
            <w:b/>
            <w:noProof/>
          </w:rPr>
          <w:t>1.květen svátek práce</w:t>
        </w:r>
        <w:r>
          <w:rPr>
            <w:noProof/>
            <w:webHidden/>
          </w:rPr>
          <w:tab/>
        </w:r>
        <w:r>
          <w:rPr>
            <w:noProof/>
            <w:webHidden/>
          </w:rPr>
          <w:fldChar w:fldCharType="begin"/>
        </w:r>
        <w:r>
          <w:rPr>
            <w:noProof/>
            <w:webHidden/>
          </w:rPr>
          <w:instrText xml:space="preserve"> PAGEREF _Toc515010187 \h </w:instrText>
        </w:r>
        <w:r>
          <w:rPr>
            <w:noProof/>
            <w:webHidden/>
          </w:rPr>
        </w:r>
        <w:r>
          <w:rPr>
            <w:noProof/>
            <w:webHidden/>
          </w:rPr>
          <w:fldChar w:fldCharType="separate"/>
        </w:r>
        <w:r>
          <w:rPr>
            <w:noProof/>
            <w:webHidden/>
          </w:rPr>
          <w:t>16</w:t>
        </w:r>
        <w:r>
          <w:rPr>
            <w:noProof/>
            <w:webHidden/>
          </w:rPr>
          <w:fldChar w:fldCharType="end"/>
        </w:r>
      </w:hyperlink>
    </w:p>
    <w:p w:rsidR="000E24E1" w:rsidRDefault="000E24E1">
      <w:pPr>
        <w:pStyle w:val="Obsah2"/>
        <w:rPr>
          <w:rFonts w:asciiTheme="minorHAnsi" w:eastAsiaTheme="minorEastAsia" w:hAnsiTheme="minorHAnsi" w:cstheme="minorBidi"/>
          <w:noProof/>
          <w:lang w:val="cs-CZ" w:eastAsia="cs-CZ"/>
        </w:rPr>
      </w:pPr>
      <w:hyperlink w:anchor="_Toc515010188" w:history="1">
        <w:r w:rsidRPr="00CE679F">
          <w:rPr>
            <w:rStyle w:val="Hypertextovodkaz"/>
            <w:rFonts w:ascii="Georgia" w:hAnsi="Georgia"/>
            <w:b/>
            <w:noProof/>
          </w:rPr>
          <w:t>1.máj, lásky čas: Tradice, polibky a romantika na každém kroku</w:t>
        </w:r>
        <w:r>
          <w:rPr>
            <w:noProof/>
            <w:webHidden/>
          </w:rPr>
          <w:tab/>
        </w:r>
        <w:r>
          <w:rPr>
            <w:noProof/>
            <w:webHidden/>
          </w:rPr>
          <w:fldChar w:fldCharType="begin"/>
        </w:r>
        <w:r>
          <w:rPr>
            <w:noProof/>
            <w:webHidden/>
          </w:rPr>
          <w:instrText xml:space="preserve"> PAGEREF _Toc515010188 \h </w:instrText>
        </w:r>
        <w:r>
          <w:rPr>
            <w:noProof/>
            <w:webHidden/>
          </w:rPr>
        </w:r>
        <w:r>
          <w:rPr>
            <w:noProof/>
            <w:webHidden/>
          </w:rPr>
          <w:fldChar w:fldCharType="separate"/>
        </w:r>
        <w:r>
          <w:rPr>
            <w:noProof/>
            <w:webHidden/>
          </w:rPr>
          <w:t>17</w:t>
        </w:r>
        <w:r>
          <w:rPr>
            <w:noProof/>
            <w:webHidden/>
          </w:rPr>
          <w:fldChar w:fldCharType="end"/>
        </w:r>
      </w:hyperlink>
    </w:p>
    <w:p w:rsidR="000E24E1" w:rsidRDefault="000E24E1">
      <w:pPr>
        <w:pStyle w:val="Obsah2"/>
        <w:rPr>
          <w:rFonts w:asciiTheme="minorHAnsi" w:eastAsiaTheme="minorEastAsia" w:hAnsiTheme="minorHAnsi" w:cstheme="minorBidi"/>
          <w:noProof/>
          <w:lang w:val="cs-CZ" w:eastAsia="cs-CZ"/>
        </w:rPr>
      </w:pPr>
      <w:hyperlink w:anchor="_Toc515010189" w:history="1">
        <w:r w:rsidRPr="00CE679F">
          <w:rPr>
            <w:rStyle w:val="Hypertextovodkaz"/>
            <w:rFonts w:ascii="Georgia" w:hAnsi="Georgia"/>
            <w:b/>
            <w:noProof/>
          </w:rPr>
          <w:t>8. května - Den osvobození od fašismu</w:t>
        </w:r>
        <w:r>
          <w:rPr>
            <w:noProof/>
            <w:webHidden/>
          </w:rPr>
          <w:tab/>
        </w:r>
        <w:r>
          <w:rPr>
            <w:noProof/>
            <w:webHidden/>
          </w:rPr>
          <w:fldChar w:fldCharType="begin"/>
        </w:r>
        <w:r>
          <w:rPr>
            <w:noProof/>
            <w:webHidden/>
          </w:rPr>
          <w:instrText xml:space="preserve"> PAGEREF _Toc515010189 \h </w:instrText>
        </w:r>
        <w:r>
          <w:rPr>
            <w:noProof/>
            <w:webHidden/>
          </w:rPr>
        </w:r>
        <w:r>
          <w:rPr>
            <w:noProof/>
            <w:webHidden/>
          </w:rPr>
          <w:fldChar w:fldCharType="separate"/>
        </w:r>
        <w:r>
          <w:rPr>
            <w:noProof/>
            <w:webHidden/>
          </w:rPr>
          <w:t>20</w:t>
        </w:r>
        <w:r>
          <w:rPr>
            <w:noProof/>
            <w:webHidden/>
          </w:rPr>
          <w:fldChar w:fldCharType="end"/>
        </w:r>
      </w:hyperlink>
    </w:p>
    <w:p w:rsidR="000E24E1" w:rsidRDefault="000E24E1">
      <w:pPr>
        <w:pStyle w:val="Obsah1"/>
        <w:rPr>
          <w:rFonts w:asciiTheme="minorHAnsi" w:eastAsiaTheme="minorEastAsia" w:hAnsiTheme="minorHAnsi" w:cstheme="minorBidi"/>
          <w:noProof/>
          <w:lang w:val="cs-CZ" w:eastAsia="cs-CZ"/>
        </w:rPr>
      </w:pPr>
      <w:hyperlink w:anchor="_Toc515010190" w:history="1">
        <w:r w:rsidRPr="00CE679F">
          <w:rPr>
            <w:rStyle w:val="Hypertextovodkaz"/>
            <w:rFonts w:ascii="Georgia" w:hAnsi="Georgia"/>
            <w:b/>
            <w:noProof/>
            <w:lang w:val="cs-CZ"/>
          </w:rPr>
          <w:t>RETRO KOUTEK</w:t>
        </w:r>
        <w:r>
          <w:rPr>
            <w:noProof/>
            <w:webHidden/>
          </w:rPr>
          <w:tab/>
        </w:r>
        <w:r>
          <w:rPr>
            <w:noProof/>
            <w:webHidden/>
          </w:rPr>
          <w:fldChar w:fldCharType="begin"/>
        </w:r>
        <w:r>
          <w:rPr>
            <w:noProof/>
            <w:webHidden/>
          </w:rPr>
          <w:instrText xml:space="preserve"> PAGEREF _Toc515010190 \h </w:instrText>
        </w:r>
        <w:r>
          <w:rPr>
            <w:noProof/>
            <w:webHidden/>
          </w:rPr>
        </w:r>
        <w:r>
          <w:rPr>
            <w:noProof/>
            <w:webHidden/>
          </w:rPr>
          <w:fldChar w:fldCharType="separate"/>
        </w:r>
        <w:r>
          <w:rPr>
            <w:noProof/>
            <w:webHidden/>
          </w:rPr>
          <w:t>21</w:t>
        </w:r>
        <w:r>
          <w:rPr>
            <w:noProof/>
            <w:webHidden/>
          </w:rPr>
          <w:fldChar w:fldCharType="end"/>
        </w:r>
      </w:hyperlink>
    </w:p>
    <w:p w:rsidR="000E24E1" w:rsidRDefault="000E24E1">
      <w:pPr>
        <w:pStyle w:val="Obsah2"/>
        <w:rPr>
          <w:rFonts w:asciiTheme="minorHAnsi" w:eastAsiaTheme="minorEastAsia" w:hAnsiTheme="minorHAnsi" w:cstheme="minorBidi"/>
          <w:noProof/>
          <w:lang w:val="cs-CZ" w:eastAsia="cs-CZ"/>
        </w:rPr>
      </w:pPr>
      <w:hyperlink w:anchor="_Toc515010191" w:history="1">
        <w:r w:rsidRPr="00CE679F">
          <w:rPr>
            <w:rStyle w:val="Hypertextovodkaz"/>
            <w:rFonts w:ascii="Georgia" w:hAnsi="Georgia"/>
            <w:b/>
            <w:noProof/>
          </w:rPr>
          <w:t>Pamatujete si na deset nejdivnějších hraček vašeho mládí?</w:t>
        </w:r>
        <w:r>
          <w:rPr>
            <w:noProof/>
            <w:webHidden/>
          </w:rPr>
          <w:tab/>
        </w:r>
        <w:r>
          <w:rPr>
            <w:noProof/>
            <w:webHidden/>
          </w:rPr>
          <w:fldChar w:fldCharType="begin"/>
        </w:r>
        <w:r>
          <w:rPr>
            <w:noProof/>
            <w:webHidden/>
          </w:rPr>
          <w:instrText xml:space="preserve"> PAGEREF _Toc515010191 \h </w:instrText>
        </w:r>
        <w:r>
          <w:rPr>
            <w:noProof/>
            <w:webHidden/>
          </w:rPr>
        </w:r>
        <w:r>
          <w:rPr>
            <w:noProof/>
            <w:webHidden/>
          </w:rPr>
          <w:fldChar w:fldCharType="separate"/>
        </w:r>
        <w:r>
          <w:rPr>
            <w:noProof/>
            <w:webHidden/>
          </w:rPr>
          <w:t>21</w:t>
        </w:r>
        <w:r>
          <w:rPr>
            <w:noProof/>
            <w:webHidden/>
          </w:rPr>
          <w:fldChar w:fldCharType="end"/>
        </w:r>
      </w:hyperlink>
    </w:p>
    <w:p w:rsidR="000E24E1" w:rsidRDefault="000E24E1">
      <w:pPr>
        <w:pStyle w:val="Obsah1"/>
        <w:rPr>
          <w:rFonts w:asciiTheme="minorHAnsi" w:eastAsiaTheme="minorEastAsia" w:hAnsiTheme="minorHAnsi" w:cstheme="minorBidi"/>
          <w:noProof/>
          <w:lang w:val="cs-CZ" w:eastAsia="cs-CZ"/>
        </w:rPr>
      </w:pPr>
      <w:hyperlink w:anchor="_Toc515010192" w:history="1">
        <w:r>
          <w:rPr>
            <w:noProof/>
            <w:webHidden/>
          </w:rPr>
          <w:tab/>
        </w:r>
        <w:r>
          <w:rPr>
            <w:noProof/>
            <w:webHidden/>
          </w:rPr>
          <w:fldChar w:fldCharType="begin"/>
        </w:r>
        <w:r>
          <w:rPr>
            <w:noProof/>
            <w:webHidden/>
          </w:rPr>
          <w:instrText xml:space="preserve"> PAGEREF _Toc515010192 \h </w:instrText>
        </w:r>
        <w:r>
          <w:rPr>
            <w:noProof/>
            <w:webHidden/>
          </w:rPr>
        </w:r>
        <w:r>
          <w:rPr>
            <w:noProof/>
            <w:webHidden/>
          </w:rPr>
          <w:fldChar w:fldCharType="separate"/>
        </w:r>
        <w:r>
          <w:rPr>
            <w:noProof/>
            <w:webHidden/>
          </w:rPr>
          <w:t>22</w:t>
        </w:r>
        <w:r>
          <w:rPr>
            <w:noProof/>
            <w:webHidden/>
          </w:rPr>
          <w:fldChar w:fldCharType="end"/>
        </w:r>
      </w:hyperlink>
    </w:p>
    <w:p w:rsidR="000E24E1" w:rsidRDefault="000E24E1">
      <w:pPr>
        <w:pStyle w:val="Obsah1"/>
        <w:rPr>
          <w:rFonts w:asciiTheme="minorHAnsi" w:eastAsiaTheme="minorEastAsia" w:hAnsiTheme="minorHAnsi" w:cstheme="minorBidi"/>
          <w:noProof/>
          <w:lang w:val="cs-CZ" w:eastAsia="cs-CZ"/>
        </w:rPr>
      </w:pPr>
      <w:hyperlink w:anchor="_Toc515010193" w:history="1">
        <w:r w:rsidRPr="00CE679F">
          <w:rPr>
            <w:rStyle w:val="Hypertextovodkaz"/>
            <w:rFonts w:ascii="Georgia" w:hAnsi="Georgia"/>
            <w:b/>
            <w:noProof/>
            <w:lang w:val="cs-CZ"/>
          </w:rPr>
          <w:t>ZDRAVÍ</w:t>
        </w:r>
        <w:r>
          <w:rPr>
            <w:noProof/>
            <w:webHidden/>
          </w:rPr>
          <w:tab/>
        </w:r>
        <w:r>
          <w:rPr>
            <w:noProof/>
            <w:webHidden/>
          </w:rPr>
          <w:fldChar w:fldCharType="begin"/>
        </w:r>
        <w:r>
          <w:rPr>
            <w:noProof/>
            <w:webHidden/>
          </w:rPr>
          <w:instrText xml:space="preserve"> PAGEREF _Toc515010193 \h </w:instrText>
        </w:r>
        <w:r>
          <w:rPr>
            <w:noProof/>
            <w:webHidden/>
          </w:rPr>
        </w:r>
        <w:r>
          <w:rPr>
            <w:noProof/>
            <w:webHidden/>
          </w:rPr>
          <w:fldChar w:fldCharType="separate"/>
        </w:r>
        <w:r>
          <w:rPr>
            <w:noProof/>
            <w:webHidden/>
          </w:rPr>
          <w:t>22</w:t>
        </w:r>
        <w:r>
          <w:rPr>
            <w:noProof/>
            <w:webHidden/>
          </w:rPr>
          <w:fldChar w:fldCharType="end"/>
        </w:r>
      </w:hyperlink>
    </w:p>
    <w:p w:rsidR="000E24E1" w:rsidRDefault="000E24E1">
      <w:pPr>
        <w:pStyle w:val="Obsah2"/>
        <w:rPr>
          <w:rFonts w:asciiTheme="minorHAnsi" w:eastAsiaTheme="minorEastAsia" w:hAnsiTheme="minorHAnsi" w:cstheme="minorBidi"/>
          <w:noProof/>
          <w:lang w:val="cs-CZ" w:eastAsia="cs-CZ"/>
        </w:rPr>
      </w:pPr>
      <w:hyperlink w:anchor="_Toc515010194" w:history="1">
        <w:r w:rsidRPr="00CE679F">
          <w:rPr>
            <w:rStyle w:val="Hypertextovodkaz"/>
            <w:rFonts w:ascii="Georgia" w:hAnsi="Georgia"/>
            <w:b/>
            <w:noProof/>
          </w:rPr>
          <w:t>Sedm potravin pro pohodu mysli</w:t>
        </w:r>
        <w:r>
          <w:rPr>
            <w:noProof/>
            <w:webHidden/>
          </w:rPr>
          <w:tab/>
        </w:r>
        <w:r>
          <w:rPr>
            <w:noProof/>
            <w:webHidden/>
          </w:rPr>
          <w:fldChar w:fldCharType="begin"/>
        </w:r>
        <w:r>
          <w:rPr>
            <w:noProof/>
            <w:webHidden/>
          </w:rPr>
          <w:instrText xml:space="preserve"> PAGEREF _Toc515010194 \h </w:instrText>
        </w:r>
        <w:r>
          <w:rPr>
            <w:noProof/>
            <w:webHidden/>
          </w:rPr>
        </w:r>
        <w:r>
          <w:rPr>
            <w:noProof/>
            <w:webHidden/>
          </w:rPr>
          <w:fldChar w:fldCharType="separate"/>
        </w:r>
        <w:r>
          <w:rPr>
            <w:noProof/>
            <w:webHidden/>
          </w:rPr>
          <w:t>22</w:t>
        </w:r>
        <w:r>
          <w:rPr>
            <w:noProof/>
            <w:webHidden/>
          </w:rPr>
          <w:fldChar w:fldCharType="end"/>
        </w:r>
      </w:hyperlink>
    </w:p>
    <w:p w:rsidR="000E24E1" w:rsidRDefault="000E24E1">
      <w:pPr>
        <w:pStyle w:val="Obsah2"/>
        <w:rPr>
          <w:rFonts w:asciiTheme="minorHAnsi" w:eastAsiaTheme="minorEastAsia" w:hAnsiTheme="minorHAnsi" w:cstheme="minorBidi"/>
          <w:noProof/>
          <w:lang w:val="cs-CZ" w:eastAsia="cs-CZ"/>
        </w:rPr>
      </w:pPr>
      <w:hyperlink w:anchor="_Toc515010195" w:history="1">
        <w:r w:rsidRPr="00CE679F">
          <w:rPr>
            <w:rStyle w:val="Hypertextovodkaz"/>
            <w:rFonts w:ascii="Georgia" w:hAnsi="Georgia"/>
            <w:b/>
            <w:noProof/>
          </w:rPr>
          <w:t>Světová zdravotnická organizace: pětina Čechů vůbec nesportuje. Nadváhou u nás trpí každý druhý člověk</w:t>
        </w:r>
        <w:r>
          <w:rPr>
            <w:noProof/>
            <w:webHidden/>
          </w:rPr>
          <w:tab/>
        </w:r>
        <w:r>
          <w:rPr>
            <w:noProof/>
            <w:webHidden/>
          </w:rPr>
          <w:fldChar w:fldCharType="begin"/>
        </w:r>
        <w:r>
          <w:rPr>
            <w:noProof/>
            <w:webHidden/>
          </w:rPr>
          <w:instrText xml:space="preserve"> PAGEREF _Toc515010195 \h </w:instrText>
        </w:r>
        <w:r>
          <w:rPr>
            <w:noProof/>
            <w:webHidden/>
          </w:rPr>
        </w:r>
        <w:r>
          <w:rPr>
            <w:noProof/>
            <w:webHidden/>
          </w:rPr>
          <w:fldChar w:fldCharType="separate"/>
        </w:r>
        <w:r>
          <w:rPr>
            <w:noProof/>
            <w:webHidden/>
          </w:rPr>
          <w:t>25</w:t>
        </w:r>
        <w:r>
          <w:rPr>
            <w:noProof/>
            <w:webHidden/>
          </w:rPr>
          <w:fldChar w:fldCharType="end"/>
        </w:r>
      </w:hyperlink>
    </w:p>
    <w:p w:rsidR="000E24E1" w:rsidRDefault="000E24E1">
      <w:pPr>
        <w:pStyle w:val="Obsah1"/>
        <w:rPr>
          <w:rFonts w:asciiTheme="minorHAnsi" w:eastAsiaTheme="minorEastAsia" w:hAnsiTheme="minorHAnsi" w:cstheme="minorBidi"/>
          <w:noProof/>
          <w:lang w:val="cs-CZ" w:eastAsia="cs-CZ"/>
        </w:rPr>
      </w:pPr>
      <w:hyperlink w:anchor="_Toc515010196" w:history="1">
        <w:r w:rsidRPr="00CE679F">
          <w:rPr>
            <w:rStyle w:val="Hypertextovodkaz"/>
            <w:rFonts w:ascii="Georgia" w:hAnsi="Georgia"/>
            <w:b/>
            <w:noProof/>
            <w:lang w:val="cs-CZ"/>
          </w:rPr>
          <w:t>ČEŠTINA</w:t>
        </w:r>
        <w:r>
          <w:rPr>
            <w:noProof/>
            <w:webHidden/>
          </w:rPr>
          <w:tab/>
        </w:r>
        <w:r>
          <w:rPr>
            <w:noProof/>
            <w:webHidden/>
          </w:rPr>
          <w:fldChar w:fldCharType="begin"/>
        </w:r>
        <w:r>
          <w:rPr>
            <w:noProof/>
            <w:webHidden/>
          </w:rPr>
          <w:instrText xml:space="preserve"> PAGEREF _Toc515010196 \h </w:instrText>
        </w:r>
        <w:r>
          <w:rPr>
            <w:noProof/>
            <w:webHidden/>
          </w:rPr>
        </w:r>
        <w:r>
          <w:rPr>
            <w:noProof/>
            <w:webHidden/>
          </w:rPr>
          <w:fldChar w:fldCharType="separate"/>
        </w:r>
        <w:r>
          <w:rPr>
            <w:noProof/>
            <w:webHidden/>
          </w:rPr>
          <w:t>26</w:t>
        </w:r>
        <w:r>
          <w:rPr>
            <w:noProof/>
            <w:webHidden/>
          </w:rPr>
          <w:fldChar w:fldCharType="end"/>
        </w:r>
      </w:hyperlink>
    </w:p>
    <w:p w:rsidR="000E24E1" w:rsidRDefault="000E24E1">
      <w:pPr>
        <w:pStyle w:val="Obsah1"/>
        <w:rPr>
          <w:rFonts w:asciiTheme="minorHAnsi" w:eastAsiaTheme="minorEastAsia" w:hAnsiTheme="minorHAnsi" w:cstheme="minorBidi"/>
          <w:noProof/>
          <w:lang w:val="cs-CZ" w:eastAsia="cs-CZ"/>
        </w:rPr>
      </w:pPr>
      <w:hyperlink w:anchor="_Toc515010197" w:history="1">
        <w:r w:rsidRPr="00CE679F">
          <w:rPr>
            <w:rStyle w:val="Hypertextovodkaz"/>
            <w:rFonts w:ascii="Georgia" w:hAnsi="Georgia"/>
            <w:b/>
            <w:noProof/>
            <w:lang w:val="cs-CZ"/>
          </w:rPr>
          <w:t>ZÁBAVA</w:t>
        </w:r>
        <w:r>
          <w:rPr>
            <w:noProof/>
            <w:webHidden/>
          </w:rPr>
          <w:tab/>
        </w:r>
        <w:r>
          <w:rPr>
            <w:noProof/>
            <w:webHidden/>
          </w:rPr>
          <w:fldChar w:fldCharType="begin"/>
        </w:r>
        <w:r>
          <w:rPr>
            <w:noProof/>
            <w:webHidden/>
          </w:rPr>
          <w:instrText xml:space="preserve"> PAGEREF _Toc515010197 \h </w:instrText>
        </w:r>
        <w:r>
          <w:rPr>
            <w:noProof/>
            <w:webHidden/>
          </w:rPr>
        </w:r>
        <w:r>
          <w:rPr>
            <w:noProof/>
            <w:webHidden/>
          </w:rPr>
          <w:fldChar w:fldCharType="separate"/>
        </w:r>
        <w:r>
          <w:rPr>
            <w:noProof/>
            <w:webHidden/>
          </w:rPr>
          <w:t>27</w:t>
        </w:r>
        <w:r>
          <w:rPr>
            <w:noProof/>
            <w:webHidden/>
          </w:rPr>
          <w:fldChar w:fldCharType="end"/>
        </w:r>
      </w:hyperlink>
    </w:p>
    <w:p w:rsidR="000E24E1" w:rsidRDefault="000E24E1">
      <w:pPr>
        <w:pStyle w:val="Obsah2"/>
        <w:rPr>
          <w:rFonts w:asciiTheme="minorHAnsi" w:eastAsiaTheme="minorEastAsia" w:hAnsiTheme="minorHAnsi" w:cstheme="minorBidi"/>
          <w:noProof/>
          <w:lang w:val="cs-CZ" w:eastAsia="cs-CZ"/>
        </w:rPr>
      </w:pPr>
      <w:hyperlink w:anchor="_Toc515010198" w:history="1">
        <w:r w:rsidRPr="00CE679F">
          <w:rPr>
            <w:rStyle w:val="Hypertextovodkaz"/>
            <w:rFonts w:ascii="Georgia" w:hAnsi="Georgia"/>
            <w:b/>
            <w:noProof/>
          </w:rPr>
          <w:t>Recepty</w:t>
        </w:r>
        <w:r>
          <w:rPr>
            <w:noProof/>
            <w:webHidden/>
          </w:rPr>
          <w:tab/>
        </w:r>
        <w:r>
          <w:rPr>
            <w:noProof/>
            <w:webHidden/>
          </w:rPr>
          <w:fldChar w:fldCharType="begin"/>
        </w:r>
        <w:r>
          <w:rPr>
            <w:noProof/>
            <w:webHidden/>
          </w:rPr>
          <w:instrText xml:space="preserve"> PAGEREF _Toc515010198 \h </w:instrText>
        </w:r>
        <w:r>
          <w:rPr>
            <w:noProof/>
            <w:webHidden/>
          </w:rPr>
        </w:r>
        <w:r>
          <w:rPr>
            <w:noProof/>
            <w:webHidden/>
          </w:rPr>
          <w:fldChar w:fldCharType="separate"/>
        </w:r>
        <w:r>
          <w:rPr>
            <w:noProof/>
            <w:webHidden/>
          </w:rPr>
          <w:t>27</w:t>
        </w:r>
        <w:r>
          <w:rPr>
            <w:noProof/>
            <w:webHidden/>
          </w:rPr>
          <w:fldChar w:fldCharType="end"/>
        </w:r>
      </w:hyperlink>
    </w:p>
    <w:p w:rsidR="000E24E1" w:rsidRDefault="000E24E1">
      <w:pPr>
        <w:pStyle w:val="Obsah2"/>
        <w:rPr>
          <w:rFonts w:asciiTheme="minorHAnsi" w:eastAsiaTheme="minorEastAsia" w:hAnsiTheme="minorHAnsi" w:cstheme="minorBidi"/>
          <w:noProof/>
          <w:lang w:val="cs-CZ" w:eastAsia="cs-CZ"/>
        </w:rPr>
      </w:pPr>
      <w:hyperlink w:anchor="_Toc515010199" w:history="1">
        <w:r w:rsidRPr="00CE679F">
          <w:rPr>
            <w:rStyle w:val="Hypertextovodkaz"/>
            <w:rFonts w:ascii="Georgia" w:hAnsi="Georgia"/>
            <w:b/>
            <w:noProof/>
          </w:rPr>
          <w:t>Humor</w:t>
        </w:r>
        <w:r>
          <w:rPr>
            <w:noProof/>
            <w:webHidden/>
          </w:rPr>
          <w:tab/>
        </w:r>
        <w:r>
          <w:rPr>
            <w:noProof/>
            <w:webHidden/>
          </w:rPr>
          <w:fldChar w:fldCharType="begin"/>
        </w:r>
        <w:r>
          <w:rPr>
            <w:noProof/>
            <w:webHidden/>
          </w:rPr>
          <w:instrText xml:space="preserve"> PAGEREF _Toc515010199 \h </w:instrText>
        </w:r>
        <w:r>
          <w:rPr>
            <w:noProof/>
            <w:webHidden/>
          </w:rPr>
        </w:r>
        <w:r>
          <w:rPr>
            <w:noProof/>
            <w:webHidden/>
          </w:rPr>
          <w:fldChar w:fldCharType="separate"/>
        </w:r>
        <w:r>
          <w:rPr>
            <w:noProof/>
            <w:webHidden/>
          </w:rPr>
          <w:t>28</w:t>
        </w:r>
        <w:r>
          <w:rPr>
            <w:noProof/>
            <w:webHidden/>
          </w:rPr>
          <w:fldChar w:fldCharType="end"/>
        </w:r>
      </w:hyperlink>
    </w:p>
    <w:p w:rsidR="000E24E1" w:rsidRDefault="000E24E1">
      <w:pPr>
        <w:pStyle w:val="Obsah1"/>
        <w:rPr>
          <w:rFonts w:asciiTheme="minorHAnsi" w:eastAsiaTheme="minorEastAsia" w:hAnsiTheme="minorHAnsi" w:cstheme="minorBidi"/>
          <w:noProof/>
          <w:lang w:val="cs-CZ" w:eastAsia="cs-CZ"/>
        </w:rPr>
      </w:pPr>
      <w:hyperlink w:anchor="_Toc515010200" w:history="1">
        <w:r w:rsidRPr="00CE679F">
          <w:rPr>
            <w:rStyle w:val="Hypertextovodkaz"/>
            <w:rFonts w:ascii="Georgia" w:hAnsi="Georgia"/>
            <w:b/>
            <w:noProof/>
            <w:lang w:val="cs-CZ"/>
          </w:rPr>
          <w:t>SPRÁVNÁ ŘEŚENÍ</w:t>
        </w:r>
        <w:r>
          <w:rPr>
            <w:noProof/>
            <w:webHidden/>
          </w:rPr>
          <w:tab/>
        </w:r>
        <w:r>
          <w:rPr>
            <w:noProof/>
            <w:webHidden/>
          </w:rPr>
          <w:fldChar w:fldCharType="begin"/>
        </w:r>
        <w:r>
          <w:rPr>
            <w:noProof/>
            <w:webHidden/>
          </w:rPr>
          <w:instrText xml:space="preserve"> PAGEREF _Toc515010200 \h </w:instrText>
        </w:r>
        <w:r>
          <w:rPr>
            <w:noProof/>
            <w:webHidden/>
          </w:rPr>
        </w:r>
        <w:r>
          <w:rPr>
            <w:noProof/>
            <w:webHidden/>
          </w:rPr>
          <w:fldChar w:fldCharType="separate"/>
        </w:r>
        <w:r>
          <w:rPr>
            <w:noProof/>
            <w:webHidden/>
          </w:rPr>
          <w:t>28</w:t>
        </w:r>
        <w:r>
          <w:rPr>
            <w:noProof/>
            <w:webHidden/>
          </w:rPr>
          <w:fldChar w:fldCharType="end"/>
        </w:r>
      </w:hyperlink>
    </w:p>
    <w:p w:rsidR="00217757" w:rsidRDefault="0000559F" w:rsidP="00FD6CD8">
      <w:pPr>
        <w:spacing w:after="0" w:line="240" w:lineRule="auto"/>
        <w:jc w:val="both"/>
        <w:rPr>
          <w:rFonts w:ascii="Georgia" w:hAnsi="Georgia"/>
          <w:b/>
          <w:color w:val="000000"/>
          <w:sz w:val="28"/>
          <w:szCs w:val="28"/>
          <w:u w:val="single"/>
          <w:lang w:val="cs-CZ"/>
        </w:rPr>
      </w:pPr>
      <w:r w:rsidRPr="000C68A9">
        <w:rPr>
          <w:rFonts w:ascii="Georgia" w:hAnsi="Georgia"/>
          <w:b/>
          <w:color w:val="000000"/>
          <w:lang w:val="cs-CZ"/>
        </w:rPr>
        <w:fldChar w:fldCharType="end"/>
      </w:r>
    </w:p>
    <w:p w:rsidR="00C87353" w:rsidRDefault="00C87353" w:rsidP="00DE7484">
      <w:pPr>
        <w:spacing w:after="0" w:line="240" w:lineRule="auto"/>
        <w:jc w:val="both"/>
        <w:outlineLvl w:val="0"/>
        <w:rPr>
          <w:rFonts w:ascii="Georgia" w:hAnsi="Georgia"/>
          <w:b/>
          <w:color w:val="000000"/>
          <w:sz w:val="28"/>
          <w:szCs w:val="28"/>
          <w:u w:val="single"/>
          <w:lang w:val="cs-CZ"/>
        </w:rPr>
      </w:pPr>
    </w:p>
    <w:p w:rsidR="00C87353" w:rsidRDefault="00C87353" w:rsidP="00DE7484">
      <w:pPr>
        <w:spacing w:after="0" w:line="240" w:lineRule="auto"/>
        <w:jc w:val="both"/>
        <w:outlineLvl w:val="0"/>
        <w:rPr>
          <w:rFonts w:ascii="Georgia" w:hAnsi="Georgia"/>
          <w:b/>
          <w:color w:val="000000"/>
          <w:sz w:val="28"/>
          <w:szCs w:val="28"/>
          <w:u w:val="single"/>
          <w:lang w:val="cs-CZ"/>
        </w:rPr>
      </w:pPr>
    </w:p>
    <w:p w:rsidR="00F44AD4" w:rsidRDefault="00B920E9" w:rsidP="00DE7484">
      <w:pPr>
        <w:spacing w:after="0" w:line="240" w:lineRule="auto"/>
        <w:jc w:val="both"/>
        <w:outlineLvl w:val="0"/>
        <w:rPr>
          <w:rFonts w:ascii="Georgia" w:hAnsi="Georgia"/>
          <w:b/>
          <w:color w:val="000000"/>
          <w:sz w:val="28"/>
          <w:szCs w:val="28"/>
          <w:u w:val="single"/>
          <w:lang w:val="cs-CZ"/>
        </w:rPr>
      </w:pPr>
      <w:bookmarkStart w:id="1" w:name="_Toc515010169"/>
      <w:r w:rsidRPr="00C51C80">
        <w:rPr>
          <w:rFonts w:ascii="Georgia" w:hAnsi="Georgia"/>
          <w:b/>
          <w:color w:val="000000"/>
          <w:sz w:val="28"/>
          <w:szCs w:val="28"/>
          <w:u w:val="single"/>
          <w:lang w:val="cs-CZ"/>
        </w:rPr>
        <w:t>I</w:t>
      </w:r>
      <w:r w:rsidR="00AE3859" w:rsidRPr="00C51C80">
        <w:rPr>
          <w:rFonts w:ascii="Georgia" w:hAnsi="Georgia"/>
          <w:b/>
          <w:color w:val="000000"/>
          <w:sz w:val="28"/>
          <w:szCs w:val="28"/>
          <w:u w:val="single"/>
          <w:lang w:val="cs-CZ"/>
        </w:rPr>
        <w:t>N</w:t>
      </w:r>
      <w:r w:rsidR="00F44AD4" w:rsidRPr="00C51C80">
        <w:rPr>
          <w:rFonts w:ascii="Georgia" w:hAnsi="Georgia"/>
          <w:b/>
          <w:color w:val="000000"/>
          <w:sz w:val="28"/>
          <w:szCs w:val="28"/>
          <w:u w:val="single"/>
          <w:lang w:val="cs-CZ"/>
        </w:rPr>
        <w:t>FORMACE VELVYSLANECTVÍ ČR V</w:t>
      </w:r>
      <w:r w:rsidR="00747DC8" w:rsidRPr="00C51C80">
        <w:rPr>
          <w:rFonts w:ascii="Georgia" w:hAnsi="Georgia"/>
          <w:b/>
          <w:color w:val="000000"/>
          <w:sz w:val="28"/>
          <w:szCs w:val="28"/>
          <w:u w:val="single"/>
          <w:lang w:val="cs-CZ"/>
        </w:rPr>
        <w:t> </w:t>
      </w:r>
      <w:r w:rsidR="00F44AD4" w:rsidRPr="00C51C80">
        <w:rPr>
          <w:rFonts w:ascii="Georgia" w:hAnsi="Georgia"/>
          <w:b/>
          <w:color w:val="000000"/>
          <w:sz w:val="28"/>
          <w:szCs w:val="28"/>
          <w:u w:val="single"/>
          <w:lang w:val="cs-CZ"/>
        </w:rPr>
        <w:t>PRETORII</w:t>
      </w:r>
      <w:bookmarkEnd w:id="1"/>
    </w:p>
    <w:p w:rsidR="00C51C80" w:rsidRPr="00C51C80" w:rsidRDefault="00C51C80" w:rsidP="00DE7484">
      <w:pPr>
        <w:spacing w:after="0" w:line="240" w:lineRule="auto"/>
        <w:jc w:val="both"/>
        <w:outlineLvl w:val="0"/>
        <w:rPr>
          <w:rFonts w:ascii="Georgia" w:hAnsi="Georgia"/>
          <w:b/>
          <w:color w:val="000000"/>
          <w:sz w:val="28"/>
          <w:szCs w:val="28"/>
          <w:u w:val="single"/>
          <w:lang w:val="cs-CZ"/>
        </w:rPr>
      </w:pPr>
    </w:p>
    <w:p w:rsidR="009D2FB6" w:rsidRPr="000C68A9" w:rsidRDefault="009D2FB6" w:rsidP="006365E4">
      <w:pPr>
        <w:spacing w:after="0" w:line="240" w:lineRule="auto"/>
        <w:rPr>
          <w:rFonts w:ascii="Georgia" w:hAnsi="Georgia"/>
          <w:i/>
          <w:color w:val="000000"/>
          <w:lang w:val="cs-CZ"/>
        </w:rPr>
      </w:pPr>
      <w:r w:rsidRPr="000C68A9">
        <w:rPr>
          <w:rFonts w:ascii="Georgia" w:hAnsi="Georgia"/>
          <w:i/>
          <w:color w:val="000000"/>
          <w:lang w:val="cs-CZ"/>
        </w:rPr>
        <w:t>(Kontakt: Embassy o</w:t>
      </w:r>
      <w:r w:rsidR="00724D3C">
        <w:rPr>
          <w:rFonts w:ascii="Georgia" w:hAnsi="Georgia"/>
          <w:i/>
          <w:color w:val="000000"/>
          <w:lang w:val="cs-CZ"/>
        </w:rPr>
        <w:t>f the Czech Republic</w:t>
      </w:r>
      <w:r w:rsidRPr="000C68A9">
        <w:rPr>
          <w:rFonts w:ascii="Georgia" w:hAnsi="Georgia"/>
          <w:i/>
          <w:color w:val="000000"/>
          <w:lang w:val="cs-CZ"/>
        </w:rPr>
        <w:t xml:space="preserve">, 936 Pretorius Street, Arcadia, Pretoria, </w:t>
      </w:r>
    </w:p>
    <w:p w:rsidR="009D2FB6" w:rsidRDefault="009D2FB6" w:rsidP="006365E4">
      <w:pPr>
        <w:spacing w:after="0" w:line="240" w:lineRule="auto"/>
        <w:rPr>
          <w:rFonts w:ascii="Georgia" w:hAnsi="Georgia"/>
          <w:i/>
          <w:color w:val="000000"/>
          <w:lang w:val="cs-CZ"/>
        </w:rPr>
      </w:pPr>
      <w:r w:rsidRPr="000C68A9">
        <w:rPr>
          <w:rFonts w:ascii="Georgia" w:hAnsi="Georgia"/>
          <w:i/>
          <w:color w:val="000000"/>
          <w:lang w:val="cs-CZ"/>
        </w:rPr>
        <w:t xml:space="preserve">P.O. Box 13671, Hatfield 0028-Pretoria, e-mail </w:t>
      </w:r>
      <w:r w:rsidRPr="000C68A9">
        <w:rPr>
          <w:rFonts w:ascii="Georgia" w:hAnsi="Georgia"/>
          <w:i/>
          <w:lang w:val="cs-CZ"/>
        </w:rPr>
        <w:t>: consulate_pretoria@mzv.cz</w:t>
      </w:r>
      <w:r w:rsidRPr="000C68A9">
        <w:rPr>
          <w:rFonts w:ascii="Georgia" w:hAnsi="Georgia"/>
          <w:i/>
          <w:color w:val="000000"/>
          <w:lang w:val="cs-CZ"/>
        </w:rPr>
        <w:t>, tel.: 012 4312380, fax: 012 4312398)</w:t>
      </w:r>
    </w:p>
    <w:p w:rsidR="00A82DE3" w:rsidRDefault="00A82DE3" w:rsidP="00514E15">
      <w:pPr>
        <w:spacing w:after="0" w:line="240" w:lineRule="auto"/>
        <w:jc w:val="both"/>
        <w:outlineLvl w:val="0"/>
        <w:rPr>
          <w:rFonts w:ascii="Georgia" w:hAnsi="Georgia"/>
          <w:b/>
          <w:color w:val="000000"/>
          <w:sz w:val="28"/>
          <w:szCs w:val="28"/>
          <w:u w:val="single"/>
          <w:lang w:val="cs-CZ"/>
        </w:rPr>
      </w:pPr>
    </w:p>
    <w:p w:rsidR="00A019B0" w:rsidRPr="00A019B0" w:rsidRDefault="0020396A" w:rsidP="0020396A">
      <w:pPr>
        <w:pStyle w:val="articleperex"/>
        <w:outlineLvl w:val="1"/>
        <w:rPr>
          <w:rFonts w:ascii="Georgia" w:hAnsi="Georgia" w:cs="Georgia"/>
          <w:b/>
          <w:bCs/>
          <w:color w:val="000000"/>
          <w:sz w:val="22"/>
          <w:szCs w:val="22"/>
        </w:rPr>
      </w:pPr>
      <w:bookmarkStart w:id="2" w:name="_Toc515010170"/>
      <w:r w:rsidRPr="00A0486B">
        <w:rPr>
          <w:noProof/>
        </w:rPr>
        <w:drawing>
          <wp:anchor distT="0" distB="0" distL="114300" distR="114300" simplePos="0" relativeHeight="251661312" behindDoc="0" locked="0" layoutInCell="1" allowOverlap="1" wp14:anchorId="7C47B311" wp14:editId="65AD9879">
            <wp:simplePos x="0" y="0"/>
            <wp:positionH relativeFrom="margin">
              <wp:posOffset>4942840</wp:posOffset>
            </wp:positionH>
            <wp:positionV relativeFrom="margin">
              <wp:posOffset>4213225</wp:posOffset>
            </wp:positionV>
            <wp:extent cx="1863090" cy="2425700"/>
            <wp:effectExtent l="0" t="0" r="3810" b="0"/>
            <wp:wrapSquare wrapText="bothSides"/>
            <wp:docPr id="39" name="Obrázek 39" descr="\\IPRETA04\user_home$\astiburk\Prac\Dokumenty\Kultura\Holocaust\Příběh lodi Patria\The Story of the SS Pat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RETA04\user_home$\astiburk\Prac\Dokumenty\Kultura\Holocaust\Příběh lodi Patria\The Story of the SS Patri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3090" cy="242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9B0" w:rsidRPr="00A019B0">
        <w:rPr>
          <w:rFonts w:ascii="Georgia" w:hAnsi="Georgia" w:cs="Georgia"/>
          <w:b/>
          <w:bCs/>
          <w:color w:val="000000"/>
          <w:sz w:val="22"/>
          <w:szCs w:val="22"/>
        </w:rPr>
        <w:t>Pozvánka na přednášku "Příběh lodi Patria"</w:t>
      </w:r>
      <w:bookmarkEnd w:id="2"/>
    </w:p>
    <w:p w:rsidR="00A019B0" w:rsidRPr="00A0486B" w:rsidRDefault="00A019B0" w:rsidP="00A019B0">
      <w:pPr>
        <w:pStyle w:val="articleperex"/>
      </w:pPr>
      <w:r w:rsidRPr="00A0486B">
        <w:t xml:space="preserve">Přijměte pozvání na přednášku Zuzany Pavlovské z Židovského muzea v Praze s názvem "Příběh lodi Patria", která se uskuteční v Centru Holocaust a Genocidy v Johannesburgu dne </w:t>
      </w:r>
      <w:r w:rsidRPr="00A0486B">
        <w:rPr>
          <w:b/>
        </w:rPr>
        <w:t>5. června 2018 od 19 hod.</w:t>
      </w:r>
    </w:p>
    <w:p w:rsidR="00A019B0" w:rsidRPr="00A0486B" w:rsidRDefault="00D946A7" w:rsidP="00A019B0">
      <w:pPr>
        <w:pStyle w:val="Normlnweb"/>
        <w:rPr>
          <w:lang w:val="cs-CZ"/>
        </w:rPr>
      </w:pPr>
      <w:r w:rsidRPr="00A0486B">
        <w:rPr>
          <w:lang w:val="cs-CZ"/>
        </w:rPr>
        <w:t>V</w:t>
      </w:r>
      <w:r w:rsidR="005B6588" w:rsidRPr="00A0486B">
        <w:rPr>
          <w:lang w:val="cs-CZ"/>
        </w:rPr>
        <w:t>e 30. a 40. letech minulého století</w:t>
      </w:r>
      <w:r w:rsidRPr="00A0486B">
        <w:rPr>
          <w:lang w:val="cs-CZ"/>
        </w:rPr>
        <w:t xml:space="preserve"> židovské organizace provozovaly operace na záchranu Židů z nacisticky řízené Evropy. Navzdory porušování imigračních pravidel uplatňovaných britskou vládou zamýšlely přivézt Židy z Evropy do Palestiny</w:t>
      </w:r>
      <w:r w:rsidR="005B6588" w:rsidRPr="00A0486B">
        <w:rPr>
          <w:lang w:val="cs-CZ"/>
        </w:rPr>
        <w:t xml:space="preserve"> (</w:t>
      </w:r>
      <w:r w:rsidRPr="00A0486B">
        <w:rPr>
          <w:lang w:val="cs-CZ"/>
        </w:rPr>
        <w:t>tehdy pod britským mandátem</w:t>
      </w:r>
      <w:r w:rsidR="005B6588" w:rsidRPr="00A0486B">
        <w:rPr>
          <w:lang w:val="cs-CZ"/>
        </w:rPr>
        <w:t>)</w:t>
      </w:r>
      <w:r w:rsidRPr="00A0486B">
        <w:rPr>
          <w:lang w:val="cs-CZ"/>
        </w:rPr>
        <w:t xml:space="preserve">. V září 1940 se 3 600 uprchlíků z Československa, Rakouska a Maďarska nalodilo na tři </w:t>
      </w:r>
      <w:r w:rsidR="00A0486B" w:rsidRPr="00A0486B">
        <w:rPr>
          <w:lang w:val="cs-CZ"/>
        </w:rPr>
        <w:t>lodě</w:t>
      </w:r>
      <w:r w:rsidRPr="00A0486B">
        <w:rPr>
          <w:lang w:val="cs-CZ"/>
        </w:rPr>
        <w:t>: SS Ti</w:t>
      </w:r>
      <w:r w:rsidR="005B6588" w:rsidRPr="00A0486B">
        <w:rPr>
          <w:lang w:val="cs-CZ"/>
        </w:rPr>
        <w:t>chomoří, SS Miloš</w:t>
      </w:r>
      <w:r w:rsidRPr="00A0486B">
        <w:rPr>
          <w:lang w:val="cs-CZ"/>
        </w:rPr>
        <w:t xml:space="preserve"> a SS Atlantik, které směřovaly do Palestiny. Britské koloniální úřady však </w:t>
      </w:r>
      <w:r w:rsidR="005B6588" w:rsidRPr="00A0486B">
        <w:rPr>
          <w:lang w:val="cs-CZ"/>
        </w:rPr>
        <w:t>zabránily</w:t>
      </w:r>
      <w:r w:rsidRPr="00A0486B">
        <w:rPr>
          <w:lang w:val="cs-CZ"/>
        </w:rPr>
        <w:t xml:space="preserve"> vstupu do země, uprchlíci byli převedeni na loď </w:t>
      </w:r>
      <w:r w:rsidR="005B6588" w:rsidRPr="00A0486B">
        <w:rPr>
          <w:lang w:val="cs-CZ"/>
        </w:rPr>
        <w:t>SS Patria na cestu na ostrov Mauricius</w:t>
      </w:r>
      <w:r w:rsidRPr="00A0486B">
        <w:rPr>
          <w:lang w:val="cs-CZ"/>
        </w:rPr>
        <w:t>.</w:t>
      </w:r>
    </w:p>
    <w:p w:rsidR="00D946A7" w:rsidRPr="00A0486B" w:rsidRDefault="00A019B0" w:rsidP="00A019B0">
      <w:pPr>
        <w:pStyle w:val="Normlnweb"/>
        <w:rPr>
          <w:lang w:val="cs-CZ"/>
        </w:rPr>
      </w:pPr>
      <w:r w:rsidRPr="00A0486B">
        <w:rPr>
          <w:lang w:val="cs-CZ"/>
        </w:rPr>
        <w:t xml:space="preserve">Přednáška bude spojena s výstavou "Zmizelí sousedé" zapůjčenou Židovským muzeem v Praze. </w:t>
      </w:r>
    </w:p>
    <w:p w:rsidR="00A019B0" w:rsidRDefault="00D946A7" w:rsidP="00A019B0">
      <w:pPr>
        <w:pStyle w:val="Normlnweb"/>
      </w:pPr>
      <w:r w:rsidRPr="00A0486B">
        <w:rPr>
          <w:lang w:val="cs-CZ"/>
        </w:rPr>
        <w:t>Svoji účast potvrďte</w:t>
      </w:r>
      <w:r w:rsidR="00A019B0" w:rsidRPr="00A0486B">
        <w:rPr>
          <w:lang w:val="cs-CZ"/>
        </w:rPr>
        <w:t xml:space="preserve"> Centru Holocaust a Genocidy emailem</w:t>
      </w:r>
      <w:r w:rsidR="00A0486B">
        <w:t xml:space="preserve"> na adrese</w:t>
      </w:r>
      <w:r w:rsidR="00A019B0">
        <w:t xml:space="preserve">: </w:t>
      </w:r>
      <w:hyperlink r:id="rId11" w:history="1">
        <w:r w:rsidR="00A019B0">
          <w:rPr>
            <w:rStyle w:val="Hypertextovodkaz"/>
          </w:rPr>
          <w:t>dowi@jhbholocaust.co.za</w:t>
        </w:r>
      </w:hyperlink>
      <w:r w:rsidR="00A019B0">
        <w:t xml:space="preserve"> nebo telefonicky 011 640 31 00.</w:t>
      </w:r>
    </w:p>
    <w:p w:rsidR="00A019B0" w:rsidRDefault="00A019B0" w:rsidP="00A019B0">
      <w:pPr>
        <w:pStyle w:val="articleperex"/>
        <w:outlineLvl w:val="1"/>
        <w:rPr>
          <w:rFonts w:ascii="Georgia" w:hAnsi="Georgia" w:cs="Georgia"/>
          <w:b/>
          <w:bCs/>
          <w:color w:val="000000"/>
          <w:sz w:val="22"/>
          <w:szCs w:val="22"/>
        </w:rPr>
      </w:pPr>
      <w:bookmarkStart w:id="3" w:name="_Toc515010171"/>
      <w:r>
        <w:rPr>
          <w:rFonts w:ascii="Georgia" w:hAnsi="Georgia" w:cs="Georgia"/>
          <w:b/>
          <w:bCs/>
          <w:color w:val="000000"/>
          <w:sz w:val="22"/>
          <w:szCs w:val="22"/>
        </w:rPr>
        <w:t>Konzulární dny v Kapském Městě – červen 2018</w:t>
      </w:r>
      <w:bookmarkEnd w:id="3"/>
    </w:p>
    <w:p w:rsidR="00A019B0" w:rsidRDefault="00A019B0" w:rsidP="00A019B0">
      <w:pPr>
        <w:pStyle w:val="Normlnweb"/>
        <w:jc w:val="both"/>
        <w:rPr>
          <w:rFonts w:ascii="Georgia" w:hAnsi="Georgia"/>
          <w:sz w:val="22"/>
          <w:szCs w:val="22"/>
          <w:lang w:val="cs-CZ"/>
        </w:rPr>
      </w:pPr>
      <w:r>
        <w:rPr>
          <w:rFonts w:ascii="Georgia" w:hAnsi="Georgia"/>
          <w:sz w:val="22"/>
          <w:szCs w:val="22"/>
          <w:lang w:val="cs-CZ"/>
        </w:rPr>
        <w:lastRenderedPageBreak/>
        <w:t>Konzulární dny v Kapském Městě se budou konat ve dnech 7. – 8. června 2018.</w:t>
      </w:r>
    </w:p>
    <w:p w:rsidR="00A019B0" w:rsidRDefault="00A019B0" w:rsidP="00A019B0">
      <w:pPr>
        <w:pStyle w:val="Normlnweb"/>
        <w:spacing w:before="0" w:beforeAutospacing="0" w:after="0" w:afterAutospacing="0"/>
        <w:jc w:val="both"/>
        <w:rPr>
          <w:rFonts w:ascii="Georgia" w:hAnsi="Georgia"/>
          <w:sz w:val="22"/>
          <w:szCs w:val="22"/>
          <w:lang w:val="cs-CZ"/>
        </w:rPr>
      </w:pPr>
      <w:r>
        <w:rPr>
          <w:rFonts w:ascii="Georgia" w:hAnsi="Georgia"/>
          <w:sz w:val="22"/>
          <w:szCs w:val="22"/>
          <w:lang w:val="cs-CZ"/>
        </w:rPr>
        <w:t>Úřední hodiny jsou mezi 8.00 – 15.00 na adrese Visegrádského domu (bývalého Generálního konzulátu ČR), Fleetwood Avenue 2, Claremont. Pro vyřízení Vašich žádostí je nutné si předem sjednat schůzku prostřednictvím Velvyslanectví ČR v Pretorii (e-mailem consulate_pretoria@mzv.cz nebo na telefonním čísle 012 4312380). Ve Visegrádském domě nelze podat žádost o vízum.</w:t>
      </w:r>
    </w:p>
    <w:p w:rsidR="00A019B0" w:rsidRDefault="00A019B0" w:rsidP="00A019B0">
      <w:pPr>
        <w:pStyle w:val="articleperex"/>
        <w:outlineLvl w:val="1"/>
        <w:rPr>
          <w:rFonts w:ascii="Georgia" w:hAnsi="Georgia" w:cs="Georgia"/>
          <w:b/>
          <w:bCs/>
          <w:color w:val="000000"/>
          <w:sz w:val="22"/>
          <w:szCs w:val="22"/>
        </w:rPr>
      </w:pPr>
      <w:bookmarkStart w:id="4" w:name="_Toc515010172"/>
      <w:r>
        <w:rPr>
          <w:rFonts w:ascii="Georgia" w:hAnsi="Georgia" w:cs="Georgia"/>
          <w:b/>
          <w:bCs/>
          <w:color w:val="000000"/>
          <w:sz w:val="22"/>
          <w:szCs w:val="22"/>
        </w:rPr>
        <w:t>Knihovní den na velvyslanectví</w:t>
      </w:r>
      <w:bookmarkEnd w:id="4"/>
    </w:p>
    <w:p w:rsidR="00A019B0" w:rsidRDefault="00A019B0" w:rsidP="00A019B0">
      <w:pPr>
        <w:pStyle w:val="Normlnweb"/>
        <w:jc w:val="both"/>
        <w:rPr>
          <w:rFonts w:ascii="Georgia" w:hAnsi="Georgia"/>
          <w:sz w:val="22"/>
          <w:szCs w:val="22"/>
          <w:lang w:val="cs-CZ"/>
        </w:rPr>
      </w:pPr>
      <w:r>
        <w:rPr>
          <w:rFonts w:ascii="Georgia" w:hAnsi="Georgia"/>
          <w:sz w:val="22"/>
          <w:szCs w:val="22"/>
          <w:lang w:val="cs-CZ"/>
        </w:rPr>
        <w:t xml:space="preserve">Knihovna Velvyslanectví ČR v Pretorii bude otevřena v pátek dne </w:t>
      </w:r>
      <w:r>
        <w:rPr>
          <w:rFonts w:ascii="Georgia" w:hAnsi="Georgia"/>
          <w:b/>
          <w:sz w:val="22"/>
          <w:szCs w:val="22"/>
          <w:lang w:val="cs-CZ"/>
        </w:rPr>
        <w:t>15. června 2018</w:t>
      </w:r>
      <w:r>
        <w:rPr>
          <w:rFonts w:ascii="Georgia" w:hAnsi="Georgia"/>
          <w:sz w:val="22"/>
          <w:szCs w:val="22"/>
          <w:lang w:val="cs-CZ"/>
        </w:rPr>
        <w:t xml:space="preserve"> od 10 – 12 hod. Přijďte si s námi povídat u kávy a vypůjčit zajímavou knihu.</w:t>
      </w:r>
    </w:p>
    <w:p w:rsidR="00A019B0" w:rsidRDefault="00A019B0" w:rsidP="00A019B0">
      <w:pPr>
        <w:pStyle w:val="Normlnweb"/>
        <w:spacing w:before="0" w:beforeAutospacing="0" w:after="0" w:afterAutospacing="0"/>
        <w:jc w:val="right"/>
        <w:rPr>
          <w:rFonts w:ascii="Georgia" w:hAnsi="Georgia"/>
          <w:color w:val="000000"/>
          <w:sz w:val="16"/>
          <w:szCs w:val="16"/>
        </w:rPr>
      </w:pPr>
      <w:r>
        <w:rPr>
          <w:rFonts w:ascii="Georgia" w:hAnsi="Georgia"/>
          <w:color w:val="000000"/>
          <w:sz w:val="16"/>
          <w:szCs w:val="16"/>
        </w:rPr>
        <w:t>Rubriku připravila: JUDr. Anna Syková, Ph.D.</w:t>
      </w:r>
    </w:p>
    <w:p w:rsidR="00761414" w:rsidRDefault="00761414" w:rsidP="00514E15">
      <w:pPr>
        <w:spacing w:after="0" w:line="240" w:lineRule="auto"/>
        <w:jc w:val="both"/>
        <w:outlineLvl w:val="0"/>
        <w:rPr>
          <w:rFonts w:ascii="Georgia" w:hAnsi="Georgia"/>
          <w:b/>
          <w:color w:val="000000"/>
          <w:sz w:val="28"/>
          <w:szCs w:val="28"/>
          <w:u w:val="single"/>
          <w:lang w:val="cs-CZ"/>
        </w:rPr>
      </w:pPr>
    </w:p>
    <w:p w:rsidR="00514E15" w:rsidRDefault="00514E15" w:rsidP="00514E15">
      <w:pPr>
        <w:spacing w:after="0" w:line="240" w:lineRule="auto"/>
        <w:jc w:val="both"/>
        <w:outlineLvl w:val="0"/>
        <w:rPr>
          <w:rFonts w:ascii="Georgia" w:hAnsi="Georgia"/>
          <w:b/>
          <w:color w:val="000000"/>
          <w:sz w:val="28"/>
          <w:szCs w:val="28"/>
          <w:u w:val="single"/>
          <w:lang w:val="cs-CZ"/>
        </w:rPr>
      </w:pPr>
      <w:bookmarkStart w:id="5" w:name="_Toc515010173"/>
      <w:r w:rsidRPr="00C51C80">
        <w:rPr>
          <w:rFonts w:ascii="Georgia" w:hAnsi="Georgia"/>
          <w:b/>
          <w:color w:val="000000"/>
          <w:sz w:val="28"/>
          <w:szCs w:val="28"/>
          <w:u w:val="single"/>
          <w:lang w:val="cs-CZ"/>
        </w:rPr>
        <w:t>INZERÁTY / ŽÁDOSTI / OZNÁMENÍ</w:t>
      </w:r>
      <w:bookmarkEnd w:id="5"/>
    </w:p>
    <w:p w:rsidR="00ED5FAC" w:rsidRPr="0020396A" w:rsidRDefault="00ED5FAC" w:rsidP="0020396A">
      <w:pPr>
        <w:pStyle w:val="articleperex"/>
        <w:outlineLvl w:val="1"/>
        <w:rPr>
          <w:rFonts w:ascii="Georgia" w:hAnsi="Georgia" w:cs="Georgia"/>
          <w:b/>
          <w:bCs/>
          <w:color w:val="000000"/>
          <w:sz w:val="22"/>
          <w:szCs w:val="22"/>
        </w:rPr>
      </w:pPr>
      <w:bookmarkStart w:id="6" w:name="_Toc515010174"/>
      <w:r w:rsidRPr="0020396A">
        <w:rPr>
          <w:rFonts w:ascii="Georgia" w:hAnsi="Georgia" w:cs="Georgia"/>
          <w:b/>
          <w:bCs/>
          <w:color w:val="000000"/>
          <w:sz w:val="22"/>
          <w:szCs w:val="22"/>
        </w:rPr>
        <w:t>Hledá se</w:t>
      </w:r>
      <w:bookmarkEnd w:id="6"/>
      <w:r w:rsidRPr="0020396A">
        <w:rPr>
          <w:rFonts w:ascii="Georgia" w:hAnsi="Georgia" w:cs="Georgia"/>
          <w:b/>
          <w:bCs/>
          <w:color w:val="000000"/>
          <w:sz w:val="22"/>
          <w:szCs w:val="22"/>
        </w:rPr>
        <w:t xml:space="preserve"> </w:t>
      </w:r>
    </w:p>
    <w:p w:rsidR="00ED5FAC" w:rsidRPr="00183E48" w:rsidRDefault="00ED5FA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V Jižní Africe máme tetu a sestřenici. Teta byla v Česku kolem revoluce, sestřenice </w:t>
      </w:r>
      <w:proofErr w:type="gramStart"/>
      <w:r w:rsidRPr="00183E48">
        <w:rPr>
          <w:rFonts w:ascii="Georgia" w:hAnsi="Georgia"/>
          <w:sz w:val="22"/>
          <w:szCs w:val="22"/>
          <w:lang w:val="cs-CZ"/>
        </w:rPr>
        <w:t>nikdy .Teta</w:t>
      </w:r>
      <w:proofErr w:type="gramEnd"/>
      <w:r w:rsidRPr="00183E48">
        <w:rPr>
          <w:rFonts w:ascii="Georgia" w:hAnsi="Georgia"/>
          <w:sz w:val="22"/>
          <w:szCs w:val="22"/>
          <w:lang w:val="cs-CZ"/>
        </w:rPr>
        <w:t xml:space="preserve"> se jmenuje </w:t>
      </w:r>
      <w:r w:rsidRPr="00183E48">
        <w:rPr>
          <w:rFonts w:ascii="Georgia" w:hAnsi="Georgia"/>
          <w:b/>
          <w:sz w:val="22"/>
          <w:szCs w:val="22"/>
          <w:lang w:val="cs-CZ"/>
        </w:rPr>
        <w:t>Hana Sentenski</w:t>
      </w:r>
      <w:r w:rsidRPr="00183E48">
        <w:rPr>
          <w:rFonts w:ascii="Georgia" w:hAnsi="Georgia"/>
          <w:sz w:val="22"/>
          <w:szCs w:val="22"/>
          <w:lang w:val="cs-CZ"/>
        </w:rPr>
        <w:t xml:space="preserve">, sestřenice </w:t>
      </w:r>
      <w:r w:rsidRPr="00183E48">
        <w:rPr>
          <w:rFonts w:ascii="Georgia" w:hAnsi="Georgia"/>
          <w:b/>
          <w:sz w:val="22"/>
          <w:szCs w:val="22"/>
          <w:lang w:val="cs-CZ"/>
        </w:rPr>
        <w:t>Šárka</w:t>
      </w:r>
      <w:r w:rsidRPr="00183E48">
        <w:rPr>
          <w:rFonts w:ascii="Georgia" w:hAnsi="Georgia"/>
          <w:sz w:val="22"/>
          <w:szCs w:val="22"/>
          <w:lang w:val="cs-CZ"/>
        </w:rPr>
        <w:t>. Československo opustily před rokem 1968. Sháníme na ně kontakt.</w:t>
      </w:r>
    </w:p>
    <w:p w:rsidR="00ED5FAC" w:rsidRPr="00183E48" w:rsidRDefault="00ED5FA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Pokud je znáte, nebo o nich něco víte, kontaktujte prosím - Roman Peteráč ,syn sestry Evy Peteračove, rozené Sitlerove. Děkujeme za pomoc.</w:t>
      </w:r>
    </w:p>
    <w:p w:rsidR="00ED5FAC" w:rsidRPr="00183E48" w:rsidRDefault="00ED5FA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Kontakt: </w:t>
      </w:r>
      <w:r w:rsidR="00451D7A" w:rsidRPr="00183E48">
        <w:rPr>
          <w:rFonts w:ascii="Georgia" w:hAnsi="Georgia"/>
          <w:sz w:val="22"/>
          <w:szCs w:val="22"/>
          <w:lang w:val="cs-CZ"/>
        </w:rPr>
        <w:t>Roman Peteráč, e-mail: peterac@merp.cz</w:t>
      </w:r>
    </w:p>
    <w:p w:rsidR="00ED5FAC" w:rsidRDefault="00ED5FAC" w:rsidP="006365E4">
      <w:pPr>
        <w:spacing w:after="0" w:line="240" w:lineRule="auto"/>
        <w:rPr>
          <w:rFonts w:ascii="Georgia" w:hAnsi="Georgia"/>
          <w:b/>
          <w:color w:val="000000"/>
          <w:lang w:val="cs-CZ"/>
        </w:rPr>
      </w:pPr>
    </w:p>
    <w:p w:rsidR="00ED5FAC" w:rsidRDefault="00ED5FAC" w:rsidP="006365E4">
      <w:pPr>
        <w:spacing w:after="0" w:line="240" w:lineRule="auto"/>
        <w:rPr>
          <w:rFonts w:ascii="Georgia" w:hAnsi="Georgia"/>
          <w:b/>
          <w:color w:val="000000"/>
          <w:lang w:val="cs-CZ"/>
        </w:rPr>
      </w:pPr>
    </w:p>
    <w:p w:rsidR="00514E15" w:rsidRPr="000C68A9" w:rsidRDefault="00514E15" w:rsidP="006365E4">
      <w:pPr>
        <w:spacing w:after="0" w:line="240" w:lineRule="auto"/>
        <w:rPr>
          <w:rFonts w:ascii="Georgia" w:hAnsi="Georgia"/>
          <w:b/>
          <w:color w:val="000000"/>
          <w:lang w:val="cs-CZ"/>
        </w:rPr>
      </w:pPr>
      <w:r w:rsidRPr="000C68A9">
        <w:rPr>
          <w:rFonts w:ascii="Georgia" w:hAnsi="Georgia"/>
          <w:b/>
          <w:color w:val="000000"/>
          <w:lang w:val="cs-CZ"/>
        </w:rPr>
        <w:t>Výuka češtiny a angličtiny od začátečníků až po velmi pokročilé, od dětí až po důchodce.</w:t>
      </w:r>
    </w:p>
    <w:p w:rsidR="00514E15" w:rsidRPr="000C68A9" w:rsidRDefault="00514E15" w:rsidP="006365E4">
      <w:pPr>
        <w:spacing w:after="0" w:line="240" w:lineRule="auto"/>
        <w:rPr>
          <w:rFonts w:ascii="Georgia" w:hAnsi="Georgia"/>
          <w:b/>
          <w:color w:val="000000"/>
          <w:lang w:val="cs-CZ"/>
        </w:rPr>
      </w:pPr>
    </w:p>
    <w:p w:rsidR="00514E15" w:rsidRPr="000C68A9" w:rsidRDefault="00514E15" w:rsidP="006365E4">
      <w:pPr>
        <w:spacing w:after="0" w:line="240" w:lineRule="auto"/>
        <w:rPr>
          <w:rFonts w:ascii="Georgia" w:hAnsi="Georgia"/>
          <w:color w:val="000000"/>
          <w:lang w:val="cs-CZ"/>
        </w:rPr>
      </w:pPr>
      <w:r w:rsidRPr="000C68A9">
        <w:rPr>
          <w:rFonts w:ascii="Georgia" w:hAnsi="Georgia"/>
          <w:color w:val="000000"/>
          <w:lang w:val="cs-CZ"/>
        </w:rPr>
        <w:t xml:space="preserve">Individuální přístup. Kontakt: Radka Hejmalová-Millar, mobilní telefon 0824681401, e-mail </w:t>
      </w:r>
      <w:hyperlink r:id="rId12" w:history="1">
        <w:r w:rsidRPr="000C68A9">
          <w:rPr>
            <w:rFonts w:ascii="Georgia" w:hAnsi="Georgia"/>
            <w:lang w:val="cs-CZ"/>
          </w:rPr>
          <w:t>RadkaHej</w:t>
        </w:r>
      </w:hyperlink>
      <w:hyperlink r:id="rId13" w:history="1">
        <w:r w:rsidRPr="000C68A9">
          <w:rPr>
            <w:rFonts w:ascii="Georgia" w:hAnsi="Georgia"/>
            <w:lang w:val="cs-CZ"/>
          </w:rPr>
          <w:t>@</w:t>
        </w:r>
      </w:hyperlink>
      <w:r w:rsidRPr="000C68A9">
        <w:rPr>
          <w:rFonts w:ascii="Georgia" w:hAnsi="Georgia"/>
          <w:lang w:val="cs-CZ"/>
        </w:rPr>
        <w:t>gmail</w:t>
      </w:r>
      <w:hyperlink r:id="rId14" w:history="1">
        <w:r w:rsidRPr="000C68A9">
          <w:rPr>
            <w:rFonts w:ascii="Georgia" w:hAnsi="Georgia"/>
            <w:lang w:val="cs-CZ"/>
          </w:rPr>
          <w:t>.</w:t>
        </w:r>
      </w:hyperlink>
      <w:hyperlink r:id="rId15" w:history="1">
        <w:r w:rsidRPr="000C68A9">
          <w:rPr>
            <w:rFonts w:ascii="Georgia" w:hAnsi="Georgia"/>
            <w:lang w:val="cs-CZ"/>
          </w:rPr>
          <w:t>com</w:t>
        </w:r>
      </w:hyperlink>
      <w:r w:rsidRPr="000C68A9">
        <w:rPr>
          <w:rFonts w:ascii="Georgia" w:hAnsi="Georgia"/>
          <w:color w:val="000000"/>
          <w:lang w:val="cs-CZ"/>
        </w:rPr>
        <w:t xml:space="preserve"> </w:t>
      </w:r>
    </w:p>
    <w:p w:rsidR="00514E15" w:rsidRPr="000C68A9" w:rsidRDefault="00514E15" w:rsidP="006365E4">
      <w:pPr>
        <w:spacing w:after="0" w:line="240" w:lineRule="auto"/>
        <w:rPr>
          <w:rFonts w:ascii="Georgia" w:hAnsi="Georgia"/>
          <w:color w:val="000000"/>
          <w:lang w:val="cs-CZ"/>
        </w:rPr>
      </w:pPr>
    </w:p>
    <w:p w:rsidR="00514E15" w:rsidRPr="000C68A9" w:rsidRDefault="00514E15" w:rsidP="006365E4">
      <w:pPr>
        <w:spacing w:after="0" w:line="240" w:lineRule="auto"/>
        <w:rPr>
          <w:rFonts w:ascii="Georgia" w:hAnsi="Georgia"/>
          <w:color w:val="000000"/>
          <w:lang w:val="cs-CZ"/>
        </w:rPr>
      </w:pPr>
      <w:r w:rsidRPr="000C68A9">
        <w:rPr>
          <w:rFonts w:ascii="Georgia" w:hAnsi="Georgia"/>
          <w:b/>
          <w:color w:val="000000"/>
          <w:lang w:val="cs-CZ"/>
        </w:rPr>
        <w:t xml:space="preserve">Kvalifikovaná soudní překladatelka </w:t>
      </w:r>
      <w:r w:rsidRPr="000C68A9">
        <w:rPr>
          <w:rFonts w:ascii="Georgia" w:hAnsi="Georgia"/>
          <w:color w:val="000000"/>
          <w:lang w:val="cs-CZ"/>
        </w:rPr>
        <w:t xml:space="preserve">nabízí vypracování překladů z češtiny do angličtiny a z angličtiny do češtiny (případně z a do ruštiny a němčiny). Kontakt: Radka Hejmalová-Millar, mobilní telefon 0824681401, e-mail </w:t>
      </w:r>
      <w:r w:rsidRPr="000C68A9">
        <w:rPr>
          <w:rFonts w:ascii="Georgia" w:hAnsi="Georgia"/>
          <w:lang w:val="cs-CZ"/>
        </w:rPr>
        <w:t>RadkaHej</w:t>
      </w:r>
      <w:hyperlink r:id="rId16" w:history="1">
        <w:r w:rsidRPr="000C68A9">
          <w:rPr>
            <w:rFonts w:ascii="Georgia" w:hAnsi="Georgia"/>
            <w:lang w:val="cs-CZ"/>
          </w:rPr>
          <w:t>@</w:t>
        </w:r>
      </w:hyperlink>
      <w:hyperlink r:id="rId17" w:history="1">
        <w:r w:rsidRPr="000C68A9">
          <w:rPr>
            <w:rFonts w:ascii="Georgia" w:hAnsi="Georgia"/>
            <w:lang w:val="cs-CZ"/>
          </w:rPr>
          <w:t>gmail</w:t>
        </w:r>
      </w:hyperlink>
      <w:hyperlink r:id="rId18" w:history="1">
        <w:r w:rsidRPr="000C68A9">
          <w:rPr>
            <w:rFonts w:ascii="Georgia" w:hAnsi="Georgia"/>
            <w:lang w:val="cs-CZ"/>
          </w:rPr>
          <w:t>.</w:t>
        </w:r>
      </w:hyperlink>
      <w:r w:rsidRPr="000C68A9">
        <w:rPr>
          <w:rFonts w:ascii="Georgia" w:hAnsi="Georgia"/>
          <w:lang w:val="cs-CZ"/>
        </w:rPr>
        <w:t>com.</w:t>
      </w:r>
      <w:r w:rsidRPr="000C68A9">
        <w:rPr>
          <w:rFonts w:ascii="Georgia" w:hAnsi="Georgia"/>
          <w:color w:val="000000"/>
          <w:lang w:val="cs-CZ"/>
        </w:rPr>
        <w:t xml:space="preserve"> </w:t>
      </w:r>
    </w:p>
    <w:p w:rsidR="00514E15" w:rsidRPr="000C68A9" w:rsidRDefault="007771D1" w:rsidP="00514E15">
      <w:pPr>
        <w:spacing w:after="0" w:line="240" w:lineRule="auto"/>
        <w:jc w:val="both"/>
        <w:rPr>
          <w:rFonts w:ascii="Georgia" w:hAnsi="Georgia"/>
          <w:color w:val="000000"/>
          <w:lang w:val="cs-CZ"/>
        </w:rPr>
      </w:pPr>
      <w:r>
        <w:rPr>
          <w:rFonts w:ascii="Georgia" w:hAnsi="Georgia"/>
          <w:color w:val="000000"/>
          <w:lang w:val="cs-CZ"/>
        </w:rPr>
        <w:t>________________________________________________________________________</w:t>
      </w:r>
    </w:p>
    <w:p w:rsidR="00514E15" w:rsidRPr="000C68A9" w:rsidRDefault="00514E15" w:rsidP="00514E15">
      <w:pPr>
        <w:spacing w:after="0" w:line="240" w:lineRule="auto"/>
        <w:jc w:val="both"/>
        <w:rPr>
          <w:rFonts w:ascii="Georgia" w:hAnsi="Georgia"/>
          <w:color w:val="000000"/>
          <w:lang w:val="cs-CZ"/>
        </w:rPr>
      </w:pPr>
    </w:p>
    <w:p w:rsidR="00DA0B3D" w:rsidRDefault="00514E15" w:rsidP="006365E4">
      <w:pPr>
        <w:spacing w:after="0" w:line="240" w:lineRule="auto"/>
        <w:rPr>
          <w:rFonts w:ascii="Georgia" w:hAnsi="Georgia"/>
          <w:color w:val="000000"/>
          <w:lang w:val="cs-CZ"/>
        </w:rPr>
      </w:pPr>
      <w:r w:rsidRPr="000C68A9">
        <w:rPr>
          <w:rFonts w:ascii="Georgia" w:hAnsi="Georgia"/>
          <w:b/>
          <w:color w:val="000000"/>
          <w:lang w:val="cs-CZ"/>
        </w:rPr>
        <w:t>Villa Klara B&amp;B</w:t>
      </w:r>
      <w:r w:rsidRPr="000C68A9">
        <w:rPr>
          <w:rFonts w:ascii="Georgia" w:hAnsi="Georgia"/>
          <w:color w:val="000000"/>
          <w:lang w:val="cs-CZ"/>
        </w:rPr>
        <w:t xml:space="preserve"> </w:t>
      </w:r>
    </w:p>
    <w:p w:rsidR="00514E15" w:rsidRPr="000C68A9" w:rsidRDefault="00514E15" w:rsidP="006365E4">
      <w:pPr>
        <w:spacing w:after="0" w:line="240" w:lineRule="auto"/>
        <w:rPr>
          <w:rFonts w:ascii="Georgia" w:hAnsi="Georgia"/>
          <w:color w:val="000000"/>
          <w:lang w:val="cs-CZ"/>
        </w:rPr>
      </w:pPr>
      <w:r w:rsidRPr="000C68A9">
        <w:rPr>
          <w:rFonts w:ascii="Georgia" w:hAnsi="Georgia"/>
          <w:color w:val="000000"/>
          <w:lang w:val="cs-CZ"/>
        </w:rPr>
        <w:t>nabízí ubytování</w:t>
      </w:r>
      <w:r w:rsidR="00743F69">
        <w:rPr>
          <w:rFonts w:ascii="Georgia" w:hAnsi="Georgia"/>
          <w:color w:val="000000"/>
          <w:lang w:val="cs-CZ"/>
        </w:rPr>
        <w:t xml:space="preserve"> v luxusně vybavených pokojích v srdci Johannesburg</w:t>
      </w:r>
      <w:r w:rsidRPr="000C68A9">
        <w:rPr>
          <w:rFonts w:ascii="Georgia" w:hAnsi="Georgia"/>
          <w:color w:val="000000"/>
          <w:lang w:val="cs-CZ"/>
        </w:rPr>
        <w:t>u v Northcliffu. Guesthouse je vhodně situován velmi blízko nákupního střediska Cresta.</w:t>
      </w:r>
    </w:p>
    <w:p w:rsidR="00514E15" w:rsidRPr="000C68A9" w:rsidRDefault="00514E15" w:rsidP="006365E4">
      <w:pPr>
        <w:spacing w:after="0" w:line="240" w:lineRule="auto"/>
        <w:rPr>
          <w:rFonts w:ascii="Georgia" w:hAnsi="Georgia"/>
          <w:color w:val="000000"/>
          <w:lang w:val="cs-CZ"/>
        </w:rPr>
      </w:pPr>
      <w:r w:rsidRPr="000C68A9">
        <w:rPr>
          <w:rFonts w:ascii="Georgia" w:hAnsi="Georgia"/>
          <w:color w:val="000000"/>
          <w:lang w:val="cs-CZ"/>
        </w:rPr>
        <w:t>Ideální pro byznysovou klientelu díky své poloze. (CBD 15minut, Sandton 20minut, N1 7 minut, nemocnice 10 minut)</w:t>
      </w:r>
    </w:p>
    <w:p w:rsidR="00514E15" w:rsidRPr="000C68A9" w:rsidRDefault="00514E15" w:rsidP="006365E4">
      <w:pPr>
        <w:spacing w:after="0" w:line="240" w:lineRule="auto"/>
        <w:rPr>
          <w:rFonts w:ascii="Georgia" w:hAnsi="Georgia"/>
          <w:color w:val="000000"/>
          <w:lang w:val="cs-CZ"/>
        </w:rPr>
      </w:pPr>
      <w:r w:rsidRPr="000C68A9">
        <w:rPr>
          <w:rFonts w:ascii="Georgia" w:hAnsi="Georgia"/>
          <w:color w:val="000000"/>
          <w:lang w:val="cs-CZ"/>
        </w:rPr>
        <w:t>Pokoje mají WiFi spojení.</w:t>
      </w:r>
    </w:p>
    <w:p w:rsidR="00514E15" w:rsidRPr="000C68A9" w:rsidRDefault="00514E15" w:rsidP="006365E4">
      <w:pPr>
        <w:spacing w:after="0" w:line="240" w:lineRule="auto"/>
        <w:rPr>
          <w:rFonts w:ascii="Georgia" w:hAnsi="Georgia"/>
          <w:color w:val="000000"/>
          <w:lang w:val="cs-CZ"/>
        </w:rPr>
      </w:pPr>
      <w:r w:rsidRPr="000C68A9">
        <w:rPr>
          <w:rFonts w:ascii="Georgia" w:hAnsi="Georgia"/>
          <w:color w:val="000000"/>
          <w:lang w:val="cs-CZ"/>
        </w:rPr>
        <w:t xml:space="preserve">Pro více informací navštivte naši webovou stránku www.villaklara.co.za </w:t>
      </w:r>
    </w:p>
    <w:p w:rsidR="00514E15" w:rsidRPr="000C68A9" w:rsidRDefault="00514E15" w:rsidP="006365E4">
      <w:pPr>
        <w:spacing w:after="0" w:line="240" w:lineRule="auto"/>
        <w:rPr>
          <w:rFonts w:ascii="Georgia" w:hAnsi="Georgia"/>
          <w:color w:val="000000"/>
          <w:lang w:val="cs-CZ"/>
        </w:rPr>
      </w:pPr>
      <w:r w:rsidRPr="000C68A9">
        <w:rPr>
          <w:rFonts w:ascii="Georgia" w:hAnsi="Georgia"/>
          <w:color w:val="000000"/>
          <w:lang w:val="cs-CZ"/>
        </w:rPr>
        <w:t>Rezervace: klara@villaklara.co.za či 011 478 2513. Denně od: 08:00 do 17:00.</w:t>
      </w:r>
    </w:p>
    <w:p w:rsidR="009A4E03" w:rsidRDefault="00514E15" w:rsidP="006365E4">
      <w:pPr>
        <w:spacing w:after="0" w:line="240" w:lineRule="auto"/>
        <w:rPr>
          <w:rFonts w:ascii="Georgia" w:hAnsi="Georgia"/>
          <w:color w:val="000000"/>
          <w:lang w:val="cs-CZ"/>
        </w:rPr>
      </w:pPr>
      <w:r w:rsidRPr="000C68A9">
        <w:rPr>
          <w:rFonts w:ascii="Georgia" w:hAnsi="Georgia"/>
          <w:color w:val="000000"/>
          <w:lang w:val="cs-CZ"/>
        </w:rPr>
        <w:t xml:space="preserve">At Villa Klara, </w:t>
      </w:r>
      <w:r>
        <w:rPr>
          <w:rFonts w:ascii="Georgia" w:hAnsi="Georgia"/>
          <w:color w:val="000000"/>
          <w:lang w:val="cs-CZ"/>
        </w:rPr>
        <w:t>the customer always comes firs</w:t>
      </w:r>
      <w:r w:rsidR="00A644BA">
        <w:rPr>
          <w:rFonts w:ascii="Georgia" w:hAnsi="Georgia"/>
          <w:color w:val="000000"/>
          <w:lang w:val="cs-CZ"/>
        </w:rPr>
        <w:t>t</w:t>
      </w:r>
    </w:p>
    <w:p w:rsidR="00C66F92" w:rsidRPr="002A66F9" w:rsidRDefault="007771D1" w:rsidP="00C66F92">
      <w:pPr>
        <w:pStyle w:val="Normlnweb"/>
        <w:spacing w:before="0" w:beforeAutospacing="0" w:after="0" w:afterAutospacing="0"/>
        <w:jc w:val="both"/>
        <w:rPr>
          <w:rFonts w:ascii="Georgia" w:hAnsi="Georgia"/>
          <w:sz w:val="22"/>
          <w:szCs w:val="22"/>
          <w:lang w:val="cs-CZ"/>
        </w:rPr>
      </w:pPr>
      <w:r>
        <w:rPr>
          <w:rFonts w:ascii="Georgia" w:hAnsi="Georgia"/>
          <w:color w:val="000000"/>
          <w:lang w:val="cs-CZ"/>
        </w:rPr>
        <w:t>________________________________________</w:t>
      </w:r>
      <w:r w:rsidR="00C66F92">
        <w:rPr>
          <w:rFonts w:ascii="Georgia" w:hAnsi="Georgia"/>
          <w:color w:val="000000"/>
          <w:lang w:val="cs-CZ"/>
        </w:rPr>
        <w:t>_________________________</w:t>
      </w:r>
    </w:p>
    <w:p w:rsidR="00C66F92" w:rsidRPr="002A66F9" w:rsidRDefault="00C66F92" w:rsidP="00C66F92">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2346"/>
        <w:gridCol w:w="7797"/>
      </w:tblGrid>
      <w:tr w:rsidR="00C66F92" w:rsidRPr="002A66F9" w:rsidTr="00C66F92">
        <w:trPr>
          <w:trHeight w:val="1681"/>
        </w:trPr>
        <w:tc>
          <w:tcPr>
            <w:tcW w:w="2302" w:type="dxa"/>
          </w:tcPr>
          <w:p w:rsidR="00C66F92" w:rsidRPr="002A66F9" w:rsidRDefault="00C66F92" w:rsidP="00C66F92">
            <w:pPr>
              <w:pStyle w:val="Normlnweb"/>
              <w:spacing w:before="0" w:beforeAutospacing="0" w:after="0" w:afterAutospacing="0"/>
              <w:jc w:val="both"/>
              <w:rPr>
                <w:rFonts w:ascii="Georgia" w:hAnsi="Georgia"/>
                <w:sz w:val="22"/>
                <w:szCs w:val="22"/>
                <w:lang w:val="cs-CZ"/>
              </w:rPr>
            </w:pPr>
            <w:r w:rsidRPr="002A66F9">
              <w:rPr>
                <w:rFonts w:ascii="Georgia" w:hAnsi="Georgia"/>
                <w:noProof/>
                <w:sz w:val="22"/>
                <w:szCs w:val="22"/>
                <w:lang w:val="cs-CZ" w:eastAsia="cs-CZ"/>
              </w:rPr>
              <w:lastRenderedPageBreak/>
              <w:drawing>
                <wp:anchor distT="0" distB="0" distL="114300" distR="114300" simplePos="0" relativeHeight="251663360" behindDoc="0" locked="0" layoutInCell="1" allowOverlap="1" wp14:anchorId="2BA6574E" wp14:editId="277015E4">
                  <wp:simplePos x="0" y="0"/>
                  <wp:positionH relativeFrom="margin">
                    <wp:posOffset>26035</wp:posOffset>
                  </wp:positionH>
                  <wp:positionV relativeFrom="margin">
                    <wp:posOffset>6350</wp:posOffset>
                  </wp:positionV>
                  <wp:extent cx="1328420" cy="943610"/>
                  <wp:effectExtent l="19050" t="0" r="5080" b="0"/>
                  <wp:wrapSquare wrapText="bothSides"/>
                  <wp:docPr id="4" name="Picture 4" descr="LH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H Logo (2)"/>
                          <pic:cNvPicPr>
                            <a:picLocks noChangeAspect="1" noChangeArrowheads="1"/>
                          </pic:cNvPicPr>
                        </pic:nvPicPr>
                        <pic:blipFill>
                          <a:blip r:embed="rId19" cstate="print"/>
                          <a:srcRect/>
                          <a:stretch>
                            <a:fillRect/>
                          </a:stretch>
                        </pic:blipFill>
                        <pic:spPr bwMode="auto">
                          <a:xfrm>
                            <a:off x="0" y="0"/>
                            <a:ext cx="1328420" cy="943610"/>
                          </a:xfrm>
                          <a:prstGeom prst="rect">
                            <a:avLst/>
                          </a:prstGeom>
                          <a:noFill/>
                          <a:ln w="9525">
                            <a:noFill/>
                            <a:miter lim="800000"/>
                            <a:headEnd/>
                            <a:tailEnd/>
                          </a:ln>
                        </pic:spPr>
                      </pic:pic>
                    </a:graphicData>
                  </a:graphic>
                </wp:anchor>
              </w:drawing>
            </w:r>
          </w:p>
        </w:tc>
        <w:tc>
          <w:tcPr>
            <w:tcW w:w="7797" w:type="dxa"/>
          </w:tcPr>
          <w:p w:rsidR="00C66F92" w:rsidRPr="002A66F9" w:rsidRDefault="00C66F92" w:rsidP="00C66F92">
            <w:pPr>
              <w:pStyle w:val="Normlnweb"/>
              <w:spacing w:before="0" w:beforeAutospacing="0" w:after="0" w:afterAutospacing="0"/>
              <w:jc w:val="both"/>
              <w:rPr>
                <w:rFonts w:ascii="Georgia" w:hAnsi="Georgia"/>
                <w:sz w:val="22"/>
                <w:szCs w:val="22"/>
                <w:lang w:val="cs-CZ"/>
              </w:rPr>
            </w:pPr>
            <w:r w:rsidRPr="002A66F9">
              <w:rPr>
                <w:rFonts w:ascii="Georgia" w:hAnsi="Georgia"/>
                <w:sz w:val="22"/>
                <w:szCs w:val="22"/>
                <w:lang w:val="cs-CZ"/>
              </w:rPr>
              <w:t xml:space="preserve">Soukromá psychologická praxe </w:t>
            </w:r>
          </w:p>
          <w:p w:rsidR="00C66F92" w:rsidRPr="002A66F9" w:rsidRDefault="00C66F92" w:rsidP="00C66F92">
            <w:pPr>
              <w:pStyle w:val="Normlnweb"/>
              <w:spacing w:before="0" w:beforeAutospacing="0" w:after="0" w:afterAutospacing="0"/>
              <w:jc w:val="both"/>
              <w:rPr>
                <w:rFonts w:ascii="Georgia" w:hAnsi="Georgia"/>
                <w:sz w:val="22"/>
                <w:szCs w:val="22"/>
                <w:lang w:val="cs-CZ"/>
              </w:rPr>
            </w:pPr>
            <w:r w:rsidRPr="002A66F9">
              <w:rPr>
                <w:rFonts w:ascii="Georgia" w:hAnsi="Georgia"/>
                <w:sz w:val="22"/>
                <w:szCs w:val="22"/>
                <w:lang w:val="cs-CZ"/>
              </w:rPr>
              <w:t xml:space="preserve"> Mgr. Dita </w:t>
            </w:r>
            <w:proofErr w:type="spellStart"/>
            <w:r w:rsidRPr="002A66F9">
              <w:rPr>
                <w:rFonts w:ascii="Georgia" w:hAnsi="Georgia"/>
                <w:sz w:val="22"/>
                <w:szCs w:val="22"/>
                <w:lang w:val="cs-CZ"/>
              </w:rPr>
              <w:t>Bosman</w:t>
            </w:r>
            <w:proofErr w:type="spellEnd"/>
            <w:r w:rsidRPr="002A66F9">
              <w:rPr>
                <w:rFonts w:ascii="Georgia" w:hAnsi="Georgia"/>
                <w:sz w:val="22"/>
                <w:szCs w:val="22"/>
                <w:lang w:val="cs-CZ"/>
              </w:rPr>
              <w:t xml:space="preserve"> </w:t>
            </w:r>
          </w:p>
          <w:p w:rsidR="00C66F92" w:rsidRPr="002A66F9" w:rsidRDefault="00C66F92" w:rsidP="00C66F92">
            <w:pPr>
              <w:pStyle w:val="Normlnweb"/>
              <w:spacing w:before="0" w:beforeAutospacing="0" w:after="0" w:afterAutospacing="0"/>
              <w:jc w:val="both"/>
              <w:rPr>
                <w:rFonts w:ascii="Georgia" w:hAnsi="Georgia"/>
                <w:sz w:val="22"/>
                <w:szCs w:val="22"/>
                <w:lang w:val="cs-CZ"/>
              </w:rPr>
            </w:pPr>
            <w:r w:rsidRPr="002A66F9">
              <w:rPr>
                <w:rFonts w:ascii="Georgia" w:hAnsi="Georgia"/>
                <w:sz w:val="22"/>
                <w:szCs w:val="22"/>
                <w:lang w:val="cs-CZ"/>
              </w:rPr>
              <w:t xml:space="preserve">HPCSA </w:t>
            </w:r>
            <w:proofErr w:type="spellStart"/>
            <w:r w:rsidRPr="002A66F9">
              <w:rPr>
                <w:rFonts w:ascii="Georgia" w:hAnsi="Georgia"/>
                <w:sz w:val="22"/>
                <w:szCs w:val="22"/>
                <w:lang w:val="cs-CZ"/>
              </w:rPr>
              <w:t>Reg</w:t>
            </w:r>
            <w:proofErr w:type="spellEnd"/>
            <w:r w:rsidRPr="002A66F9">
              <w:rPr>
                <w:rFonts w:ascii="Georgia" w:hAnsi="Georgia"/>
                <w:sz w:val="22"/>
                <w:szCs w:val="22"/>
                <w:lang w:val="cs-CZ"/>
              </w:rPr>
              <w:t xml:space="preserve">. No. PS 0111449 / </w:t>
            </w:r>
            <w:proofErr w:type="spellStart"/>
            <w:r w:rsidRPr="002A66F9">
              <w:rPr>
                <w:rFonts w:ascii="Georgia" w:hAnsi="Georgia"/>
                <w:sz w:val="22"/>
                <w:szCs w:val="22"/>
                <w:lang w:val="cs-CZ"/>
              </w:rPr>
              <w:t>Pr</w:t>
            </w:r>
            <w:proofErr w:type="spellEnd"/>
            <w:r w:rsidRPr="002A66F9">
              <w:rPr>
                <w:rFonts w:ascii="Georgia" w:hAnsi="Georgia"/>
                <w:sz w:val="22"/>
                <w:szCs w:val="22"/>
                <w:lang w:val="cs-CZ"/>
              </w:rPr>
              <w:t>. No. 0860000379093</w:t>
            </w:r>
          </w:p>
          <w:p w:rsidR="00C66F92" w:rsidRPr="002A66F9" w:rsidRDefault="00C66F92" w:rsidP="00C66F92">
            <w:pPr>
              <w:pStyle w:val="Normlnweb"/>
              <w:spacing w:before="0" w:beforeAutospacing="0" w:after="0" w:afterAutospacing="0"/>
              <w:jc w:val="both"/>
              <w:rPr>
                <w:rFonts w:ascii="Georgia" w:hAnsi="Georgia"/>
                <w:sz w:val="22"/>
                <w:szCs w:val="22"/>
                <w:lang w:val="cs-CZ"/>
              </w:rPr>
            </w:pPr>
            <w:r w:rsidRPr="002A66F9">
              <w:rPr>
                <w:rFonts w:ascii="Georgia" w:hAnsi="Georgia"/>
                <w:sz w:val="22"/>
                <w:szCs w:val="22"/>
                <w:lang w:val="cs-CZ"/>
              </w:rPr>
              <w:t xml:space="preserve">V malebné </w:t>
            </w:r>
            <w:proofErr w:type="spellStart"/>
            <w:r w:rsidRPr="002A66F9">
              <w:rPr>
                <w:rFonts w:ascii="Georgia" w:hAnsi="Georgia"/>
                <w:sz w:val="22"/>
                <w:szCs w:val="22"/>
                <w:lang w:val="cs-CZ"/>
              </w:rPr>
              <w:t>Camps</w:t>
            </w:r>
            <w:proofErr w:type="spellEnd"/>
            <w:r w:rsidRPr="002A66F9">
              <w:rPr>
                <w:rFonts w:ascii="Georgia" w:hAnsi="Georgia"/>
                <w:sz w:val="22"/>
                <w:szCs w:val="22"/>
                <w:lang w:val="cs-CZ"/>
              </w:rPr>
              <w:t xml:space="preserve"> </w:t>
            </w:r>
            <w:proofErr w:type="spellStart"/>
            <w:r w:rsidRPr="002A66F9">
              <w:rPr>
                <w:rFonts w:ascii="Georgia" w:hAnsi="Georgia"/>
                <w:sz w:val="22"/>
                <w:szCs w:val="22"/>
                <w:lang w:val="cs-CZ"/>
              </w:rPr>
              <w:t>Bay</w:t>
            </w:r>
            <w:proofErr w:type="spellEnd"/>
            <w:r w:rsidRPr="002A66F9">
              <w:rPr>
                <w:rFonts w:ascii="Georgia" w:hAnsi="Georgia"/>
                <w:sz w:val="22"/>
                <w:szCs w:val="22"/>
                <w:lang w:val="cs-CZ"/>
              </w:rPr>
              <w:t xml:space="preserve">, v Kapském Městě nabízím </w:t>
            </w:r>
            <w:proofErr w:type="spellStart"/>
            <w:r w:rsidRPr="002A66F9">
              <w:rPr>
                <w:rFonts w:ascii="Georgia" w:hAnsi="Georgia"/>
                <w:sz w:val="22"/>
                <w:szCs w:val="22"/>
                <w:lang w:val="cs-CZ"/>
              </w:rPr>
              <w:t>psychologicko</w:t>
            </w:r>
            <w:proofErr w:type="spellEnd"/>
            <w:r w:rsidRPr="002A66F9">
              <w:rPr>
                <w:rFonts w:ascii="Georgia" w:hAnsi="Georgia"/>
                <w:sz w:val="22"/>
                <w:szCs w:val="22"/>
                <w:lang w:val="cs-CZ"/>
              </w:rPr>
              <w:t xml:space="preserve"> poradenské a terapeutické služby pro dospělé jedince a páry v obtížných životních situacích, s různými duševními, psychosomatickými a vztahovými problémy. Dále také nabízím terapii hrou pro </w:t>
            </w:r>
            <w:proofErr w:type="spellStart"/>
            <w:r w:rsidRPr="002A66F9">
              <w:rPr>
                <w:rFonts w:ascii="Georgia" w:hAnsi="Georgia"/>
                <w:sz w:val="22"/>
                <w:szCs w:val="22"/>
                <w:lang w:val="cs-CZ"/>
              </w:rPr>
              <w:t>deti</w:t>
            </w:r>
            <w:proofErr w:type="spellEnd"/>
            <w:r w:rsidRPr="002A66F9">
              <w:rPr>
                <w:rFonts w:ascii="Georgia" w:hAnsi="Georgia"/>
                <w:sz w:val="22"/>
                <w:szCs w:val="22"/>
                <w:lang w:val="cs-CZ"/>
              </w:rPr>
              <w:t xml:space="preserve"> od 4 let.</w:t>
            </w:r>
          </w:p>
          <w:tbl>
            <w:tblPr>
              <w:tblStyle w:val="articleperex"/>
              <w:tblW w:w="0" w:type="auto"/>
              <w:tblLook w:val="04A0" w:firstRow="1" w:lastRow="0" w:firstColumn="1" w:lastColumn="0" w:noHBand="0" w:noVBand="1"/>
            </w:tblPr>
            <w:tblGrid>
              <w:gridCol w:w="3036"/>
              <w:gridCol w:w="4530"/>
            </w:tblGrid>
            <w:tr w:rsidR="00C66F92" w:rsidRPr="002A66F9" w:rsidTr="00C66F92">
              <w:tc>
                <w:tcPr>
                  <w:tcW w:w="3036" w:type="dxa"/>
                </w:tcPr>
                <w:p w:rsidR="00C66F92" w:rsidRPr="002A66F9" w:rsidRDefault="00C66F92" w:rsidP="00C66F92">
                  <w:pPr>
                    <w:pStyle w:val="Normlnweb"/>
                    <w:spacing w:before="0" w:beforeAutospacing="0" w:after="0" w:afterAutospacing="0"/>
                    <w:jc w:val="both"/>
                    <w:rPr>
                      <w:rFonts w:ascii="Georgia" w:hAnsi="Georgia"/>
                      <w:sz w:val="22"/>
                      <w:szCs w:val="22"/>
                      <w:lang w:val="cs-CZ"/>
                    </w:rPr>
                  </w:pPr>
                  <w:proofErr w:type="spellStart"/>
                  <w:r w:rsidRPr="002A66F9">
                    <w:rPr>
                      <w:rFonts w:ascii="Georgia" w:hAnsi="Georgia"/>
                      <w:sz w:val="22"/>
                      <w:szCs w:val="22"/>
                      <w:lang w:val="cs-CZ"/>
                    </w:rPr>
                    <w:t>Shop</w:t>
                  </w:r>
                  <w:proofErr w:type="spellEnd"/>
                  <w:r w:rsidRPr="002A66F9">
                    <w:rPr>
                      <w:rFonts w:ascii="Georgia" w:hAnsi="Georgia"/>
                      <w:sz w:val="22"/>
                      <w:szCs w:val="22"/>
                      <w:lang w:val="cs-CZ"/>
                    </w:rPr>
                    <w:t xml:space="preserve"> 102F, </w:t>
                  </w:r>
                  <w:proofErr w:type="spellStart"/>
                  <w:r w:rsidRPr="002A66F9">
                    <w:rPr>
                      <w:rFonts w:ascii="Georgia" w:hAnsi="Georgia"/>
                      <w:sz w:val="22"/>
                      <w:szCs w:val="22"/>
                      <w:lang w:val="cs-CZ"/>
                    </w:rPr>
                    <w:t>First</w:t>
                  </w:r>
                  <w:proofErr w:type="spellEnd"/>
                  <w:r w:rsidRPr="002A66F9">
                    <w:rPr>
                      <w:rFonts w:ascii="Georgia" w:hAnsi="Georgia"/>
                      <w:sz w:val="22"/>
                      <w:szCs w:val="22"/>
                      <w:lang w:val="cs-CZ"/>
                    </w:rPr>
                    <w:t xml:space="preserve"> </w:t>
                  </w:r>
                  <w:proofErr w:type="spellStart"/>
                  <w:r w:rsidRPr="002A66F9">
                    <w:rPr>
                      <w:rFonts w:ascii="Georgia" w:hAnsi="Georgia"/>
                      <w:sz w:val="22"/>
                      <w:szCs w:val="22"/>
                      <w:lang w:val="cs-CZ"/>
                    </w:rPr>
                    <w:t>Floor</w:t>
                  </w:r>
                  <w:proofErr w:type="spellEnd"/>
                </w:p>
                <w:p w:rsidR="00C66F92" w:rsidRPr="002A66F9" w:rsidRDefault="00C66F92" w:rsidP="00C66F92">
                  <w:pPr>
                    <w:pStyle w:val="Normlnweb"/>
                    <w:spacing w:before="0" w:beforeAutospacing="0" w:after="0" w:afterAutospacing="0"/>
                    <w:jc w:val="both"/>
                    <w:rPr>
                      <w:rFonts w:ascii="Georgia" w:hAnsi="Georgia"/>
                      <w:sz w:val="22"/>
                      <w:szCs w:val="22"/>
                      <w:lang w:val="cs-CZ"/>
                    </w:rPr>
                  </w:pPr>
                  <w:proofErr w:type="spellStart"/>
                  <w:r w:rsidRPr="002A66F9">
                    <w:rPr>
                      <w:rFonts w:ascii="Georgia" w:hAnsi="Georgia"/>
                      <w:sz w:val="22"/>
                      <w:szCs w:val="22"/>
                      <w:lang w:val="cs-CZ"/>
                    </w:rPr>
                    <w:t>The</w:t>
                  </w:r>
                  <w:proofErr w:type="spellEnd"/>
                  <w:r w:rsidRPr="002A66F9">
                    <w:rPr>
                      <w:rFonts w:ascii="Georgia" w:hAnsi="Georgia"/>
                      <w:sz w:val="22"/>
                      <w:szCs w:val="22"/>
                      <w:lang w:val="cs-CZ"/>
                    </w:rPr>
                    <w:t xml:space="preserve"> </w:t>
                  </w:r>
                  <w:proofErr w:type="spellStart"/>
                  <w:r w:rsidRPr="002A66F9">
                    <w:rPr>
                      <w:rFonts w:ascii="Georgia" w:hAnsi="Georgia"/>
                      <w:sz w:val="22"/>
                      <w:szCs w:val="22"/>
                      <w:lang w:val="cs-CZ"/>
                    </w:rPr>
                    <w:t>Promenade</w:t>
                  </w:r>
                  <w:proofErr w:type="spellEnd"/>
                </w:p>
                <w:p w:rsidR="00C66F92" w:rsidRPr="002A66F9" w:rsidRDefault="00C66F92" w:rsidP="00C66F92">
                  <w:pPr>
                    <w:pStyle w:val="Normlnweb"/>
                    <w:spacing w:before="0" w:beforeAutospacing="0" w:after="0" w:afterAutospacing="0"/>
                    <w:jc w:val="both"/>
                    <w:rPr>
                      <w:rFonts w:ascii="Georgia" w:hAnsi="Georgia"/>
                      <w:sz w:val="22"/>
                      <w:szCs w:val="22"/>
                      <w:lang w:val="cs-CZ"/>
                    </w:rPr>
                  </w:pPr>
                  <w:r w:rsidRPr="002A66F9">
                    <w:rPr>
                      <w:rFonts w:ascii="Georgia" w:hAnsi="Georgia"/>
                      <w:sz w:val="22"/>
                      <w:szCs w:val="22"/>
                      <w:lang w:val="cs-CZ"/>
                    </w:rPr>
                    <w:t xml:space="preserve">Victoria </w:t>
                  </w:r>
                  <w:proofErr w:type="spellStart"/>
                  <w:r w:rsidRPr="002A66F9">
                    <w:rPr>
                      <w:rFonts w:ascii="Georgia" w:hAnsi="Georgia"/>
                      <w:sz w:val="22"/>
                      <w:szCs w:val="22"/>
                      <w:lang w:val="cs-CZ"/>
                    </w:rPr>
                    <w:t>Road</w:t>
                  </w:r>
                  <w:proofErr w:type="spellEnd"/>
                </w:p>
                <w:p w:rsidR="00C66F92" w:rsidRPr="002A66F9" w:rsidRDefault="00C66F92" w:rsidP="00C66F92">
                  <w:pPr>
                    <w:pStyle w:val="Normlnweb"/>
                    <w:spacing w:before="0" w:beforeAutospacing="0" w:after="0" w:afterAutospacing="0"/>
                    <w:jc w:val="both"/>
                    <w:rPr>
                      <w:rFonts w:ascii="Georgia" w:hAnsi="Georgia"/>
                      <w:sz w:val="22"/>
                      <w:szCs w:val="22"/>
                      <w:lang w:val="cs-CZ"/>
                    </w:rPr>
                  </w:pPr>
                  <w:proofErr w:type="spellStart"/>
                  <w:r w:rsidRPr="002A66F9">
                    <w:rPr>
                      <w:rFonts w:ascii="Georgia" w:hAnsi="Georgia"/>
                      <w:sz w:val="22"/>
                      <w:szCs w:val="22"/>
                      <w:lang w:val="cs-CZ"/>
                    </w:rPr>
                    <w:t>Camps</w:t>
                  </w:r>
                  <w:proofErr w:type="spellEnd"/>
                  <w:r w:rsidRPr="002A66F9">
                    <w:rPr>
                      <w:rFonts w:ascii="Georgia" w:hAnsi="Georgia"/>
                      <w:sz w:val="22"/>
                      <w:szCs w:val="22"/>
                      <w:lang w:val="cs-CZ"/>
                    </w:rPr>
                    <w:t xml:space="preserve"> </w:t>
                  </w:r>
                  <w:proofErr w:type="spellStart"/>
                  <w:r w:rsidRPr="002A66F9">
                    <w:rPr>
                      <w:rFonts w:ascii="Georgia" w:hAnsi="Georgia"/>
                      <w:sz w:val="22"/>
                      <w:szCs w:val="22"/>
                      <w:lang w:val="cs-CZ"/>
                    </w:rPr>
                    <w:t>Bay</w:t>
                  </w:r>
                  <w:proofErr w:type="spellEnd"/>
                </w:p>
              </w:tc>
              <w:tc>
                <w:tcPr>
                  <w:tcW w:w="4530" w:type="dxa"/>
                </w:tcPr>
                <w:p w:rsidR="00C66F92" w:rsidRPr="002A66F9" w:rsidRDefault="00C66F92" w:rsidP="00C66F92">
                  <w:pPr>
                    <w:pStyle w:val="Normlnweb"/>
                    <w:spacing w:before="0" w:beforeAutospacing="0" w:after="0" w:afterAutospacing="0"/>
                    <w:jc w:val="both"/>
                    <w:rPr>
                      <w:rFonts w:ascii="Georgia" w:hAnsi="Georgia"/>
                      <w:sz w:val="22"/>
                      <w:szCs w:val="22"/>
                      <w:lang w:val="cs-CZ"/>
                    </w:rPr>
                  </w:pPr>
                  <w:r w:rsidRPr="002A66F9">
                    <w:rPr>
                      <w:rFonts w:ascii="Georgia" w:hAnsi="Georgia"/>
                      <w:sz w:val="22"/>
                      <w:szCs w:val="22"/>
                      <w:lang w:val="cs-CZ"/>
                    </w:rPr>
                    <w:t>Cell: 073 6103006</w:t>
                  </w:r>
                </w:p>
                <w:p w:rsidR="00C66F92" w:rsidRPr="002A66F9" w:rsidRDefault="00C66F92" w:rsidP="00C66F92">
                  <w:pPr>
                    <w:pStyle w:val="Normlnweb"/>
                    <w:spacing w:before="0" w:beforeAutospacing="0" w:after="0" w:afterAutospacing="0"/>
                    <w:jc w:val="both"/>
                    <w:rPr>
                      <w:rFonts w:ascii="Georgia" w:hAnsi="Georgia"/>
                      <w:sz w:val="22"/>
                      <w:szCs w:val="22"/>
                      <w:lang w:val="cs-CZ"/>
                    </w:rPr>
                  </w:pPr>
                  <w:r w:rsidRPr="002A66F9">
                    <w:rPr>
                      <w:rFonts w:ascii="Georgia" w:hAnsi="Georgia"/>
                      <w:sz w:val="22"/>
                      <w:szCs w:val="22"/>
                      <w:lang w:val="cs-CZ"/>
                    </w:rPr>
                    <w:t>Fax: 086 6720904</w:t>
                  </w:r>
                </w:p>
                <w:p w:rsidR="00C66F92" w:rsidRPr="002A66F9" w:rsidRDefault="00C66F92" w:rsidP="00C66F92">
                  <w:pPr>
                    <w:pStyle w:val="Normlnweb"/>
                    <w:spacing w:before="0" w:beforeAutospacing="0" w:after="0" w:afterAutospacing="0"/>
                    <w:jc w:val="both"/>
                    <w:rPr>
                      <w:rFonts w:ascii="Georgia" w:hAnsi="Georgia"/>
                      <w:sz w:val="22"/>
                      <w:szCs w:val="22"/>
                      <w:lang w:val="cs-CZ"/>
                    </w:rPr>
                  </w:pPr>
                  <w:r w:rsidRPr="002A66F9">
                    <w:rPr>
                      <w:rFonts w:ascii="Georgia" w:hAnsi="Georgia"/>
                      <w:sz w:val="22"/>
                      <w:szCs w:val="22"/>
                      <w:lang w:val="cs-CZ"/>
                    </w:rPr>
                    <w:t xml:space="preserve">Email: </w:t>
                  </w:r>
                  <w:hyperlink r:id="rId20" w:history="1">
                    <w:r w:rsidRPr="002A66F9">
                      <w:rPr>
                        <w:sz w:val="22"/>
                        <w:szCs w:val="22"/>
                      </w:rPr>
                      <w:t>dita@dbosmanpsychologist.co.za</w:t>
                    </w:r>
                  </w:hyperlink>
                </w:p>
                <w:p w:rsidR="00C66F92" w:rsidRPr="002A66F9" w:rsidRDefault="00C66F92" w:rsidP="00C66F92">
                  <w:pPr>
                    <w:pStyle w:val="Normlnweb"/>
                    <w:spacing w:before="0" w:beforeAutospacing="0" w:after="0" w:afterAutospacing="0"/>
                    <w:jc w:val="both"/>
                    <w:rPr>
                      <w:rFonts w:ascii="Georgia" w:hAnsi="Georgia"/>
                      <w:sz w:val="22"/>
                      <w:szCs w:val="22"/>
                      <w:lang w:val="cs-CZ"/>
                    </w:rPr>
                  </w:pPr>
                  <w:proofErr w:type="gramStart"/>
                  <w:r w:rsidRPr="002A66F9">
                    <w:rPr>
                      <w:rFonts w:ascii="Georgia" w:hAnsi="Georgia"/>
                      <w:sz w:val="22"/>
                      <w:szCs w:val="22"/>
                      <w:lang w:val="cs-CZ"/>
                    </w:rPr>
                    <w:t>Web:  www</w:t>
                  </w:r>
                  <w:proofErr w:type="gramEnd"/>
                  <w:r w:rsidRPr="002A66F9">
                    <w:rPr>
                      <w:rFonts w:ascii="Georgia" w:hAnsi="Georgia"/>
                      <w:sz w:val="22"/>
                      <w:szCs w:val="22"/>
                      <w:lang w:val="cs-CZ"/>
                    </w:rPr>
                    <w:t>.dbosmanpsychologist.co.za</w:t>
                  </w:r>
                </w:p>
              </w:tc>
            </w:tr>
          </w:tbl>
          <w:p w:rsidR="00C66F92" w:rsidRPr="002A66F9" w:rsidRDefault="00C66F92" w:rsidP="00C66F92">
            <w:pPr>
              <w:pStyle w:val="Normlnweb"/>
              <w:spacing w:before="0" w:beforeAutospacing="0" w:after="0" w:afterAutospacing="0"/>
              <w:jc w:val="both"/>
              <w:rPr>
                <w:rFonts w:ascii="Georgia" w:hAnsi="Georgia"/>
                <w:sz w:val="22"/>
                <w:szCs w:val="22"/>
                <w:lang w:val="cs-CZ"/>
              </w:rPr>
            </w:pPr>
            <w:r w:rsidRPr="002A66F9">
              <w:rPr>
                <w:rFonts w:ascii="Georgia" w:hAnsi="Georgia"/>
                <w:sz w:val="22"/>
                <w:szCs w:val="22"/>
                <w:lang w:val="cs-CZ"/>
              </w:rPr>
              <w:tab/>
            </w:r>
            <w:r w:rsidRPr="002A66F9">
              <w:rPr>
                <w:rFonts w:ascii="Georgia" w:hAnsi="Georgia"/>
                <w:sz w:val="22"/>
                <w:szCs w:val="22"/>
                <w:lang w:val="cs-CZ"/>
              </w:rPr>
              <w:tab/>
            </w:r>
            <w:r w:rsidRPr="002A66F9">
              <w:rPr>
                <w:rFonts w:ascii="Georgia" w:hAnsi="Georgia"/>
                <w:sz w:val="22"/>
                <w:szCs w:val="22"/>
                <w:lang w:val="cs-CZ"/>
              </w:rPr>
              <w:tab/>
            </w:r>
          </w:p>
        </w:tc>
      </w:tr>
    </w:tbl>
    <w:p w:rsidR="00C66F92" w:rsidRPr="002A66F9" w:rsidRDefault="00C66F92" w:rsidP="00C66F92">
      <w:pPr>
        <w:pStyle w:val="Normlnweb"/>
        <w:spacing w:before="0" w:beforeAutospacing="0" w:after="0" w:afterAutospacing="0"/>
        <w:jc w:val="both"/>
        <w:rPr>
          <w:rFonts w:ascii="Georgia" w:hAnsi="Georgia"/>
          <w:sz w:val="22"/>
          <w:szCs w:val="22"/>
          <w:lang w:val="cs-CZ"/>
        </w:rPr>
      </w:pPr>
      <w:r w:rsidRPr="002A66F9">
        <w:rPr>
          <w:rFonts w:ascii="Georgia" w:hAnsi="Georgia"/>
          <w:sz w:val="22"/>
          <w:szCs w:val="22"/>
          <w:lang w:val="cs-CZ"/>
        </w:rPr>
        <w:t>________________________________________________________________________</w:t>
      </w:r>
    </w:p>
    <w:p w:rsidR="00C66F92" w:rsidRPr="002A66F9" w:rsidRDefault="00C66F92" w:rsidP="00C66F92">
      <w:pPr>
        <w:pStyle w:val="Normlnweb"/>
        <w:spacing w:before="0" w:beforeAutospacing="0" w:after="0" w:afterAutospacing="0"/>
        <w:jc w:val="both"/>
        <w:rPr>
          <w:rFonts w:ascii="Georgia" w:hAnsi="Georgia"/>
          <w:sz w:val="22"/>
          <w:szCs w:val="22"/>
          <w:lang w:val="cs-CZ"/>
        </w:rPr>
      </w:pPr>
    </w:p>
    <w:p w:rsidR="007A613B" w:rsidRPr="00183E48" w:rsidRDefault="007A613B" w:rsidP="00183E48">
      <w:pPr>
        <w:pStyle w:val="Normlnweb"/>
        <w:spacing w:before="0" w:beforeAutospacing="0" w:after="0" w:afterAutospacing="0"/>
        <w:jc w:val="both"/>
        <w:rPr>
          <w:rFonts w:ascii="Georgia" w:hAnsi="Georgia"/>
          <w:sz w:val="22"/>
          <w:szCs w:val="22"/>
          <w:lang w:val="cs-CZ"/>
        </w:rPr>
      </w:pPr>
    </w:p>
    <w:p w:rsidR="0035124C" w:rsidRPr="00183E48" w:rsidRDefault="0035124C" w:rsidP="00183E48">
      <w:pPr>
        <w:pStyle w:val="Normlnweb"/>
        <w:spacing w:before="0" w:beforeAutospacing="0" w:after="0" w:afterAutospacing="0"/>
        <w:jc w:val="both"/>
        <w:rPr>
          <w:rFonts w:ascii="Georgia" w:hAnsi="Georgia"/>
          <w:b/>
          <w:sz w:val="22"/>
          <w:szCs w:val="22"/>
          <w:lang w:val="cs-CZ"/>
        </w:rPr>
      </w:pPr>
      <w:r w:rsidRPr="00183E48">
        <w:rPr>
          <w:rFonts w:ascii="Georgia" w:hAnsi="Georgia"/>
          <w:b/>
          <w:sz w:val="22"/>
          <w:szCs w:val="22"/>
          <w:lang w:val="cs-CZ"/>
        </w:rPr>
        <w:t xml:space="preserve">Advokátní kancelář UpLegal </w:t>
      </w:r>
    </w:p>
    <w:p w:rsidR="0035124C" w:rsidRPr="00183E48" w:rsidRDefault="0035124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nabízí poradenství a právní služby všem, kteří je zrovna potřebují. Poskytujeme poradenství dle českého práva v českém, anglickém a německém jazyce, dlouhodobě také spolupracujeme se zahraničními kancelářemi. Kienty zastupujeme zejména v oblastech občanského, obchodního a trestního práva. V případě potřeby se prosím obraťte na advokáta Mgr. Vojtěcha Bienka, který své znalosti nabýval rovněž na University of Pretoria.</w:t>
      </w:r>
    </w:p>
    <w:tbl>
      <w:tblPr>
        <w:tblStyle w:val="articleperex"/>
        <w:tblW w:w="0" w:type="auto"/>
        <w:tblLook w:val="04A0" w:firstRow="1" w:lastRow="0" w:firstColumn="1" w:lastColumn="0" w:noHBand="0" w:noVBand="1"/>
      </w:tblPr>
      <w:tblGrid>
        <w:gridCol w:w="5211"/>
        <w:gridCol w:w="5211"/>
      </w:tblGrid>
      <w:tr w:rsidR="0035124C" w:rsidRPr="00183E48" w:rsidTr="0035124C">
        <w:tc>
          <w:tcPr>
            <w:tcW w:w="5211" w:type="dxa"/>
          </w:tcPr>
          <w:p w:rsidR="0035124C" w:rsidRPr="00183E48" w:rsidRDefault="0035124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anchor distT="0" distB="0" distL="114300" distR="114300" simplePos="0" relativeHeight="251660288" behindDoc="0" locked="0" layoutInCell="1" allowOverlap="1" wp14:anchorId="702C493E" wp14:editId="6E02D0EC">
                  <wp:simplePos x="0" y="0"/>
                  <wp:positionH relativeFrom="column">
                    <wp:posOffset>451485</wp:posOffset>
                  </wp:positionH>
                  <wp:positionV relativeFrom="paragraph">
                    <wp:posOffset>203835</wp:posOffset>
                  </wp:positionV>
                  <wp:extent cx="2237740" cy="811530"/>
                  <wp:effectExtent l="0" t="0" r="0" b="0"/>
                  <wp:wrapThrough wrapText="bothSides">
                    <wp:wrapPolygon edited="0">
                      <wp:start x="6804" y="0"/>
                      <wp:lineTo x="3126" y="1521"/>
                      <wp:lineTo x="1103" y="4056"/>
                      <wp:lineTo x="1103" y="8113"/>
                      <wp:lineTo x="368" y="11155"/>
                      <wp:lineTo x="184" y="17746"/>
                      <wp:lineTo x="4965" y="21296"/>
                      <wp:lineTo x="6804" y="21296"/>
                      <wp:lineTo x="7907" y="21296"/>
                      <wp:lineTo x="17653" y="20282"/>
                      <wp:lineTo x="17653" y="16225"/>
                      <wp:lineTo x="15446" y="16225"/>
                      <wp:lineTo x="20411" y="13183"/>
                      <wp:lineTo x="20411" y="6085"/>
                      <wp:lineTo x="12504" y="1014"/>
                      <wp:lineTo x="7907" y="0"/>
                      <wp:lineTo x="6804" y="0"/>
                    </wp:wrapPolygon>
                  </wp:wrapThrough>
                  <wp:docPr id="2" name="Picture 2" descr="Popis: cid:0.28876467890.1139889534468958992.1552f922521__inline__img__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pis: cid:0.28876467890.1139889534468958992.1552f922521__inline__img__src"/>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237740" cy="811530"/>
                          </a:xfrm>
                          <a:prstGeom prst="rect">
                            <a:avLst/>
                          </a:prstGeom>
                          <a:noFill/>
                          <a:ln>
                            <a:noFill/>
                          </a:ln>
                        </pic:spPr>
                      </pic:pic>
                    </a:graphicData>
                  </a:graphic>
                </wp:anchor>
              </w:drawing>
            </w:r>
          </w:p>
        </w:tc>
        <w:tc>
          <w:tcPr>
            <w:tcW w:w="5211" w:type="dxa"/>
          </w:tcPr>
          <w:p w:rsidR="0035124C" w:rsidRPr="00183E48" w:rsidRDefault="0035124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Mgr. Vojtěch Bienek</w:t>
            </w:r>
          </w:p>
          <w:p w:rsidR="0035124C" w:rsidRPr="00183E48" w:rsidRDefault="0035124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Advokát </w:t>
            </w:r>
          </w:p>
          <w:p w:rsidR="0035124C" w:rsidRPr="00183E48" w:rsidRDefault="0035124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Francouzská 299/98</w:t>
            </w:r>
          </w:p>
          <w:p w:rsidR="0035124C" w:rsidRPr="00183E48" w:rsidRDefault="0035124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101 00 Praha 10 - Vršovice</w:t>
            </w:r>
          </w:p>
          <w:p w:rsidR="0035124C" w:rsidRPr="00183E48" w:rsidRDefault="0035124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E-mail: bienek@uplegal.cz</w:t>
            </w:r>
          </w:p>
          <w:p w:rsidR="0035124C" w:rsidRPr="00183E48" w:rsidRDefault="0035124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Tel.: (+420) 734 692 472</w:t>
            </w:r>
          </w:p>
        </w:tc>
      </w:tr>
    </w:tbl>
    <w:p w:rsidR="0035124C" w:rsidRPr="00183E48" w:rsidRDefault="0035124C" w:rsidP="00183E48">
      <w:pPr>
        <w:pStyle w:val="Normlnweb"/>
        <w:spacing w:before="0" w:beforeAutospacing="0" w:after="0" w:afterAutospacing="0"/>
        <w:jc w:val="both"/>
        <w:rPr>
          <w:rFonts w:ascii="Georgia" w:hAnsi="Georgia"/>
          <w:sz w:val="22"/>
          <w:szCs w:val="22"/>
          <w:lang w:val="cs-CZ"/>
        </w:rPr>
      </w:pPr>
    </w:p>
    <w:p w:rsidR="000F2937" w:rsidRPr="00183E48" w:rsidRDefault="000F2937"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________________________________________________________________________</w:t>
      </w:r>
    </w:p>
    <w:p w:rsidR="0035124C" w:rsidRPr="00183E48" w:rsidRDefault="0035124C" w:rsidP="00183E48">
      <w:pPr>
        <w:pStyle w:val="Normlnweb"/>
        <w:spacing w:before="0" w:beforeAutospacing="0" w:after="0" w:afterAutospacing="0"/>
        <w:jc w:val="both"/>
        <w:rPr>
          <w:rFonts w:ascii="Georgia" w:hAnsi="Georgia"/>
          <w:sz w:val="22"/>
          <w:szCs w:val="22"/>
          <w:lang w:val="cs-CZ"/>
        </w:rPr>
      </w:pPr>
    </w:p>
    <w:p w:rsidR="00FB2F03" w:rsidRPr="00C66F92" w:rsidRDefault="00C414EC" w:rsidP="0035124C">
      <w:pPr>
        <w:spacing w:after="0" w:line="240" w:lineRule="auto"/>
        <w:jc w:val="both"/>
        <w:outlineLvl w:val="0"/>
        <w:rPr>
          <w:rFonts w:ascii="Georgia" w:hAnsi="Georgia"/>
          <w:b/>
          <w:color w:val="000000"/>
          <w:sz w:val="28"/>
          <w:szCs w:val="28"/>
          <w:u w:val="single"/>
          <w:lang w:val="cs-CZ"/>
        </w:rPr>
      </w:pPr>
      <w:bookmarkStart w:id="7" w:name="_Toc515010175"/>
      <w:r w:rsidRPr="00C66F92">
        <w:rPr>
          <w:rFonts w:ascii="Georgia" w:hAnsi="Georgia"/>
          <w:b/>
          <w:color w:val="000000"/>
          <w:sz w:val="28"/>
          <w:szCs w:val="28"/>
          <w:u w:val="single"/>
          <w:lang w:val="cs-CZ"/>
        </w:rPr>
        <w:t>VÝBĚR ZE</w:t>
      </w:r>
      <w:r w:rsidR="00FE12AC" w:rsidRPr="00C66F92">
        <w:rPr>
          <w:rFonts w:ascii="Georgia" w:hAnsi="Georgia"/>
          <w:b/>
          <w:color w:val="000000"/>
          <w:sz w:val="28"/>
          <w:szCs w:val="28"/>
          <w:u w:val="single"/>
          <w:lang w:val="cs-CZ"/>
        </w:rPr>
        <w:t xml:space="preserve"> </w:t>
      </w:r>
      <w:r w:rsidR="008B29AB" w:rsidRPr="00C66F92">
        <w:rPr>
          <w:rFonts w:ascii="Georgia" w:hAnsi="Georgia"/>
          <w:b/>
          <w:color w:val="000000"/>
          <w:sz w:val="28"/>
          <w:szCs w:val="28"/>
          <w:u w:val="single"/>
          <w:lang w:val="cs-CZ"/>
        </w:rPr>
        <w:t>ZPRÁ</w:t>
      </w:r>
      <w:r w:rsidR="00CF36E4" w:rsidRPr="00C66F92">
        <w:rPr>
          <w:rFonts w:ascii="Georgia" w:hAnsi="Georgia"/>
          <w:b/>
          <w:color w:val="000000"/>
          <w:sz w:val="28"/>
          <w:szCs w:val="28"/>
          <w:u w:val="single"/>
          <w:lang w:val="cs-CZ"/>
        </w:rPr>
        <w:t>V</w:t>
      </w:r>
      <w:bookmarkEnd w:id="7"/>
    </w:p>
    <w:p w:rsidR="00E44A3E" w:rsidRPr="00183E48" w:rsidRDefault="00E44A3E" w:rsidP="00183E48">
      <w:pPr>
        <w:pStyle w:val="articleperex"/>
        <w:outlineLvl w:val="1"/>
        <w:rPr>
          <w:rFonts w:ascii="Georgia" w:hAnsi="Georgia"/>
          <w:b/>
          <w:color w:val="000000"/>
        </w:rPr>
      </w:pPr>
      <w:bookmarkStart w:id="8" w:name="_Toc515010176"/>
      <w:r w:rsidRPr="00183E48">
        <w:rPr>
          <w:rFonts w:ascii="Georgia" w:hAnsi="Georgia"/>
          <w:b/>
          <w:color w:val="000000"/>
        </w:rPr>
        <w:t>Česká ekonomika naráží na své limity. Chybí pracovníci a klesá vývoz</w:t>
      </w:r>
      <w:bookmarkEnd w:id="8"/>
    </w:p>
    <w:p w:rsidR="006A45B4" w:rsidRPr="00183E48" w:rsidRDefault="006A45B4"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Únorový výsledek zahraničního obchodu naznačil, že česká ekonomika naráží na své limity. Podle analytiků vývozce trápí nedostatečné výrobní kapacity, spojené hlavně s nedostatkem lidí na trhu práce. Další překážkou je posilující koruna. Export tuzemských firem se v únoru meziročně snížil o 1,2 procenta.</w:t>
      </w:r>
    </w:p>
    <w:tbl>
      <w:tblPr>
        <w:tblStyle w:val="articleperex"/>
        <w:tblW w:w="10740" w:type="dxa"/>
        <w:tblLook w:val="04A0" w:firstRow="1" w:lastRow="0" w:firstColumn="1" w:lastColumn="0" w:noHBand="0" w:noVBand="1"/>
      </w:tblPr>
      <w:tblGrid>
        <w:gridCol w:w="4928"/>
        <w:gridCol w:w="5812"/>
      </w:tblGrid>
      <w:tr w:rsidR="006A45B4" w:rsidRPr="00183E48" w:rsidTr="0020396A">
        <w:tc>
          <w:tcPr>
            <w:tcW w:w="4928" w:type="dxa"/>
          </w:tcPr>
          <w:p w:rsidR="006A45B4" w:rsidRPr="00183E48" w:rsidRDefault="006A45B4"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„Posilování kurzu pod 25 korun, které může přijít již v létě, se v budoucnu může ukázat jako brzda v expanzi našeho exportu. V neposlední řadě se nad hlavami vývozců stále vznáší hrozba obchodní války se Spojenými státy,“ uvedl analytik Raiffeisenbank Jakub Červenka.</w:t>
            </w:r>
          </w:p>
          <w:p w:rsidR="006A45B4" w:rsidRPr="00183E48" w:rsidRDefault="006A45B4" w:rsidP="00183E48">
            <w:pPr>
              <w:pStyle w:val="Normlnweb"/>
              <w:spacing w:before="0" w:beforeAutospacing="0" w:after="0" w:afterAutospacing="0"/>
              <w:jc w:val="both"/>
              <w:rPr>
                <w:rFonts w:ascii="Georgia" w:hAnsi="Georgia"/>
                <w:sz w:val="22"/>
                <w:szCs w:val="22"/>
                <w:lang w:val="cs-CZ"/>
              </w:rPr>
            </w:pPr>
          </w:p>
          <w:p w:rsidR="006A45B4" w:rsidRPr="00183E48" w:rsidRDefault="006A45B4"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Pokles dynamiky exportu a importu je podle ekonoma UniCredit Bank Jiřího Poura v souladu se slabšími čísly průmyslové výroby a naznačuje, že česká ekonomika naráží na své limity.</w:t>
            </w:r>
          </w:p>
          <w:p w:rsidR="006A45B4" w:rsidRPr="00183E48" w:rsidRDefault="006A45B4" w:rsidP="00183E48">
            <w:pPr>
              <w:pStyle w:val="Normlnweb"/>
              <w:spacing w:before="0" w:beforeAutospacing="0" w:after="0" w:afterAutospacing="0"/>
              <w:jc w:val="both"/>
              <w:rPr>
                <w:rFonts w:ascii="Georgia" w:hAnsi="Georgia"/>
                <w:sz w:val="22"/>
                <w:szCs w:val="22"/>
                <w:lang w:val="cs-CZ"/>
              </w:rPr>
            </w:pPr>
          </w:p>
          <w:p w:rsidR="006A45B4" w:rsidRPr="00183E48" w:rsidRDefault="006A45B4" w:rsidP="00183E48">
            <w:pPr>
              <w:pStyle w:val="Normlnweb"/>
              <w:spacing w:before="0" w:beforeAutospacing="0" w:after="0" w:afterAutospacing="0"/>
              <w:jc w:val="both"/>
              <w:rPr>
                <w:rFonts w:ascii="Georgia" w:hAnsi="Georgia"/>
                <w:sz w:val="22"/>
                <w:szCs w:val="22"/>
                <w:lang w:val="cs-CZ"/>
              </w:rPr>
            </w:pPr>
          </w:p>
        </w:tc>
        <w:tc>
          <w:tcPr>
            <w:tcW w:w="5812" w:type="dxa"/>
          </w:tcPr>
          <w:p w:rsidR="006A45B4" w:rsidRPr="00183E48" w:rsidRDefault="006A45B4" w:rsidP="0020396A">
            <w:pPr>
              <w:pStyle w:val="Normlnweb"/>
              <w:tabs>
                <w:tab w:val="left" w:pos="5420"/>
              </w:tabs>
              <w:spacing w:before="0" w:beforeAutospacing="0" w:after="0" w:afterAutospacing="0"/>
              <w:jc w:val="both"/>
              <w:rPr>
                <w:rFonts w:ascii="Georgia" w:hAnsi="Georgia"/>
                <w:sz w:val="22"/>
                <w:szCs w:val="22"/>
                <w:lang w:val="cs-CZ"/>
              </w:rPr>
            </w:pPr>
            <w:r w:rsidRPr="00183E48">
              <w:rPr>
                <w:rFonts w:ascii="Georgia" w:hAnsi="Georgia"/>
                <w:sz w:val="22"/>
                <w:szCs w:val="22"/>
                <w:lang w:val="cs-CZ"/>
              </w:rPr>
              <w:lastRenderedPageBreak/>
              <w:drawing>
                <wp:inline distT="0" distB="0" distL="0" distR="0">
                  <wp:extent cx="3195320" cy="2131695"/>
                  <wp:effectExtent l="0" t="0" r="5080" b="1905"/>
                  <wp:docPr id="1" name="Picture 2" descr="(ilustraÄnÃ­ snÃ­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ÄnÃ­ snÃ­me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5320" cy="2131695"/>
                          </a:xfrm>
                          <a:prstGeom prst="rect">
                            <a:avLst/>
                          </a:prstGeom>
                          <a:noFill/>
                          <a:ln w="9525">
                            <a:noFill/>
                            <a:miter lim="800000"/>
                            <a:headEnd/>
                            <a:tailEnd/>
                          </a:ln>
                        </pic:spPr>
                      </pic:pic>
                    </a:graphicData>
                  </a:graphic>
                </wp:inline>
              </w:drawing>
            </w:r>
          </w:p>
        </w:tc>
      </w:tr>
    </w:tbl>
    <w:p w:rsidR="006A45B4" w:rsidRPr="00183E48" w:rsidRDefault="006A45B4"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lastRenderedPageBreak/>
        <w:t>Únorová čísla zahraničního obchodu potvrdila podle hlavního ekonoma společnosti Cyrrus Lukáše Kovandy očekávání nižší letošní růstové dynamiky tuzemského exportu. Nižší meziroční přebytek bilance má na svědomí zejména meziroční snížení kladného salda obchodu s motorovými vozidly.</w:t>
      </w:r>
    </w:p>
    <w:p w:rsidR="006A45B4" w:rsidRPr="00183E48" w:rsidRDefault="006A45B4" w:rsidP="00183E48">
      <w:pPr>
        <w:pStyle w:val="Normlnweb"/>
        <w:spacing w:before="0" w:beforeAutospacing="0" w:after="0" w:afterAutospacing="0"/>
        <w:jc w:val="both"/>
        <w:rPr>
          <w:rFonts w:ascii="Georgia" w:hAnsi="Georgia"/>
          <w:sz w:val="22"/>
          <w:szCs w:val="22"/>
          <w:lang w:val="cs-CZ"/>
        </w:rPr>
      </w:pPr>
    </w:p>
    <w:p w:rsidR="006A45B4" w:rsidRPr="00183E48" w:rsidRDefault="006A45B4"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„Jde o další střípek do mozaiky předpokládaného ochlazování poptávky po automobilech v zemích eurozóny a v EU jako celku. Tuzemský export letos poroste tempem 3,2 procenta. Vedle ochlazení poptávky po automobilech v našich vývozních destinacích mu nebude svědčit ani posilující koruna,“ dodal Kovanda.</w:t>
      </w:r>
    </w:p>
    <w:p w:rsidR="006A45B4" w:rsidRPr="00183E48" w:rsidRDefault="006A45B4" w:rsidP="00183E48">
      <w:pPr>
        <w:pStyle w:val="Normlnweb"/>
        <w:spacing w:before="0" w:beforeAutospacing="0" w:after="0" w:afterAutospacing="0"/>
        <w:jc w:val="both"/>
        <w:rPr>
          <w:rFonts w:ascii="Georgia" w:hAnsi="Georgia"/>
          <w:sz w:val="22"/>
          <w:szCs w:val="22"/>
          <w:lang w:val="cs-CZ"/>
        </w:rPr>
      </w:pPr>
    </w:p>
    <w:p w:rsidR="006A45B4" w:rsidRPr="00183E48" w:rsidRDefault="006A45B4"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Také podle Jakuba Seidlera z ING Bank by letos měl zahraniční obchod pokračovat v mírném růstu, meziroční tempo však zpomalí kvůli silnější koruně a očekávanému zpomalení ve výrobě a vývozu automobilů. „Mírné zpomalení zahraničního obchodu však není nutné vnímat negativně, souvisí s vysokou srovnávací základnou, silnější korunou a očekávaným zpomalením automobilového sektoru, který si v minulých letech vedl rekordně. Vývoz v mnoha dalších váhově významných odvětvích si začátkem roku stojí dobře,“ řekl Seidler.</w:t>
      </w:r>
    </w:p>
    <w:p w:rsidR="006A45B4" w:rsidRPr="00183E48" w:rsidRDefault="006A45B4" w:rsidP="00183E48">
      <w:pPr>
        <w:pStyle w:val="Normlnweb"/>
        <w:spacing w:before="0" w:beforeAutospacing="0" w:after="0" w:afterAutospacing="0"/>
        <w:jc w:val="both"/>
        <w:rPr>
          <w:rFonts w:ascii="Georgia" w:hAnsi="Georgia"/>
          <w:sz w:val="22"/>
          <w:szCs w:val="22"/>
          <w:lang w:val="cs-CZ"/>
        </w:rPr>
      </w:pPr>
    </w:p>
    <w:p w:rsidR="006A45B4" w:rsidRPr="00183E48" w:rsidRDefault="006A45B4"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Přebytek zahraničního obchodu Česka v únoru meziročně klesl o 2,9 miliardy na 18 miliard korun. Oznámil to v pondělí Český statistický úřad (ČSÚ). Vývoz oproti loňsku klesl o 1,2 procenta na 279,6 miliardy a dovoz se snížil o 0,2 procenta na 261,5 miliardy.</w:t>
      </w:r>
    </w:p>
    <w:p w:rsidR="006A45B4" w:rsidRPr="00183E48" w:rsidRDefault="006A45B4" w:rsidP="00183E48">
      <w:pPr>
        <w:pStyle w:val="Normlnweb"/>
        <w:spacing w:before="0" w:beforeAutospacing="0" w:after="0" w:afterAutospacing="0"/>
        <w:jc w:val="both"/>
        <w:rPr>
          <w:rFonts w:ascii="Georgia" w:hAnsi="Georgia"/>
          <w:sz w:val="22"/>
          <w:szCs w:val="22"/>
          <w:lang w:val="cs-CZ"/>
        </w:rPr>
      </w:pPr>
    </w:p>
    <w:p w:rsidR="006A45B4" w:rsidRPr="00183E48" w:rsidRDefault="006A45B4"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Analytici Raiffeisenbank odhadují, že letošní přebytek zahraničního obchodu klesne ke 100 miliardám korun.</w:t>
      </w:r>
    </w:p>
    <w:p w:rsidR="00571020" w:rsidRPr="00183E48" w:rsidRDefault="006A45B4" w:rsidP="00183E48">
      <w:pPr>
        <w:pStyle w:val="Normlnweb"/>
        <w:spacing w:before="0" w:beforeAutospacing="0" w:after="0" w:afterAutospacing="0"/>
        <w:jc w:val="right"/>
        <w:rPr>
          <w:rFonts w:ascii="Georgia" w:hAnsi="Georgia"/>
          <w:color w:val="000000"/>
          <w:sz w:val="16"/>
          <w:szCs w:val="16"/>
          <w:lang w:val="cs-CZ"/>
        </w:rPr>
      </w:pPr>
      <w:r w:rsidRPr="00183E48">
        <w:rPr>
          <w:rFonts w:ascii="Georgia" w:hAnsi="Georgia"/>
          <w:color w:val="000000"/>
          <w:sz w:val="16"/>
          <w:szCs w:val="16"/>
          <w:lang w:val="cs-CZ"/>
        </w:rPr>
        <w:t>Zdroj: Zdroj: https://ekonomika.idnes.cz</w:t>
      </w:r>
    </w:p>
    <w:p w:rsidR="00571020" w:rsidRDefault="00571020" w:rsidP="00251059">
      <w:pPr>
        <w:spacing w:after="0" w:line="240" w:lineRule="auto"/>
        <w:outlineLvl w:val="0"/>
        <w:rPr>
          <w:rFonts w:ascii="Georgia" w:hAnsi="Georgia"/>
          <w:lang w:val="cs-CZ"/>
        </w:rPr>
      </w:pPr>
    </w:p>
    <w:p w:rsidR="007C30D8" w:rsidRPr="00183E48" w:rsidRDefault="00BD2ECC" w:rsidP="00183E48">
      <w:pPr>
        <w:pStyle w:val="articleperex"/>
        <w:outlineLvl w:val="1"/>
        <w:rPr>
          <w:rFonts w:ascii="Georgia" w:hAnsi="Georgia"/>
          <w:b/>
          <w:color w:val="000000"/>
        </w:rPr>
      </w:pPr>
      <w:bookmarkStart w:id="9" w:name="_Toc515010177"/>
      <w:proofErr w:type="spellStart"/>
      <w:r w:rsidRPr="00183E48">
        <w:rPr>
          <w:rFonts w:ascii="Georgia" w:hAnsi="Georgia"/>
          <w:b/>
          <w:color w:val="000000"/>
        </w:rPr>
        <w:t>Finest</w:t>
      </w:r>
      <w:proofErr w:type="spellEnd"/>
      <w:r w:rsidRPr="00183E48">
        <w:rPr>
          <w:rFonts w:ascii="Georgia" w:hAnsi="Georgia"/>
          <w:b/>
          <w:color w:val="000000"/>
        </w:rPr>
        <w:t xml:space="preserve"> nebo </w:t>
      </w:r>
      <w:proofErr w:type="spellStart"/>
      <w:r w:rsidRPr="00183E48">
        <w:rPr>
          <w:rFonts w:ascii="Georgia" w:hAnsi="Georgia"/>
          <w:b/>
          <w:color w:val="000000"/>
        </w:rPr>
        <w:t>Excellent</w:t>
      </w:r>
      <w:proofErr w:type="spellEnd"/>
      <w:r w:rsidRPr="00183E48">
        <w:rPr>
          <w:rFonts w:ascii="Georgia" w:hAnsi="Georgia"/>
          <w:b/>
          <w:color w:val="000000"/>
        </w:rPr>
        <w:t>?</w:t>
      </w:r>
      <w:bookmarkEnd w:id="9"/>
      <w:r w:rsidRPr="00183E48">
        <w:rPr>
          <w:rFonts w:ascii="Georgia" w:hAnsi="Georgia"/>
          <w:b/>
          <w:color w:val="000000"/>
        </w:rPr>
        <w:t xml:space="preserve"> </w:t>
      </w:r>
    </w:p>
    <w:p w:rsidR="006A45B4" w:rsidRPr="00183E48" w:rsidRDefault="00BD2EC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Češi mají privátní značky rádi, ovšem slevy ještě víc</w:t>
      </w:r>
    </w:p>
    <w:p w:rsidR="00BD2ECC" w:rsidRPr="00183E48" w:rsidRDefault="00BD2ECC" w:rsidP="00183E48">
      <w:pPr>
        <w:pStyle w:val="Normlnweb"/>
        <w:spacing w:before="0" w:beforeAutospacing="0" w:after="0" w:afterAutospacing="0"/>
        <w:jc w:val="both"/>
        <w:rPr>
          <w:rFonts w:ascii="Georgia" w:hAnsi="Georgia"/>
          <w:sz w:val="22"/>
          <w:szCs w:val="22"/>
          <w:lang w:val="cs-CZ"/>
        </w:rPr>
      </w:pPr>
    </w:p>
    <w:p w:rsidR="00BD2ECC" w:rsidRPr="00183E48" w:rsidRDefault="00BD2EC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Obchodní řetězce se snaží zvýšit prodeje i exkluzivními výrobky pod svou privátní značkou a zájem zákazníků o ně v Česku roste. Prodej tohoto zboží je ale pořád výrazně nižší než v západní Evropě, kde se pohybuje mezi 30 a 40 procenty. Zato má ovšem ČR mnohem vyšší procento zboží prodaného ve slevových akcích.</w:t>
      </w:r>
    </w:p>
    <w:p w:rsidR="006A45B4" w:rsidRPr="00183E48" w:rsidRDefault="006A45B4"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5076"/>
        <w:gridCol w:w="5346"/>
      </w:tblGrid>
      <w:tr w:rsidR="00BD2ECC" w:rsidRPr="00183E48" w:rsidTr="007C30D8">
        <w:tc>
          <w:tcPr>
            <w:tcW w:w="5211" w:type="dxa"/>
          </w:tcPr>
          <w:p w:rsidR="007C30D8" w:rsidRPr="00183E48" w:rsidRDefault="007C30D8"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Podíl rychloobrátkového zboží prodaného pod privátní značkou obchodníků loni dosahoval v Česku 19 procent a dlouhodobě se příliš nemění. ČR však v porovnání se západními zeměmi boduje počtem zboží prodaného ve slevových akcích. Ceny značkového zboží se díky vysokému počtu a větší hloubce promočních slev přibližují cenám privátních značek, někdy také dokonce klesnou pod jejich úroveň.</w:t>
            </w:r>
          </w:p>
          <w:p w:rsidR="007C30D8" w:rsidRPr="00183E48" w:rsidRDefault="007C30D8"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Například v Německu se v rámci vlastních značek řetězců prodá v potravinách 43 procent zboží, v drogerii pak 37 procent.</w:t>
            </w:r>
          </w:p>
          <w:p w:rsidR="00BD2ECC" w:rsidRPr="00183E48" w:rsidRDefault="00BD2ECC" w:rsidP="00183E48">
            <w:pPr>
              <w:pStyle w:val="Normlnweb"/>
              <w:spacing w:before="0" w:beforeAutospacing="0" w:after="0" w:afterAutospacing="0"/>
              <w:jc w:val="both"/>
              <w:rPr>
                <w:rFonts w:ascii="Georgia" w:hAnsi="Georgia"/>
                <w:sz w:val="22"/>
                <w:szCs w:val="22"/>
                <w:lang w:val="cs-CZ"/>
              </w:rPr>
            </w:pPr>
          </w:p>
        </w:tc>
        <w:tc>
          <w:tcPr>
            <w:tcW w:w="5211" w:type="dxa"/>
          </w:tcPr>
          <w:p w:rsidR="00BD2ECC" w:rsidRPr="00183E48" w:rsidRDefault="00BD2EC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01A5BF98" wp14:editId="4EB3CF15">
                  <wp:extent cx="3229117" cy="2183010"/>
                  <wp:effectExtent l="19050" t="0" r="9383" b="0"/>
                  <wp:docPr id="5" name="Picture 5" descr="(IlustraÄnÃ­ snÃ­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ÄnÃ­ snÃ­mek)"/>
                          <pic:cNvPicPr>
                            <a:picLocks noChangeAspect="1" noChangeArrowheads="1"/>
                          </pic:cNvPicPr>
                        </pic:nvPicPr>
                        <pic:blipFill>
                          <a:blip r:embed="rId24" cstate="print"/>
                          <a:srcRect/>
                          <a:stretch>
                            <a:fillRect/>
                          </a:stretch>
                        </pic:blipFill>
                        <pic:spPr bwMode="auto">
                          <a:xfrm>
                            <a:off x="0" y="0"/>
                            <a:ext cx="3231012" cy="2184291"/>
                          </a:xfrm>
                          <a:prstGeom prst="rect">
                            <a:avLst/>
                          </a:prstGeom>
                          <a:noFill/>
                          <a:ln w="9525">
                            <a:noFill/>
                            <a:miter lim="800000"/>
                            <a:headEnd/>
                            <a:tailEnd/>
                          </a:ln>
                        </pic:spPr>
                      </pic:pic>
                    </a:graphicData>
                  </a:graphic>
                </wp:inline>
              </w:drawing>
            </w:r>
          </w:p>
        </w:tc>
      </w:tr>
    </w:tbl>
    <w:p w:rsidR="007C30D8" w:rsidRPr="00183E48" w:rsidRDefault="007C30D8" w:rsidP="0020396A">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lastRenderedPageBreak/>
        <w:t>V ČR v rámci nejprodávanějších potravin generují privátní značky největší část z tržeb u smetany (37 procent) a kuchyňských olejů (36 pct). Naopak nejméně se pod vlastní značkou řetězců prodá piva (pět pct) a hořkých bylinných likérů (dvě procenta).</w:t>
      </w:r>
    </w:p>
    <w:p w:rsidR="007C30D8" w:rsidRPr="00183E48" w:rsidRDefault="007C30D8" w:rsidP="0020396A">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t>Zájem o dražší značku Albert Excellent se v prodejnách tohoto řetězce každý rok zvyšuje. „Obliba této prémiové řady podle našich prodejních dat roste v řádu desítek procent ročně. Mezi nejoblíbenější produkty z této řady patří u našich zákazníků čokolády a belgické pralinky nebo zrnková i mletá káva různých zemí původu,“ říká mluvčí Jiří Mareček.</w:t>
      </w:r>
    </w:p>
    <w:p w:rsidR="007C30D8" w:rsidRPr="00183E48" w:rsidRDefault="007C30D8" w:rsidP="0020396A">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t>Hypermarkety Globus rozšíří privátní značky o jednu s názvem Poctivá výroba. Půjde o více než 700 čerstvých výrobků, které dělá přímo ve svých hypermarketech v řeznictvích, pekárnách, cukrárnách a restauracích. Společnost tak bude mít kvalitu výrobků pod kontrolou od začátku do konce.</w:t>
      </w:r>
    </w:p>
    <w:p w:rsidR="007C30D8" w:rsidRPr="00183E48" w:rsidRDefault="007C30D8" w:rsidP="0020396A">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t>Kaufland za loňský rok registruje mírný nárůst prodejů zboží pod privátní značkou. „Naši zákazníci se mohou v tomto roce těšit na novou řadu bezlepkových výrobků nebo na novou kosmetickou řadu Bevola. Pracujeme i na rozšíření atraktivní nabídky v oblasti nepotravinářského zboží,“ dodala mluvčí řetězce Renata Maierl.</w:t>
      </w:r>
    </w:p>
    <w:p w:rsidR="007C30D8" w:rsidRPr="00183E48" w:rsidRDefault="007C30D8" w:rsidP="0020396A">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t>Tesco má silné zastoupení vlastních značek např. v sortimentu masa nebo ovoce a zeleniny. „Naší hlavni značkou pro sortiment privátních výrobků budou i nadále značky Tesco a Tesco finest, nicméně dle potřeby jednotlivých kategorii budeme uvádět i jiné značky,“ uvedl mluvčí Václav Koukolíček.</w:t>
      </w:r>
    </w:p>
    <w:p w:rsidR="007C30D8" w:rsidRPr="00183E48" w:rsidRDefault="007C30D8" w:rsidP="0020396A">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t>Zboží vyrobené pro tuzemské řetězce místními výrobci pod jejich značkou se dostává také za hranice. Například Lidl loni takto vyvezl produkty českých potravinářů a dalších výrobců do 24 zemí Evropy v celkové hodnotě 5,5 miliardy korun. Přes německý řetězec exportovalo 145 tuzemských firem jako jsou Mlékárna Pragolaktos, Krahulík - Masozávod Krahulčí, LE &amp; CO, Veseta či Delimax.</w:t>
      </w:r>
    </w:p>
    <w:p w:rsidR="007C30D8" w:rsidRPr="00183E48" w:rsidRDefault="003D40F4" w:rsidP="00183E48">
      <w:pPr>
        <w:pStyle w:val="Normlnweb"/>
        <w:spacing w:before="0" w:beforeAutospacing="0" w:after="0" w:afterAutospacing="0"/>
        <w:jc w:val="right"/>
        <w:rPr>
          <w:rFonts w:ascii="Georgia" w:hAnsi="Georgia"/>
          <w:color w:val="000000"/>
          <w:sz w:val="16"/>
          <w:szCs w:val="16"/>
          <w:lang w:val="cs-CZ"/>
        </w:rPr>
      </w:pPr>
      <w:r w:rsidRPr="00183E48">
        <w:rPr>
          <w:rFonts w:ascii="Georgia" w:hAnsi="Georgia"/>
          <w:color w:val="000000"/>
          <w:sz w:val="16"/>
          <w:szCs w:val="16"/>
          <w:lang w:val="cs-CZ"/>
        </w:rPr>
        <w:t>Z</w:t>
      </w:r>
      <w:r w:rsidR="007C30D8" w:rsidRPr="00183E48">
        <w:rPr>
          <w:rFonts w:ascii="Georgia" w:hAnsi="Georgia"/>
          <w:color w:val="000000"/>
          <w:sz w:val="16"/>
          <w:szCs w:val="16"/>
          <w:lang w:val="cs-CZ"/>
        </w:rPr>
        <w:t xml:space="preserve">droj: Zdroj: </w:t>
      </w:r>
      <w:hyperlink r:id="rId25" w:history="1">
        <w:r w:rsidR="007C30D8" w:rsidRPr="00183E48">
          <w:rPr>
            <w:color w:val="000000"/>
          </w:rPr>
          <w:t>https://ekonomika.idnes.cz/</w:t>
        </w:r>
      </w:hyperlink>
    </w:p>
    <w:p w:rsidR="007A6FCC" w:rsidRPr="00183E48" w:rsidRDefault="00CB5AE7" w:rsidP="00183E48">
      <w:pPr>
        <w:pStyle w:val="Normlnweb"/>
        <w:spacing w:before="0" w:beforeAutospacing="0" w:after="0" w:afterAutospacing="0"/>
        <w:jc w:val="right"/>
        <w:rPr>
          <w:rFonts w:ascii="Georgia" w:hAnsi="Georgia"/>
          <w:color w:val="000000"/>
          <w:sz w:val="16"/>
          <w:szCs w:val="16"/>
          <w:lang w:val="cs-CZ"/>
        </w:rPr>
      </w:pPr>
      <w:r w:rsidRPr="00183E48">
        <w:rPr>
          <w:rFonts w:ascii="Georgia" w:hAnsi="Georgia"/>
          <w:color w:val="000000"/>
          <w:sz w:val="16"/>
          <w:szCs w:val="16"/>
          <w:lang w:val="cs-CZ"/>
        </w:rPr>
        <w:t>Rubriku připravila: Mária Ramsová</w:t>
      </w:r>
    </w:p>
    <w:p w:rsidR="009E0665" w:rsidRDefault="009E0665" w:rsidP="009B668E">
      <w:pPr>
        <w:spacing w:after="0" w:line="240" w:lineRule="auto"/>
        <w:jc w:val="both"/>
        <w:outlineLvl w:val="0"/>
        <w:rPr>
          <w:rFonts w:ascii="Georgia" w:hAnsi="Georgia"/>
          <w:b/>
          <w:sz w:val="28"/>
          <w:szCs w:val="28"/>
          <w:u w:val="single"/>
          <w:lang w:val="cs-CZ"/>
        </w:rPr>
      </w:pPr>
    </w:p>
    <w:p w:rsidR="009B668E" w:rsidRPr="00C66F92" w:rsidRDefault="00BF26E7" w:rsidP="009B668E">
      <w:pPr>
        <w:spacing w:after="0" w:line="240" w:lineRule="auto"/>
        <w:jc w:val="both"/>
        <w:outlineLvl w:val="0"/>
        <w:rPr>
          <w:rFonts w:ascii="Georgia" w:hAnsi="Georgia"/>
          <w:b/>
          <w:color w:val="000000"/>
          <w:sz w:val="28"/>
          <w:szCs w:val="28"/>
          <w:u w:val="single"/>
          <w:lang w:val="cs-CZ"/>
        </w:rPr>
      </w:pPr>
      <w:bookmarkStart w:id="10" w:name="_Toc515010178"/>
      <w:r w:rsidRPr="00C66F92">
        <w:rPr>
          <w:rFonts w:ascii="Georgia" w:hAnsi="Georgia"/>
          <w:b/>
          <w:color w:val="000000"/>
          <w:sz w:val="28"/>
          <w:szCs w:val="28"/>
          <w:u w:val="single"/>
          <w:lang w:val="cs-CZ"/>
        </w:rPr>
        <w:t>ČE</w:t>
      </w:r>
      <w:r w:rsidR="00BF2C51" w:rsidRPr="00C66F92">
        <w:rPr>
          <w:rFonts w:ascii="Georgia" w:hAnsi="Georgia"/>
          <w:b/>
          <w:color w:val="000000"/>
          <w:sz w:val="28"/>
          <w:szCs w:val="28"/>
          <w:u w:val="single"/>
          <w:lang w:val="cs-CZ"/>
        </w:rPr>
        <w:t>SKÉ OSOBNOSTI</w:t>
      </w:r>
      <w:bookmarkEnd w:id="10"/>
      <w:r w:rsidR="00A8426F" w:rsidRPr="00C66F92">
        <w:rPr>
          <w:rFonts w:ascii="Georgia" w:hAnsi="Georgia"/>
          <w:b/>
          <w:color w:val="000000"/>
          <w:sz w:val="28"/>
          <w:szCs w:val="28"/>
          <w:u w:val="single"/>
          <w:lang w:val="cs-CZ"/>
        </w:rPr>
        <w:t xml:space="preserve"> </w:t>
      </w:r>
    </w:p>
    <w:p w:rsidR="00D16B13" w:rsidRPr="00183E48" w:rsidRDefault="00EB729F" w:rsidP="00183E48">
      <w:pPr>
        <w:pStyle w:val="articleperex"/>
        <w:outlineLvl w:val="1"/>
        <w:rPr>
          <w:rFonts w:ascii="Georgia" w:hAnsi="Georgia"/>
          <w:b/>
          <w:color w:val="000000"/>
        </w:rPr>
      </w:pPr>
      <w:bookmarkStart w:id="11" w:name="_Toc515010179"/>
      <w:r w:rsidRPr="00183E48">
        <w:rPr>
          <w:rFonts w:ascii="Georgia" w:hAnsi="Georgia"/>
          <w:b/>
          <w:color w:val="000000"/>
        </w:rPr>
        <w:t xml:space="preserve">Felix </w:t>
      </w:r>
      <w:proofErr w:type="spellStart"/>
      <w:r w:rsidRPr="00183E48">
        <w:rPr>
          <w:rFonts w:ascii="Georgia" w:hAnsi="Georgia"/>
          <w:b/>
          <w:color w:val="000000"/>
        </w:rPr>
        <w:t>Holzmann</w:t>
      </w:r>
      <w:bookmarkEnd w:id="11"/>
      <w:proofErr w:type="spellEnd"/>
    </w:p>
    <w:tbl>
      <w:tblPr>
        <w:tblStyle w:val="articleperex"/>
        <w:tblW w:w="0" w:type="auto"/>
        <w:tblLook w:val="04A0" w:firstRow="1" w:lastRow="0" w:firstColumn="1" w:lastColumn="0" w:noHBand="0" w:noVBand="1"/>
      </w:tblPr>
      <w:tblGrid>
        <w:gridCol w:w="3576"/>
        <w:gridCol w:w="3421"/>
        <w:gridCol w:w="3425"/>
      </w:tblGrid>
      <w:tr w:rsidR="00EB729F" w:rsidRPr="00183E48" w:rsidTr="0020396A">
        <w:tc>
          <w:tcPr>
            <w:tcW w:w="3576" w:type="dxa"/>
          </w:tcPr>
          <w:p w:rsidR="00EB729F" w:rsidRPr="00183E48" w:rsidRDefault="00EB729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0F701543" wp14:editId="59EC688E">
                  <wp:extent cx="2066925" cy="3100388"/>
                  <wp:effectExtent l="0" t="0" r="0" b="5080"/>
                  <wp:docPr id="7" name="Picture 2" descr="Felix Holz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lix Holzman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5152" cy="3112728"/>
                          </a:xfrm>
                          <a:prstGeom prst="rect">
                            <a:avLst/>
                          </a:prstGeom>
                          <a:noFill/>
                          <a:ln>
                            <a:noFill/>
                          </a:ln>
                        </pic:spPr>
                      </pic:pic>
                    </a:graphicData>
                  </a:graphic>
                </wp:inline>
              </w:drawing>
            </w:r>
          </w:p>
        </w:tc>
        <w:tc>
          <w:tcPr>
            <w:tcW w:w="3421" w:type="dxa"/>
          </w:tcPr>
          <w:p w:rsidR="00770B31" w:rsidRPr="00183E48" w:rsidRDefault="00EB729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(8. července 1921 Teplice – 13. září 2002 Chemnitz, Německo) </w:t>
            </w:r>
          </w:p>
          <w:p w:rsidR="00770B31" w:rsidRPr="00183E48" w:rsidRDefault="00770B31" w:rsidP="00183E48">
            <w:pPr>
              <w:pStyle w:val="Normlnweb"/>
              <w:spacing w:before="0" w:beforeAutospacing="0" w:after="0" w:afterAutospacing="0"/>
              <w:jc w:val="both"/>
              <w:rPr>
                <w:rFonts w:ascii="Georgia" w:hAnsi="Georgia"/>
                <w:sz w:val="22"/>
                <w:szCs w:val="22"/>
                <w:lang w:val="cs-CZ"/>
              </w:rPr>
            </w:pPr>
          </w:p>
          <w:p w:rsidR="00EB729F" w:rsidRPr="00183E48" w:rsidRDefault="00EB729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byl český komik německé národnosti. Ve svých scénkách vystupoval s výraznými kulatými brýlemi a ve slaměném klobouku, tzv. tralaláčku. Scénky měly většinou charakter dialogu, výjimečně monologu. Vytvořil typ natvrdlého chlapíka, kterému všechno dochází nezvykle dlouho, se zvláštním tázavým zpěvavým protahováním koncovek. Jeho texty jsou precizně vystavěné; humor zpravidla těží z nečekaného (často nepatřičně doslovného) uchopení významu slov a slovních spojení.</w:t>
            </w:r>
          </w:p>
        </w:tc>
        <w:tc>
          <w:tcPr>
            <w:tcW w:w="3425" w:type="dxa"/>
          </w:tcPr>
          <w:p w:rsidR="00EB729F" w:rsidRPr="00183E48" w:rsidRDefault="00EB729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Bez notoricky známých scének Felixe Holzmanna se na konci roku neobejde téměř žádná televizní estráda. Ovšem jeho život nebyl zdaleka tak veselý. Za války musel narukovat do wehrmachtu, pak přežil vězení v sovětském gulagu, po válce přečkal tuberkulózu a nakonec se ještě vyrovnával se sebevraždou manželky. I tak měl neopakovatelný smysl pro humor.</w:t>
            </w:r>
          </w:p>
          <w:p w:rsidR="00EB729F" w:rsidRPr="00183E48" w:rsidRDefault="00EB729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Rok po konci války se v rodině Holzmannů v severočeských Litoměřicích rozdrnčel telefon. Ve sluchátku zazněl hlas jako ze záhrobí. Na druhé straně linky byl pětadvacetiletý syn Felix, jehož rodina dávno oplakala.</w:t>
            </w:r>
          </w:p>
        </w:tc>
      </w:tr>
    </w:tbl>
    <w:p w:rsidR="00EB729F" w:rsidRPr="00183E48" w:rsidRDefault="00EB729F" w:rsidP="00183E48">
      <w:pPr>
        <w:pStyle w:val="Normlnweb"/>
        <w:spacing w:before="0" w:beforeAutospacing="0" w:after="0" w:afterAutospacing="0"/>
        <w:jc w:val="both"/>
        <w:rPr>
          <w:rFonts w:ascii="Georgia" w:hAnsi="Georgia"/>
          <w:sz w:val="22"/>
          <w:szCs w:val="22"/>
          <w:lang w:val="cs-CZ"/>
        </w:rPr>
      </w:pPr>
    </w:p>
    <w:p w:rsidR="00EB729F" w:rsidRPr="00183E48" w:rsidRDefault="00EB729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Felix Holzmann, budoucí „nesmrtelný“ komik, se právě vracel ze sibiřského gulagu, kam se coby německý voják dostal jako válečný zajatec. Po propuštění překonal tisíce kilometrů na nákladním vlaku i pěšky. Jeho cesta se zastavila na československé hranici – neměl žádné osobní doklady, a proto ho nechtěli pustit dále. Dovolili mu ale zavolat domů a jeho sestra Emma hned vyrazila s potřebnými dokumenty. Na hranicích ale přišel šok. Felix byl tak zbědovaný, že</w:t>
      </w:r>
      <w:r w:rsidR="00B4117F" w:rsidRPr="00183E48">
        <w:rPr>
          <w:rFonts w:ascii="Georgia" w:hAnsi="Georgia"/>
          <w:sz w:val="22"/>
          <w:szCs w:val="22"/>
          <w:lang w:val="cs-CZ"/>
        </w:rPr>
        <w:t xml:space="preserve"> kdyby nevěděla, že je to skute</w:t>
      </w:r>
      <w:r w:rsidRPr="00183E48">
        <w:rPr>
          <w:rFonts w:ascii="Georgia" w:hAnsi="Georgia"/>
          <w:sz w:val="22"/>
          <w:szCs w:val="22"/>
          <w:lang w:val="cs-CZ"/>
        </w:rPr>
        <w:t>čně on, ani by ho nepoznala. Podobně otřesena pak byla i matka, když ho po dlouhých válečných letech a sovětském věznění poprvé spatřila ve dveřích bytu. Tohle že je její syn?</w:t>
      </w:r>
    </w:p>
    <w:p w:rsidR="00EB729F" w:rsidRPr="00183E48" w:rsidRDefault="00EB729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Felix Holzmann o svých válečných útrapách nikdy veřejně nemluvil. Dodnes to netuší ani mnozí jeho fanoušci. Věděli o tom jen jeho nejbližší a a ani ti se nikdy nedozvěděli všechno. Patrně se sám snažil vzpomínky na tuto část života co nejvíce potlačit, bylo to jeho trauma.</w:t>
      </w:r>
    </w:p>
    <w:p w:rsidR="00EB729F" w:rsidRPr="00A80E72" w:rsidRDefault="00EB729F" w:rsidP="00A80E72">
      <w:pPr>
        <w:pStyle w:val="Normlnweb"/>
        <w:spacing w:before="120" w:beforeAutospacing="0" w:after="0" w:afterAutospacing="0"/>
        <w:jc w:val="both"/>
        <w:rPr>
          <w:rFonts w:ascii="Georgia" w:hAnsi="Georgia"/>
          <w:b/>
          <w:sz w:val="22"/>
          <w:szCs w:val="22"/>
          <w:lang w:val="cs-CZ"/>
        </w:rPr>
      </w:pPr>
      <w:r w:rsidRPr="00A80E72">
        <w:rPr>
          <w:rFonts w:ascii="Georgia" w:hAnsi="Georgia"/>
          <w:b/>
          <w:sz w:val="22"/>
          <w:szCs w:val="22"/>
          <w:lang w:val="cs-CZ"/>
        </w:rPr>
        <w:t xml:space="preserve">Felix </w:t>
      </w:r>
      <w:proofErr w:type="spellStart"/>
      <w:r w:rsidRPr="00A80E72">
        <w:rPr>
          <w:rFonts w:ascii="Georgia" w:hAnsi="Georgia"/>
          <w:b/>
          <w:sz w:val="22"/>
          <w:szCs w:val="22"/>
          <w:lang w:val="cs-CZ"/>
        </w:rPr>
        <w:t>Holzmann</w:t>
      </w:r>
      <w:proofErr w:type="spellEnd"/>
      <w:r w:rsidRPr="00A80E72">
        <w:rPr>
          <w:rFonts w:ascii="Georgia" w:hAnsi="Georgia"/>
          <w:b/>
          <w:sz w:val="22"/>
          <w:szCs w:val="22"/>
          <w:lang w:val="cs-CZ"/>
        </w:rPr>
        <w:t xml:space="preserve"> - Sudetský Němec</w:t>
      </w:r>
    </w:p>
    <w:p w:rsidR="00EB729F" w:rsidRPr="00183E48" w:rsidRDefault="00EB729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Felix Holzmann se narodil tři roky po vzniku samostatného Československa ve smíšeném manželství. Otec byl Němec, matka Češka. Dětství a vlastně podstatnou část života prožil právě v Litoměřicích, které po mnichovské dohodě jako součást Sudet připadly Hitlerové říši. Holzmannovi dostali německé občanství. Když vypukla válka, byl mladý Felix odveden do wehrmachtu. Údajně sloužil u námořního dělostřelectva v Dánsku a ve Švédsku, podle jeho dcery Ireny Pettrichové v polském Gdaňsku. Chodil prý jen na hlídky a nikdy se nezapojil do žádného boje.</w:t>
      </w:r>
    </w:p>
    <w:p w:rsidR="00EB729F" w:rsidRPr="00183E48" w:rsidRDefault="00EB729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Ať to bylo jakkoli, byl příslušníkem wehrmachtu, a když na konci války padl do sovětského zajetí, putoval na Sibiř. Zažil zde čtyřicetistupňové mrazy, hlad a vyčerpání. Každé ráno vězni vyráželi s lopatami a krumpáči do práce, deset kilometrů tam, deset zpátky. Noci trávili na pryčnách. Z toho mála, co Holzmann o gulagu prozradil, je například známa jeho zkušenost s výměnným obchodem, který mezi vězni fungoval. Říkal, že si nikdo nedovede představit, co bylo možné získat za pouhou jednu cigaretu nebo štamrpli alkoholu. O do</w:t>
      </w:r>
      <w:r w:rsidR="00B4117F" w:rsidRPr="00183E48">
        <w:rPr>
          <w:rFonts w:ascii="Georgia" w:hAnsi="Georgia"/>
          <w:sz w:val="22"/>
          <w:szCs w:val="22"/>
          <w:lang w:val="cs-CZ"/>
        </w:rPr>
        <w:t>zorcích zase řekl, že Rusové by</w:t>
      </w:r>
      <w:r w:rsidRPr="00183E48">
        <w:rPr>
          <w:rFonts w:ascii="Georgia" w:hAnsi="Georgia"/>
          <w:sz w:val="22"/>
          <w:szCs w:val="22"/>
          <w:lang w:val="cs-CZ"/>
        </w:rPr>
        <w:t>li bud jen strašně zlí, nebo naopak strašně hodní. Ale nic mezi tím.</w:t>
      </w:r>
    </w:p>
    <w:p w:rsidR="00EB729F" w:rsidRPr="00183E48" w:rsidRDefault="00EB729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Holzmannovi očividně nebyli žádní nacisté, po válce je ani nečekal odsun do Německa. Ostatně Felixův otec, majitel velkoobchodu s výběrovými potravinami a jižním ovocem, byl znám jako člověk, který nemá problém odvézt ze svých obchodních zásob nějaké lahůdky do dětského tábora. Ale to bylo před válkou, po okupaci mu sklad zrekvírovali nacisté. Definitivně ovšem o svůj podnik přišel až po válce, kdy ho zabavili komunisté.</w:t>
      </w:r>
    </w:p>
    <w:p w:rsidR="00EB729F" w:rsidRPr="00A80E72" w:rsidRDefault="00EB729F" w:rsidP="00A80E72">
      <w:pPr>
        <w:pStyle w:val="Normlnweb"/>
        <w:spacing w:before="120" w:beforeAutospacing="0" w:after="0" w:afterAutospacing="0"/>
        <w:jc w:val="both"/>
        <w:rPr>
          <w:rFonts w:ascii="Georgia" w:hAnsi="Georgia"/>
          <w:b/>
          <w:sz w:val="22"/>
          <w:szCs w:val="22"/>
          <w:lang w:val="cs-CZ"/>
        </w:rPr>
      </w:pPr>
      <w:r w:rsidRPr="00A80E72">
        <w:rPr>
          <w:rFonts w:ascii="Georgia" w:hAnsi="Georgia"/>
          <w:b/>
          <w:sz w:val="22"/>
          <w:szCs w:val="22"/>
          <w:lang w:val="cs-CZ"/>
        </w:rPr>
        <w:t xml:space="preserve">Felix </w:t>
      </w:r>
      <w:proofErr w:type="spellStart"/>
      <w:r w:rsidRPr="00A80E72">
        <w:rPr>
          <w:rFonts w:ascii="Georgia" w:hAnsi="Georgia"/>
          <w:b/>
          <w:sz w:val="22"/>
          <w:szCs w:val="22"/>
          <w:lang w:val="cs-CZ"/>
        </w:rPr>
        <w:t>Holzmann</w:t>
      </w:r>
      <w:proofErr w:type="spellEnd"/>
      <w:r w:rsidRPr="00A80E72">
        <w:rPr>
          <w:rFonts w:ascii="Georgia" w:hAnsi="Georgia"/>
          <w:b/>
          <w:sz w:val="22"/>
          <w:szCs w:val="22"/>
          <w:lang w:val="cs-CZ"/>
        </w:rPr>
        <w:t xml:space="preserve"> - Špatný žák</w:t>
      </w:r>
    </w:p>
    <w:p w:rsidR="00EB729F" w:rsidRPr="00183E48" w:rsidRDefault="00EB729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Holzmann senior pokládal svůj podnik za rodinné stříbro a představoval si, že firmu převezme jeho syn, poslal ho dokonce studovat obchodní akademii. Ale Felix otcovy plány nesdílel. „Já jsem o obchodování neměl zájem. Já už měl v sobě to komediantství,“ řekl po mnoha letech spisovateli Ondřeji Suchému, který o jeho poválečném životě napsal knihu Aluminiový klíček, nazvanou podle názvu jedné jeho scénky.</w:t>
      </w:r>
    </w:p>
    <w:p w:rsidR="00EB729F" w:rsidRPr="00183E48" w:rsidRDefault="00EB729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Jak Suchý připomíná, malý Felix byl už na základní škole velmi špatný žák. Učitel říkával otci: „Váš kluk není hloupej, ba naopak, ale o učení nemá naprosto žádný zájem.“ Felixe bavilo kreslení a rýsování, po válce se ostatně nějaký čas živil jako reklamní malíř, až později se dal na profesionální dráhu komika. V dětství miloval cirkus, biograf a divadlo, několikrát dokonce utekl z domu a schoval se pod sedačkou v šapitó, aby viděl večerní představení.</w:t>
      </w:r>
    </w:p>
    <w:p w:rsidR="00EB729F" w:rsidRPr="00183E48" w:rsidRDefault="00EB729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Do kina chodil na kovbojky a především na němé grotesky s Chaplinem a Laurelem a Hardym. Ve Vídni viděl vystoupení slavného švýcarského klauna Grocka. Jako divák navštívil i Divadlo Vlasty Buriana a Osvobozené divadlo Voskovce a Wericha. Hodně také sportoval, jako divák byl v roce 1936 na olympiádě v Berlíně.</w:t>
      </w:r>
    </w:p>
    <w:p w:rsidR="00EB729F" w:rsidRPr="00183E48" w:rsidRDefault="00EB729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Už před válkou se seznámil se svou budoucí ženou Evou, kamarádkou sestry Emmy. Když musel později narukovat, jejich cesty se rozešly, dívka se vdala za jiného muže a měla s ním dceru. Manžel ale zahynul za Pražského povstání a Eva s Felixem se po osvobození dali znovu dohromady, vzali se a měli dceru Irenu.</w:t>
      </w:r>
    </w:p>
    <w:p w:rsidR="00EB729F" w:rsidRPr="00A80E72" w:rsidRDefault="00EB729F" w:rsidP="00A80E72">
      <w:pPr>
        <w:pStyle w:val="Normlnweb"/>
        <w:spacing w:before="120" w:beforeAutospacing="0" w:after="0" w:afterAutospacing="0"/>
        <w:jc w:val="both"/>
        <w:rPr>
          <w:rFonts w:ascii="Georgia" w:hAnsi="Georgia"/>
          <w:b/>
          <w:sz w:val="22"/>
          <w:szCs w:val="22"/>
          <w:lang w:val="cs-CZ"/>
        </w:rPr>
      </w:pPr>
      <w:r w:rsidRPr="00A80E72">
        <w:rPr>
          <w:rFonts w:ascii="Georgia" w:hAnsi="Georgia"/>
          <w:b/>
          <w:sz w:val="22"/>
          <w:szCs w:val="22"/>
          <w:lang w:val="cs-CZ"/>
        </w:rPr>
        <w:t xml:space="preserve">Felix </w:t>
      </w:r>
      <w:proofErr w:type="spellStart"/>
      <w:r w:rsidRPr="00A80E72">
        <w:rPr>
          <w:rFonts w:ascii="Georgia" w:hAnsi="Georgia"/>
          <w:b/>
          <w:sz w:val="22"/>
          <w:szCs w:val="22"/>
          <w:lang w:val="cs-CZ"/>
        </w:rPr>
        <w:t>Holzmann</w:t>
      </w:r>
      <w:proofErr w:type="spellEnd"/>
      <w:r w:rsidRPr="00A80E72">
        <w:rPr>
          <w:rFonts w:ascii="Georgia" w:hAnsi="Georgia"/>
          <w:b/>
          <w:sz w:val="22"/>
          <w:szCs w:val="22"/>
          <w:lang w:val="cs-CZ"/>
        </w:rPr>
        <w:t xml:space="preserve"> - První jeho vystoupení</w:t>
      </w:r>
    </w:p>
    <w:p w:rsidR="00EB729F" w:rsidRPr="00183E48" w:rsidRDefault="00EB729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lastRenderedPageBreak/>
        <w:t>Poprvé se Holzmann postavil na jeviště v roce 1949 jako představitel hlavní role ve hře Charleyova teta uváděné litoměřickým ochotnickým souborem. Později o tom Ondřeji Suchému napsal, že se hra „chytla jako bomba“. „Denně bylo vyprodáno, někteří lidé šli na představení třeba i pětkrát, na lístky stáli ve frontě celou noc. Nakonec bylo představení zakázáno s odůvodněním, že prý na lidi působí jako morová nákaza. Hráli jsme potom další veselohry jako například Těžkou Barboru a Baladu z hadrů od V + W, ale ani ty se dlouho hrát nesměly.“</w:t>
      </w:r>
    </w:p>
    <w:p w:rsidR="00EB729F" w:rsidRPr="00183E48" w:rsidRDefault="00EB729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Právě po těchto divadelních úspěších Holzmanna napadlo dát dohromady komický monolog a jezdit s ním po estrádách, které byly v tehdejší době velice žádané. Poprvé jako komik vystoupil pro vojáky v kasárnách v Terezíně počátkem padesátých let. V téže době se seznámil s konferenciérem a kouzelníkem Františkem Budínem, který se posléze stal jeho nejčastějším a nejdéle „sloužícím“ partnerem na jevišti, v rozhlase či televizi. „Řekl jsem mu, že by potřeboval nějakého parťáka. A on povídá: Tak já bych to s vámi zkusil,“ vzpomínal Budín o mnoho let později v televizním dokumentu Komici na jedničku.</w:t>
      </w:r>
    </w:p>
    <w:p w:rsidR="00EB729F" w:rsidRPr="00183E48" w:rsidRDefault="00EB729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Holzmann se vlastní pílí a důkladností vypracoval na jednoho z nejoblíbenějších komiků, jeho scénky nezestárly ani po desítkách let. Vymýšlel je sám a postupně je zdokonaloval, sedět muselo každé slovo. „Jeho výstupy se nerodily lehce. Nejdřív táta chodil jako bez duše a přemýšlel nad tématem. Sbíral různé nápady, vystřihoval si vtipy ze starých Dikobrazů nebo německých novin, jelikož perfektně mluvil německy. Když něco psal, zkoušel to přede mnou a testoval, jak se bavím,“ vzpomínala loni Holzmannova dc</w:t>
      </w:r>
      <w:r w:rsidR="00C414EC" w:rsidRPr="00183E48">
        <w:rPr>
          <w:rFonts w:ascii="Georgia" w:hAnsi="Georgia"/>
          <w:sz w:val="22"/>
          <w:szCs w:val="22"/>
          <w:lang w:val="cs-CZ"/>
        </w:rPr>
        <w:t>era.</w:t>
      </w:r>
    </w:p>
    <w:p w:rsidR="00EB729F" w:rsidRPr="00183E48" w:rsidRDefault="00EB729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A jeho kolega Budín vyprávěl, jaký byl Felix puntičkář. Ve skeči se nesmělo nic odchýlit. „Něco zkazit? To by mě seřval,“ vzpomínal.</w:t>
      </w:r>
    </w:p>
    <w:p w:rsidR="00EF3AC2" w:rsidRPr="00A80E72" w:rsidRDefault="00EF3AC2" w:rsidP="00A80E72">
      <w:pPr>
        <w:pStyle w:val="Normlnweb"/>
        <w:spacing w:before="120" w:beforeAutospacing="0" w:after="0" w:afterAutospacing="0"/>
        <w:jc w:val="both"/>
        <w:rPr>
          <w:rFonts w:ascii="Georgia" w:hAnsi="Georgia"/>
          <w:b/>
          <w:sz w:val="22"/>
          <w:szCs w:val="22"/>
          <w:lang w:val="cs-CZ"/>
        </w:rPr>
      </w:pPr>
      <w:r w:rsidRPr="00A80E72">
        <w:rPr>
          <w:rFonts w:ascii="Georgia" w:hAnsi="Georgia"/>
          <w:b/>
          <w:sz w:val="22"/>
          <w:szCs w:val="22"/>
          <w:lang w:val="cs-CZ"/>
        </w:rPr>
        <w:t xml:space="preserve">Felix </w:t>
      </w:r>
      <w:proofErr w:type="spellStart"/>
      <w:r w:rsidRPr="00A80E72">
        <w:rPr>
          <w:rFonts w:ascii="Georgia" w:hAnsi="Georgia"/>
          <w:b/>
          <w:sz w:val="22"/>
          <w:szCs w:val="22"/>
          <w:lang w:val="cs-CZ"/>
        </w:rPr>
        <w:t>Holzmann</w:t>
      </w:r>
      <w:proofErr w:type="spellEnd"/>
      <w:r w:rsidRPr="00A80E72">
        <w:rPr>
          <w:rFonts w:ascii="Georgia" w:hAnsi="Georgia"/>
          <w:b/>
          <w:sz w:val="22"/>
          <w:szCs w:val="22"/>
          <w:lang w:val="cs-CZ"/>
        </w:rPr>
        <w:t xml:space="preserve"> - Zelenka? Neznám!</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Nejprve chodil Holzmann ráno kreslit reklamní plakáty a odpoledne vyrážel na vystoupení. Autobusem, vlakem, ale i pěšky, vracíval se třeba i po půlnoci. A druhý den zase vstával do práce. Začátkem padesátých let vznikl i jeho typický převlek – klobouček, velké brýle, šátek na krku, výrazné sako nebo plášť. Mělo to i praktický důvod: rekvizity se mu vešly do aktovky, s níž jezdil na vystoupení. Zvládnout přes den civilní zaměstnání a večer vystoupení na estrádách bylo ovšem nesmírně vyčerpávající. Proto se rozhodl odejít na volnou nohu. Jeho partner Budín ale takovou odvahu neměl, nechal si otevřená zadní vrátka, úřednické místo u státních drah neopustil. Prý to na jejich pracovní vztah tehdy nemělo zrovna příznivý vliv.</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Holzmannovi se jeho rozhodnutí málem nevyplatilo. V padesátých letech onemocněl tuberkulózou, byl půl roku v sanatoriu a podle pamětníků se potácel mezi životem a smrtí. Obživa rodiny tak zůstala na manželce Evě, která pracovala jako šička v továrně. „To bylo opravdu těžké, kolikrát jsme neměli ani na ponožky,“ řekla později dcera Irena.</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O několik let později už ale bylo všechno jinak. Holzmann s Budínem vystupovali nejen v Československu, ale také v Německu, dost často například ve východoněmecké televizní estrádě Ein Kessel Buntes.</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Než na konci šedesátých let poprvé vyrazili do Německa, odbyli si premiéru v Československém rozhlase (1962) a Československé televizi (1967) v pořadu Našinci kolem Evropy. Budín po čase vzpomínal, jak je jednou při natáčení přišel navštívit Jan Zelenka, mocný šéf televize. Představil se Holzmannovi, ten ale odpověděl, že ho nezná. Budína polilo horko, byl zpocený hrůzou a napovídal svému hereckému partnerovi, že to je přece soudruh Zelenka, ústřední ředitel televize. Holzmann však trval na svém: „Neznám. Já televizi nemám.“ Událost se naštěstí obešla bez jakýchkoli následků.</w:t>
      </w:r>
    </w:p>
    <w:p w:rsidR="00EF3AC2" w:rsidRPr="00A80E72" w:rsidRDefault="00EF3AC2" w:rsidP="00A80E72">
      <w:pPr>
        <w:pStyle w:val="Normlnweb"/>
        <w:spacing w:before="120" w:beforeAutospacing="0" w:after="0" w:afterAutospacing="0"/>
        <w:jc w:val="both"/>
        <w:rPr>
          <w:rFonts w:ascii="Georgia" w:hAnsi="Georgia"/>
          <w:b/>
          <w:sz w:val="22"/>
          <w:szCs w:val="22"/>
          <w:lang w:val="cs-CZ"/>
        </w:rPr>
      </w:pPr>
      <w:r w:rsidRPr="00A80E72">
        <w:rPr>
          <w:rFonts w:ascii="Georgia" w:hAnsi="Georgia"/>
          <w:b/>
          <w:sz w:val="22"/>
          <w:szCs w:val="22"/>
          <w:lang w:val="cs-CZ"/>
        </w:rPr>
        <w:t>Manželčina sebevražda</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Po dobrých letech ale přišla těžká životní rána. Holzmannova žena Eva, která trpěla depresemi a byla i hodně žárlivá, spáchala sebevraždu. „Maminka zůstávala doma dost sama. Já studovala na vysoké v Ústí nad Labem, táta jezdil po zájezdech,“ vyprávěla dcera Irena, podle níž matka také hodně dramaticky prožívala přechod. „Dnes by se to hravě vyřešilo antidepresivy nebo hormony, ale tehdy nebyly pořádné léky ani dost informací. V roce 1970 si pustila plyn. My se snažili ji hlídat, střídali jsme se u ní s tátou i nevlastní sestrou Evou, jenže přišel den, kdy nikdo z nás nemohl. Tátu to sebralo. Nás všechny.“</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lastRenderedPageBreak/>
        <w:t>Holzmann se po několika letech znovu oženil. Německo-rakouskou zpěvačku Bärbel Greifovou, téměř o čtvrtstoletí mladší, poznal během jejich společného angažmá ve východním Německu. Později spolu vystupovali na zaoceánských parnících. „Ona ale je tím hlavním aktérem, protože na takové lodi, kde je stále stejné obecenstvo, je třeba mít velký repertoár, což já nemám,“ napsal Holzmann spisovateli Ondřeji Suchému. Díky tomu procestovali skoro celý svět, po návratu do Evropy žili střídavě v Saské Kamenici a v Litoměřicích.</w:t>
      </w:r>
    </w:p>
    <w:p w:rsidR="00EF3AC2" w:rsidRPr="00A80E72" w:rsidRDefault="00EF3AC2" w:rsidP="00A80E72">
      <w:pPr>
        <w:pStyle w:val="Normlnweb"/>
        <w:spacing w:before="120" w:beforeAutospacing="0" w:after="0" w:afterAutospacing="0"/>
        <w:jc w:val="both"/>
        <w:rPr>
          <w:rFonts w:ascii="Georgia" w:hAnsi="Georgia"/>
          <w:b/>
          <w:sz w:val="22"/>
          <w:szCs w:val="22"/>
          <w:lang w:val="cs-CZ"/>
        </w:rPr>
      </w:pPr>
      <w:r w:rsidRPr="00A80E72">
        <w:rPr>
          <w:rFonts w:ascii="Georgia" w:hAnsi="Georgia"/>
          <w:b/>
          <w:sz w:val="22"/>
          <w:szCs w:val="22"/>
          <w:lang w:val="cs-CZ"/>
        </w:rPr>
        <w:t xml:space="preserve">Felix </w:t>
      </w:r>
      <w:proofErr w:type="spellStart"/>
      <w:r w:rsidRPr="00A80E72">
        <w:rPr>
          <w:rFonts w:ascii="Georgia" w:hAnsi="Georgia"/>
          <w:b/>
          <w:sz w:val="22"/>
          <w:szCs w:val="22"/>
          <w:lang w:val="cs-CZ"/>
        </w:rPr>
        <w:t>Holzmann</w:t>
      </w:r>
      <w:proofErr w:type="spellEnd"/>
      <w:r w:rsidRPr="00A80E72">
        <w:rPr>
          <w:rFonts w:ascii="Georgia" w:hAnsi="Georgia"/>
          <w:b/>
          <w:sz w:val="22"/>
          <w:szCs w:val="22"/>
          <w:lang w:val="cs-CZ"/>
        </w:rPr>
        <w:t xml:space="preserve"> - Nejlepší na světě</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Zajímavé bylo, že bez typických brýlí a kloboučku lidé Holzmanna poznávali jen výjimečně. Tehdy to byl jiný člověk – elegán, sympaťák. Když ovšem promluvil, hned bylo všechno jasné. „Na jevišti, v televizi působil legračně, ale když ho vidíme na civilních snímcích, byl to velice pohledný muž,“ říká Taussig.</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Podobně „klamal tělem“ i v oblasti intelektu. Ve svých scénkách vytvořil typ chlapíka, který si „stojí na vedení“. Charakteristická byla jeho výslovnost se zpěvavým protahováním koncovek. V civilu byl ale jiný. Zajímal se třeba o východní filozofie. Nesnášel, když někdo mluvil sprostě. Byl přirozeně inteligentní. Vůbec nebyl ješitný, nepatřil mezi lidi, kteří si rádi dělají legraci z jiných, ale vůči sobě jsou nedůtkliví. Jeho druhá žena mi jednou řekla, že ho milovala také proto, že neměl nikdy špatnou náladu. Byl neuvěřitelně hodný, na nikoho by neudělal podraz.</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V dobrém na něho vzpomíná i dcera Irena. Na otázku, jaký byl otec, okamžitě vyhrkne: „Nejlepší na světě. Prostě úžasnej. Byly to hodiny a hodiny povídání, co jsme spolu strávili. Dal mi do života strašně moc.“ Holzmann byl dlouho činorodý, aktivní, až na sklonku života měl rozvinutou sklerózu a v roce 2002 ho postihla mrtvice. Sám sebe popsal zdánlivě rozporuplně: „Mít smysl pro humor ještě neznamená být srandistou. Chci tím říct, že ve svém nitru jsem vážný člověk, nikoli však smutný. I vážná povaha může mít specifický smysl pro humor.“</w:t>
      </w:r>
    </w:p>
    <w:p w:rsidR="00EF3AC2" w:rsidRPr="00A80E72" w:rsidRDefault="00EF3AC2" w:rsidP="00A80E72">
      <w:pPr>
        <w:pStyle w:val="Normlnweb"/>
        <w:spacing w:before="120" w:beforeAutospacing="0" w:after="0" w:afterAutospacing="0"/>
        <w:jc w:val="both"/>
        <w:rPr>
          <w:rFonts w:ascii="Georgia" w:hAnsi="Georgia"/>
          <w:b/>
          <w:sz w:val="22"/>
          <w:szCs w:val="22"/>
          <w:lang w:val="cs-CZ"/>
        </w:rPr>
      </w:pPr>
      <w:r w:rsidRPr="00A80E72">
        <w:rPr>
          <w:rFonts w:ascii="Georgia" w:hAnsi="Georgia"/>
          <w:b/>
          <w:sz w:val="22"/>
          <w:szCs w:val="22"/>
          <w:lang w:val="cs-CZ"/>
        </w:rPr>
        <w:t xml:space="preserve">Legendární hlášky Felixe </w:t>
      </w:r>
      <w:proofErr w:type="spellStart"/>
      <w:r w:rsidRPr="00A80E72">
        <w:rPr>
          <w:rFonts w:ascii="Georgia" w:hAnsi="Georgia"/>
          <w:b/>
          <w:sz w:val="22"/>
          <w:szCs w:val="22"/>
          <w:lang w:val="cs-CZ"/>
        </w:rPr>
        <w:t>Holzmanna</w:t>
      </w:r>
      <w:proofErr w:type="spellEnd"/>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 * „Jak mohla umřít, když sem denně chodí brečet na hrob? Ještě včera jsem ji upozornil, že brečí sice dobře, ale na cizím hrobě.“</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„Hlavně tři věci si nepamatuju: jména, čísla… čísla… no, a to třetí už jsem zapomněl.“</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„Jouda? Jakej Jouda? Jo Franta Jouda. Je to možný? Tak to on už nežije? Prosim vás. Jouda, jo? A poslyšte, kterej to vlastně byl, ten Jouda? Jo Franta Jouda, já už vim. Tak toho jsem neznal…”</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Host v restauraci: „Podívejte se, jak je to pivo kalný.“ On coby číšník: „Kalný? Ale kdepak kalný. To je jen tak špinavá sklenice.“</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„Co? Ušní katar? A to kašleš ušima?“</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„Oznamujeme, že zemřela dnes naše sestra, teta, snacha, matka, babička. Prosím vás, vždyť těm Joudovejm vymřela skoro celá rodina.“</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On: „Táta je taky ladič pian.“ Kolega: „Ladič pian dokonce?“ On: „No, tak von je víc pijan než ladič.“</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Kolega: „Říká se, že jste si vzal manželku hlavně proto, že dědila po tetě.“ On: „Takovej nesmysl. Dyť já bych si ji vzal, i kdyby dědila po někom jiným.“</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Kolega: „Nemocný dítě? A jak je starý?“ On: „Starý je dobře, ale dítě mám nemocný.“</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On: „Manželka chodí celý noci jenom po hospodách.“ Kolega: „Prosím vás! Ona tolik pije?“ On: Ne, vona mě hledá.“</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„Já nerad vařím podle kuchařky. Psali tam: ‚Krájejte tři dny starý housky.‘ A já je nekrájel ještě ani den a už jsem jich měl plnou vanu.“</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Pokladní: „Co si přejete?“ On: „Lístky do kina.“ Pokladní: „To je mi jasné, ale na co?“ On: „Na to, aby mě tam pustili.“</w:t>
      </w:r>
    </w:p>
    <w:p w:rsidR="00EF3AC2" w:rsidRPr="00A80E72" w:rsidRDefault="00EF3AC2" w:rsidP="00A80E72">
      <w:pPr>
        <w:pStyle w:val="Normlnweb"/>
        <w:spacing w:before="120" w:beforeAutospacing="0" w:after="0" w:afterAutospacing="0"/>
        <w:jc w:val="both"/>
        <w:rPr>
          <w:rFonts w:ascii="Georgia" w:hAnsi="Georgia"/>
          <w:b/>
          <w:sz w:val="22"/>
          <w:szCs w:val="22"/>
          <w:lang w:val="cs-CZ"/>
        </w:rPr>
      </w:pPr>
      <w:r w:rsidRPr="00A80E72">
        <w:rPr>
          <w:rFonts w:ascii="Georgia" w:hAnsi="Georgia"/>
          <w:b/>
          <w:sz w:val="22"/>
          <w:szCs w:val="22"/>
          <w:lang w:val="cs-CZ"/>
        </w:rPr>
        <w:t xml:space="preserve">Felix </w:t>
      </w:r>
      <w:proofErr w:type="spellStart"/>
      <w:r w:rsidRPr="00A80E72">
        <w:rPr>
          <w:rFonts w:ascii="Georgia" w:hAnsi="Georgia"/>
          <w:b/>
          <w:sz w:val="22"/>
          <w:szCs w:val="22"/>
          <w:lang w:val="cs-CZ"/>
        </w:rPr>
        <w:t>Holzmann</w:t>
      </w:r>
      <w:proofErr w:type="spellEnd"/>
      <w:r w:rsidRPr="00A80E72">
        <w:rPr>
          <w:rFonts w:ascii="Georgia" w:hAnsi="Georgia"/>
          <w:b/>
          <w:sz w:val="22"/>
          <w:szCs w:val="22"/>
          <w:lang w:val="cs-CZ"/>
        </w:rPr>
        <w:t xml:space="preserve"> odmítl angažmá v Semaforu </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Přestože měl komik Felix Holzmann několik nabídek na filmové role, zarputile je odmítal. Podle filmového historika Pavla Taussiga dával přednost estrádám doma i v zahraničí, protože se nechtěl nikde vázat. Dokonce kvůli tomu nepřijal nabídku pravidelně vystupovat ve slavném divadle Semafor.</w:t>
      </w:r>
    </w:p>
    <w:p w:rsidR="00EF3AC2" w:rsidRPr="00183E48" w:rsidRDefault="00EF3AC2" w:rsidP="00A80E72">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t>* Zdá se až neuvěřitelné, že by někdo odmítl angažmá v Semaforu. Jak to Holzmann zdůvodnil?</w:t>
      </w:r>
    </w:p>
    <w:p w:rsidR="00EF3AC2" w:rsidRPr="00183E48" w:rsidRDefault="00EF3AC2" w:rsidP="00183E48">
      <w:pPr>
        <w:pStyle w:val="Normlnweb"/>
        <w:spacing w:before="0" w:beforeAutospacing="0" w:after="0" w:afterAutospacing="0"/>
        <w:jc w:val="both"/>
        <w:rPr>
          <w:rFonts w:ascii="Georgia" w:hAnsi="Georgia"/>
          <w:sz w:val="22"/>
          <w:szCs w:val="22"/>
          <w:lang w:val="cs-CZ"/>
        </w:rPr>
      </w:pP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lastRenderedPageBreak/>
        <w:t>Koncem šedesátých let dostal se svým hereckým partnerem Františkem Budínem pozvání na konkurs do Semaforu přímo od Jiřího Suchého. Předvedli tam dvě scénky, dokonce u toho byl přítomen rovněž Jiří Šlitr, i když do konkursu nijak nezasahoval. Holzmann pak Budínovi řekl, že prošli, že by mohli získat angažmá, ale že to odmítl. Nechtěl se vázat stálým angažmá v divadle, cítil se tak nejspíš svobodnější.</w:t>
      </w:r>
    </w:p>
    <w:p w:rsidR="00EF3AC2" w:rsidRPr="00183E48" w:rsidRDefault="00EF3AC2" w:rsidP="00A80E72">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t>* Je pravda, že odříkal i role ve filmu?</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Nikdy neřekl, o jaké filmy konkrétně šlo. Ale se svou pověstnou důsledností si do svého deníku zaznamenal, že dostal tři nabídky, ale odmítl je. U jedné nabízené role si dokonce napsal: „Měl jsem hrát nějakého soudruha. No. Já mohu hrát jen roli, která mi jde na tělo, třeba sklerotika nebo koktavého. Ty bych zahrál dobře.“ Nakonec vystoupil pouze v jednom částečně hraném pořadu, který pro televizi vytvořil Ivan Mládek. Jmenovalo se to Deset malých běloušků, což bylo odvozeno od Deseti malých černoušků Agathy Christie. Měla to být parodie na detektivky, ale i Mládek později uznal, že se to moc nepovedlo.</w:t>
      </w:r>
    </w:p>
    <w:p w:rsidR="00EF3AC2" w:rsidRPr="00183E48" w:rsidRDefault="00EF3AC2" w:rsidP="00A80E72">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t xml:space="preserve">* </w:t>
      </w:r>
      <w:proofErr w:type="spellStart"/>
      <w:r w:rsidRPr="00183E48">
        <w:rPr>
          <w:rFonts w:ascii="Georgia" w:hAnsi="Georgia"/>
          <w:sz w:val="22"/>
          <w:szCs w:val="22"/>
          <w:lang w:val="cs-CZ"/>
        </w:rPr>
        <w:t>Holzmann</w:t>
      </w:r>
      <w:proofErr w:type="spellEnd"/>
      <w:r w:rsidRPr="00183E48">
        <w:rPr>
          <w:rFonts w:ascii="Georgia" w:hAnsi="Georgia"/>
          <w:sz w:val="22"/>
          <w:szCs w:val="22"/>
          <w:lang w:val="cs-CZ"/>
        </w:rPr>
        <w:t xml:space="preserve"> byl napůl Němec, ale v jeho scénkách to nepůsobí jako nějaký handicap, spíše naopak. S češtinou pracoval geniálně. Jak to?</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Česky uměl perfektně. Dokonce se s naším jazykem dokázal mazlit, nacházet skryté významy slov. Akorát měl problémy s pravopisem. Když si své texty v socialistickém Československu musel dávat schválit, dcera mu je opravovala.</w:t>
      </w:r>
    </w:p>
    <w:p w:rsidR="00EF3AC2" w:rsidRPr="00183E48" w:rsidRDefault="00EF3AC2" w:rsidP="00A80E72">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t>* Jak vlastně scénky vymýšlel?</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Byl to zřejmě delší proces, piloval je při vystoupeních. Tam si hledal i správné načasování, aby třeba pointa nebyla příliš vzdálená. Vycházel rovněž z reakcí publika. Do rozhlasu nebo televize šel až poté, co měl každé slovo v dialozích vybroušené jako drahokam. Projevovala se v tom jeho profesionalita, taková ta německá důkladnost. Z jednoho fóru klidně vytěžil několik point. Nebylo to upocené, upachtěné, jeho scénky jsou naopak krátké, úderné. Holzmann se od ostatních komiků výrazně odlišoval, byl neuvěřitelně originální, žongloval se slovy, převracel jejich významy. V souvislosti s ním se až zdráhám mluvit o estrádách, byť v nich vystupoval. Jenže u estrády je vžitá představa, že jde o poněkud pokleslou zábavu. Holzmann ale dával lidem kvalitní zábavu. Televizní pořady s ním jsou pokaždé hodně sledovány. Jednou řekl, že v životě se potkáme se spoustou šašků, ale pramálo se skutečnými klauny.</w:t>
      </w:r>
    </w:p>
    <w:p w:rsidR="00EF3AC2" w:rsidRPr="00183E48" w:rsidRDefault="00EF3AC2" w:rsidP="00A80E72">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t>* K originalitě přispíval i jeho charakteristický vzhled.</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Zajímavé je, že na fotografii z doby, kdy začátkem padesátých let začínal, má ještě takový nezvyklý kostým: je celý oblečen do černého a na hlavě má vysoký černý cylindr, takže vypadá jako příslušník nějakého pohřebního bratrstva. Pak si ovšem vybral klobouček. Říkal mu „omšelý zelený houbařský klobouček“. Tyto pokrývky hlavy postupně měnil. Míval i modrý plášť, jaký nosí třeba skladníci. Ten nahrazoval výraznými saky. Na krku nosil šátek, o němž hovořil jako o „zaklínadle proti virům“. A samozřejmě měl ty velké kulaté brýle – tam byla jasná inspirace slavným americkým hercem Haroldem Lloydem, hvěz dou němého filmu.</w:t>
      </w:r>
    </w:p>
    <w:p w:rsidR="00EF3AC2" w:rsidRPr="00183E48" w:rsidRDefault="00EF3AC2" w:rsidP="00A80E72">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t xml:space="preserve">* </w:t>
      </w:r>
      <w:proofErr w:type="spellStart"/>
      <w:r w:rsidRPr="00183E48">
        <w:rPr>
          <w:rFonts w:ascii="Georgia" w:hAnsi="Georgia"/>
          <w:sz w:val="22"/>
          <w:szCs w:val="22"/>
          <w:lang w:val="cs-CZ"/>
        </w:rPr>
        <w:t>Holzmanným</w:t>
      </w:r>
      <w:proofErr w:type="spellEnd"/>
      <w:r w:rsidRPr="00183E48">
        <w:rPr>
          <w:rFonts w:ascii="Georgia" w:hAnsi="Georgia"/>
          <w:sz w:val="22"/>
          <w:szCs w:val="22"/>
          <w:lang w:val="cs-CZ"/>
        </w:rPr>
        <w:t xml:space="preserve"> nejčastějším partnerem byl František Budín, po jeho boku se ale objevilo více umělců.</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Budín byl původně také amatér, poznali se na jedné estrádě, kde vystupoval jako kouzelník. Byl první, po kterém Holzmann sáhl. Zřejmě ale toužil po jiném parťákovi. Jenže se postupem času ukazovalo, že první je možná to nejlepší. Pořád se k němu vracel, ale jakoby toho ideálního partnera neustále hledal. Vystupoval s ním Milan Neděla, Lubomír Lipský, Jiří Bruder a další.</w:t>
      </w:r>
    </w:p>
    <w:p w:rsidR="00EF3AC2" w:rsidRPr="00183E48" w:rsidRDefault="00EF3AC2" w:rsidP="00A80E72">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t>* On potřeboval spíše nahrávače než rovnocenného partnera</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Málo se ví, že v roce 1952 požádal Holzmann o spolupráci Jaroslava Štercla, který to ale odmítl. A že se později o umělecké partnerství s Holzmannem ucházel slavný Miroslav Horníček. Holzmann, aniž by si hrál na nějakého fouňu, správně říkal, že by asi nebyly správní partneři, protože oba dělají jiný typ humoru, takže by spolu neladili. Také Lubomír Lipský později řekl, že se před kamerou jako partneři trochu míjeli. Docela dobře to naopak fungovalo s Karlem Gottem, který si Holzmanna pozval do svého televizního pořadu. S Gottem byl i na německém zájezdu a v šedesátých letech jezdil s orchestrem Karla Vlacha. Velmi dobře mu to ladilo i s Ivou Janžurovou, s níž má dvě scénky – Seznamovací kancelář a </w:t>
      </w:r>
      <w:r w:rsidRPr="00183E48">
        <w:rPr>
          <w:rFonts w:ascii="Georgia" w:hAnsi="Georgia"/>
          <w:sz w:val="22"/>
          <w:szCs w:val="22"/>
          <w:lang w:val="cs-CZ"/>
        </w:rPr>
        <w:lastRenderedPageBreak/>
        <w:t>Včera, dnes a zítra. V jednom rozhovoru vzpomínala, že ji Holzmann oslovil ještě v roce 1994, ale to už se nedomluvili. Oceňovala, že byl pokaždé perfektně připraven. V devadesátých letech však už vycítila, že ztrácí formu. Nikoli jako autor, nýbrž jako interpret – stárnul a ztrácel energii. Podobně mluvil i Karel Šíp, který spolu s Jaroslavem Uhlířem pozval Holzmanna do svého pořadu Šaráda. Když si scénku četl, smál se od začátku až do konce, ale výsledek už takový nebyl.</w:t>
      </w:r>
    </w:p>
    <w:p w:rsidR="00EF3AC2" w:rsidRPr="00183E48" w:rsidRDefault="00EF3AC2" w:rsidP="00A80E72">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t>* Kterou scénku s Holzmannem máte nejraději?</w:t>
      </w:r>
    </w:p>
    <w:p w:rsidR="00EF3AC2" w:rsidRPr="00183E48" w:rsidRDefault="00EF3AC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Je to Včera, dnes a zítra, kde mu dělala hlavní partnerku Iva Janžurová. Pokaždé, když to vidím, říkám si, že není možné, aby názvy dvou filmů – Včera, dnes a zítra a V sobotu večer, v neděli ráno – vystačily na tolik minut zábavy, při které divák slzí smíchy.                                          </w:t>
      </w:r>
    </w:p>
    <w:p w:rsidR="00EF3AC2" w:rsidRPr="00183E48" w:rsidRDefault="00EF3AC2" w:rsidP="00183E48">
      <w:pPr>
        <w:pStyle w:val="Normlnweb"/>
        <w:spacing w:before="0" w:beforeAutospacing="0" w:after="0" w:afterAutospacing="0"/>
        <w:jc w:val="right"/>
        <w:rPr>
          <w:rFonts w:ascii="Georgia" w:hAnsi="Georgia"/>
          <w:color w:val="000000"/>
          <w:sz w:val="16"/>
          <w:szCs w:val="16"/>
          <w:lang w:val="cs-CZ"/>
        </w:rPr>
      </w:pPr>
      <w:r w:rsidRPr="00183E48">
        <w:rPr>
          <w:rFonts w:ascii="Georgia" w:hAnsi="Georgia"/>
          <w:color w:val="000000"/>
          <w:sz w:val="16"/>
          <w:szCs w:val="16"/>
          <w:lang w:val="cs-CZ"/>
        </w:rPr>
        <w:t xml:space="preserve">                                                                                                                           Zdroj: Prispevek krajana                                                   </w:t>
      </w:r>
    </w:p>
    <w:p w:rsidR="006A33B2" w:rsidRDefault="004A4091" w:rsidP="00183E48">
      <w:pPr>
        <w:pStyle w:val="Normlnweb"/>
        <w:spacing w:before="0" w:beforeAutospacing="0" w:after="0" w:afterAutospacing="0"/>
        <w:jc w:val="right"/>
        <w:rPr>
          <w:rFonts w:ascii="Georgia" w:hAnsi="Georgia"/>
          <w:color w:val="000000"/>
          <w:sz w:val="16"/>
          <w:szCs w:val="16"/>
          <w:lang w:val="cs-CZ"/>
        </w:rPr>
      </w:pPr>
      <w:r w:rsidRPr="00183E48">
        <w:rPr>
          <w:rFonts w:ascii="Georgia" w:hAnsi="Georgia"/>
          <w:color w:val="000000"/>
          <w:sz w:val="16"/>
          <w:szCs w:val="16"/>
          <w:lang w:val="cs-CZ"/>
        </w:rPr>
        <w:t xml:space="preserve">              </w:t>
      </w:r>
      <w:r w:rsidR="009124E7" w:rsidRPr="009124E7">
        <w:rPr>
          <w:rFonts w:ascii="Georgia" w:hAnsi="Georgia"/>
          <w:color w:val="000000"/>
          <w:sz w:val="16"/>
          <w:szCs w:val="16"/>
          <w:lang w:val="cs-CZ"/>
        </w:rPr>
        <w:t xml:space="preserve">     </w:t>
      </w:r>
      <w:r w:rsidR="00F71452" w:rsidRPr="00F71452">
        <w:rPr>
          <w:rFonts w:ascii="Georgia" w:hAnsi="Georgia"/>
          <w:color w:val="000000"/>
          <w:sz w:val="16"/>
          <w:szCs w:val="16"/>
          <w:lang w:val="cs-CZ"/>
        </w:rPr>
        <w:t xml:space="preserve">                                                                                     </w:t>
      </w:r>
      <w:r w:rsidR="006A33B2" w:rsidRPr="00527D91">
        <w:rPr>
          <w:rFonts w:ascii="Georgia" w:hAnsi="Georgia"/>
          <w:color w:val="000000"/>
          <w:sz w:val="16"/>
          <w:szCs w:val="16"/>
          <w:lang w:val="cs-CZ"/>
        </w:rPr>
        <w:t>Rubriku připravila:</w:t>
      </w:r>
      <w:r w:rsidR="00F84E5B" w:rsidRPr="00527D91">
        <w:rPr>
          <w:rFonts w:ascii="Georgia" w:hAnsi="Georgia"/>
          <w:color w:val="000000"/>
          <w:sz w:val="16"/>
          <w:szCs w:val="16"/>
          <w:lang w:val="cs-CZ"/>
        </w:rPr>
        <w:t xml:space="preserve"> Mirka Schullerová</w:t>
      </w:r>
      <w:r w:rsidR="00EA05EA">
        <w:rPr>
          <w:rFonts w:ascii="Georgia" w:hAnsi="Georgia"/>
          <w:color w:val="000000"/>
          <w:sz w:val="16"/>
          <w:szCs w:val="16"/>
          <w:lang w:val="cs-CZ"/>
        </w:rPr>
        <w:t xml:space="preserve"> </w:t>
      </w:r>
      <w:r w:rsidR="00546BEA">
        <w:rPr>
          <w:rFonts w:ascii="Georgia" w:hAnsi="Georgia"/>
          <w:color w:val="000000"/>
          <w:sz w:val="16"/>
          <w:szCs w:val="16"/>
          <w:lang w:val="cs-CZ"/>
        </w:rPr>
        <w:t xml:space="preserve"> </w:t>
      </w:r>
    </w:p>
    <w:p w:rsidR="00F71452" w:rsidRDefault="00F71452" w:rsidP="00BF2C51">
      <w:pPr>
        <w:spacing w:after="0" w:line="240" w:lineRule="auto"/>
        <w:jc w:val="both"/>
        <w:outlineLvl w:val="0"/>
        <w:rPr>
          <w:rFonts w:ascii="Georgia" w:hAnsi="Georgia"/>
          <w:b/>
          <w:color w:val="000000"/>
          <w:sz w:val="28"/>
          <w:szCs w:val="28"/>
          <w:u w:val="single"/>
          <w:lang w:val="cs-CZ"/>
        </w:rPr>
      </w:pPr>
    </w:p>
    <w:p w:rsidR="00D16A0E" w:rsidRPr="00C66F92" w:rsidRDefault="00B31CB8" w:rsidP="00C66F92">
      <w:pPr>
        <w:spacing w:after="0" w:line="240" w:lineRule="auto"/>
        <w:jc w:val="both"/>
        <w:outlineLvl w:val="0"/>
        <w:rPr>
          <w:rFonts w:ascii="Georgia" w:hAnsi="Georgia"/>
          <w:b/>
          <w:color w:val="000000"/>
          <w:sz w:val="28"/>
          <w:szCs w:val="28"/>
          <w:u w:val="single"/>
          <w:lang w:val="cs-CZ"/>
        </w:rPr>
      </w:pPr>
      <w:bookmarkStart w:id="12" w:name="_Toc515010180"/>
      <w:r w:rsidRPr="00C66F92">
        <w:rPr>
          <w:rFonts w:ascii="Georgia" w:hAnsi="Georgia"/>
          <w:b/>
          <w:color w:val="000000"/>
          <w:sz w:val="28"/>
          <w:szCs w:val="28"/>
          <w:u w:val="single"/>
          <w:lang w:val="cs-CZ"/>
        </w:rPr>
        <w:t>HRADY A Z</w:t>
      </w:r>
      <w:r w:rsidR="009D34B1" w:rsidRPr="00C66F92">
        <w:rPr>
          <w:rFonts w:ascii="Georgia" w:hAnsi="Georgia"/>
          <w:b/>
          <w:color w:val="000000"/>
          <w:sz w:val="28"/>
          <w:szCs w:val="28"/>
          <w:u w:val="single"/>
          <w:lang w:val="cs-CZ"/>
        </w:rPr>
        <w:t>Á</w:t>
      </w:r>
      <w:r w:rsidRPr="00C66F92">
        <w:rPr>
          <w:rFonts w:ascii="Georgia" w:hAnsi="Georgia"/>
          <w:b/>
          <w:color w:val="000000"/>
          <w:sz w:val="28"/>
          <w:szCs w:val="28"/>
          <w:u w:val="single"/>
          <w:lang w:val="cs-CZ"/>
        </w:rPr>
        <w:t>MKY</w:t>
      </w:r>
      <w:bookmarkEnd w:id="12"/>
    </w:p>
    <w:p w:rsidR="00571020" w:rsidRPr="00183E48" w:rsidRDefault="003D40F4" w:rsidP="00183E48">
      <w:pPr>
        <w:pStyle w:val="articleperex"/>
        <w:outlineLvl w:val="1"/>
        <w:rPr>
          <w:rFonts w:ascii="Georgia" w:hAnsi="Georgia"/>
          <w:b/>
          <w:color w:val="000000"/>
        </w:rPr>
      </w:pPr>
      <w:bookmarkStart w:id="13" w:name="_Toc515010181"/>
      <w:r w:rsidRPr="00183E48">
        <w:rPr>
          <w:rFonts w:ascii="Georgia" w:hAnsi="Georgia"/>
          <w:b/>
          <w:color w:val="000000"/>
        </w:rPr>
        <w:t>Hrad Loket</w:t>
      </w:r>
      <w:bookmarkEnd w:id="13"/>
    </w:p>
    <w:p w:rsidR="003D40F4" w:rsidRPr="00183E48" w:rsidRDefault="003D40F4"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V nevelké vzdálenosti od proslulých západočeských lázeňských míst leží starobylé město Loket, jemuž dominuje mohutná stavba středověké hradní pevnosti, založené někdy ve 12. století. V roce 1434 zastavil hrad a město císař Zikmund Šlikům, za nichž došlo na hradě k nákladným úpravám. Po rozvoji města nastává v 17. století dlouhé období stagnace, jehož pozvolný konec se projevil výstavbou honosné raně barokní radnice a velkorysou úpravou církevních staveb. Zato hrad ztratil mnoho ze svého významu. Byl využíván převážně jen jako velké skladiště a po roce 1822 se stal i vězením.</w:t>
      </w:r>
    </w:p>
    <w:p w:rsidR="003D40F4" w:rsidRPr="00183E48" w:rsidRDefault="003D40F4"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   Po rozsáhlé rekonstrukci je dnes hrad přístupný návštěvníkům, jeho část slouží jako muzeum (se stálou výstavou porcelánu) a je využíván pro další kulturní účely. Příjemným dojmem působí centrum města.</w:t>
      </w:r>
    </w:p>
    <w:tbl>
      <w:tblPr>
        <w:tblStyle w:val="articleperex"/>
        <w:tblW w:w="0" w:type="auto"/>
        <w:tblLook w:val="04A0" w:firstRow="1" w:lastRow="0" w:firstColumn="1" w:lastColumn="0" w:noHBand="0" w:noVBand="1"/>
      </w:tblPr>
      <w:tblGrid>
        <w:gridCol w:w="4940"/>
        <w:gridCol w:w="5482"/>
      </w:tblGrid>
      <w:tr w:rsidR="003D40F4" w:rsidRPr="00183E48" w:rsidTr="00A80E72">
        <w:tc>
          <w:tcPr>
            <w:tcW w:w="4940" w:type="dxa"/>
            <w:tcBorders>
              <w:top w:val="nil"/>
              <w:left w:val="nil"/>
              <w:bottom w:val="nil"/>
              <w:right w:val="nil"/>
            </w:tcBorders>
          </w:tcPr>
          <w:p w:rsidR="003D40F4" w:rsidRPr="00183E48" w:rsidRDefault="003D40F4"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67373770" wp14:editId="4C56A58B">
                  <wp:extent cx="3570311" cy="2542199"/>
                  <wp:effectExtent l="19050" t="0" r="0" b="0"/>
                  <wp:docPr id="9" name="Picture 2" descr="http://www.zamky-hrady.cz/2/img/loket_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amky-hrady.cz/2/img/loket_let.jpg"/>
                          <pic:cNvPicPr>
                            <a:picLocks noChangeAspect="1" noChangeArrowheads="1"/>
                          </pic:cNvPicPr>
                        </pic:nvPicPr>
                        <pic:blipFill>
                          <a:blip r:embed="rId27" cstate="print"/>
                          <a:srcRect/>
                          <a:stretch>
                            <a:fillRect/>
                          </a:stretch>
                        </pic:blipFill>
                        <pic:spPr bwMode="auto">
                          <a:xfrm>
                            <a:off x="0" y="0"/>
                            <a:ext cx="3570380" cy="2542248"/>
                          </a:xfrm>
                          <a:prstGeom prst="rect">
                            <a:avLst/>
                          </a:prstGeom>
                          <a:noFill/>
                          <a:ln w="9525">
                            <a:noFill/>
                            <a:miter lim="800000"/>
                            <a:headEnd/>
                            <a:tailEnd/>
                          </a:ln>
                        </pic:spPr>
                      </pic:pic>
                    </a:graphicData>
                  </a:graphic>
                </wp:inline>
              </w:drawing>
            </w:r>
          </w:p>
        </w:tc>
        <w:tc>
          <w:tcPr>
            <w:tcW w:w="5482" w:type="dxa"/>
            <w:tcBorders>
              <w:top w:val="nil"/>
              <w:left w:val="nil"/>
              <w:bottom w:val="nil"/>
              <w:right w:val="nil"/>
            </w:tcBorders>
          </w:tcPr>
          <w:p w:rsidR="003D40F4" w:rsidRPr="00183E48" w:rsidRDefault="003D40F4"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3319B358" wp14:editId="7C01F561">
                  <wp:extent cx="3982282" cy="2545308"/>
                  <wp:effectExtent l="19050" t="0" r="0" b="0"/>
                  <wp:docPr id="15" name="Picture 5" descr="http://www.zamky-hrady.cz/2/img/loket_p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amky-hrady.cz/2/img/loket_poz.jpg"/>
                          <pic:cNvPicPr>
                            <a:picLocks noChangeAspect="1" noChangeArrowheads="1"/>
                          </pic:cNvPicPr>
                        </pic:nvPicPr>
                        <pic:blipFill>
                          <a:blip r:embed="rId28" cstate="print"/>
                          <a:srcRect/>
                          <a:stretch>
                            <a:fillRect/>
                          </a:stretch>
                        </pic:blipFill>
                        <pic:spPr bwMode="auto">
                          <a:xfrm>
                            <a:off x="0" y="0"/>
                            <a:ext cx="3987395" cy="2548576"/>
                          </a:xfrm>
                          <a:prstGeom prst="rect">
                            <a:avLst/>
                          </a:prstGeom>
                          <a:noFill/>
                          <a:ln w="9525">
                            <a:noFill/>
                            <a:miter lim="800000"/>
                            <a:headEnd/>
                            <a:tailEnd/>
                          </a:ln>
                        </pic:spPr>
                      </pic:pic>
                    </a:graphicData>
                  </a:graphic>
                </wp:inline>
              </w:drawing>
            </w:r>
          </w:p>
        </w:tc>
      </w:tr>
    </w:tbl>
    <w:p w:rsidR="00571020" w:rsidRPr="00183E48" w:rsidRDefault="00571020" w:rsidP="00183E48">
      <w:pPr>
        <w:pStyle w:val="Normlnweb"/>
        <w:spacing w:before="0" w:beforeAutospacing="0" w:after="0" w:afterAutospacing="0"/>
        <w:jc w:val="both"/>
        <w:rPr>
          <w:rFonts w:ascii="Georgia" w:hAnsi="Georgia"/>
          <w:sz w:val="22"/>
          <w:szCs w:val="22"/>
          <w:lang w:val="cs-CZ"/>
        </w:rPr>
      </w:pPr>
    </w:p>
    <w:p w:rsidR="002D2A79" w:rsidRPr="002D2A79" w:rsidRDefault="005A5E43" w:rsidP="00183E48">
      <w:pPr>
        <w:pStyle w:val="Normlnweb"/>
        <w:spacing w:before="0" w:beforeAutospacing="0" w:after="0" w:afterAutospacing="0"/>
        <w:jc w:val="right"/>
        <w:rPr>
          <w:rFonts w:ascii="Georgia" w:hAnsi="Georgia"/>
          <w:color w:val="000000"/>
          <w:sz w:val="16"/>
          <w:szCs w:val="16"/>
          <w:lang w:val="cs-CZ"/>
        </w:rPr>
      </w:pPr>
      <w:r>
        <w:rPr>
          <w:rFonts w:ascii="Georgia" w:hAnsi="Georgia"/>
          <w:color w:val="000000"/>
          <w:sz w:val="16"/>
          <w:szCs w:val="16"/>
          <w:lang w:val="cs-CZ"/>
        </w:rPr>
        <w:t>Z</w:t>
      </w:r>
      <w:r w:rsidR="00B31CB8">
        <w:rPr>
          <w:rFonts w:ascii="Georgia" w:hAnsi="Georgia"/>
          <w:color w:val="000000"/>
          <w:sz w:val="16"/>
          <w:szCs w:val="16"/>
          <w:lang w:val="cs-CZ"/>
        </w:rPr>
        <w:t xml:space="preserve">droj: </w:t>
      </w:r>
      <w:r w:rsidR="00B31CB8" w:rsidRPr="00B31CB8">
        <w:rPr>
          <w:rFonts w:ascii="Georgia" w:hAnsi="Georgia"/>
          <w:color w:val="000000"/>
          <w:sz w:val="16"/>
          <w:szCs w:val="16"/>
          <w:lang w:val="cs-CZ"/>
        </w:rPr>
        <w:t>zamky-hrady.c</w:t>
      </w:r>
      <w:r w:rsidR="002D2A79">
        <w:rPr>
          <w:rFonts w:ascii="Georgia" w:hAnsi="Georgia"/>
          <w:color w:val="000000"/>
          <w:sz w:val="16"/>
          <w:szCs w:val="16"/>
          <w:lang w:val="cs-CZ"/>
        </w:rPr>
        <w:t>z</w:t>
      </w:r>
    </w:p>
    <w:p w:rsidR="006A33B2" w:rsidRPr="006A33B2" w:rsidRDefault="006A33B2" w:rsidP="00183E48">
      <w:pPr>
        <w:pStyle w:val="Normlnweb"/>
        <w:spacing w:before="0" w:beforeAutospacing="0" w:after="0" w:afterAutospacing="0"/>
        <w:jc w:val="right"/>
        <w:rPr>
          <w:rFonts w:ascii="Georgia" w:hAnsi="Georgia"/>
          <w:color w:val="000000"/>
          <w:sz w:val="16"/>
          <w:szCs w:val="16"/>
          <w:lang w:val="cs-CZ"/>
        </w:rPr>
      </w:pPr>
      <w:r>
        <w:rPr>
          <w:rFonts w:ascii="Georgia" w:hAnsi="Georgia"/>
          <w:color w:val="000000"/>
          <w:sz w:val="16"/>
          <w:szCs w:val="16"/>
          <w:lang w:val="cs-CZ"/>
        </w:rPr>
        <w:t>Rubriku připravila:</w:t>
      </w:r>
      <w:r w:rsidR="004359DD">
        <w:rPr>
          <w:rFonts w:ascii="Georgia" w:hAnsi="Georgia"/>
          <w:color w:val="000000"/>
          <w:sz w:val="16"/>
          <w:szCs w:val="16"/>
          <w:lang w:val="cs-CZ"/>
        </w:rPr>
        <w:t xml:space="preserve"> Mária Ramsová</w:t>
      </w:r>
    </w:p>
    <w:p w:rsidR="00693988" w:rsidRDefault="00693988" w:rsidP="00D16A0E">
      <w:pPr>
        <w:spacing w:after="0" w:line="240" w:lineRule="auto"/>
        <w:outlineLvl w:val="0"/>
        <w:rPr>
          <w:rFonts w:ascii="Georgia" w:hAnsi="Georgia"/>
          <w:b/>
          <w:color w:val="000000"/>
          <w:sz w:val="28"/>
          <w:szCs w:val="28"/>
          <w:lang w:val="cs-CZ"/>
        </w:rPr>
      </w:pPr>
    </w:p>
    <w:p w:rsidR="000710C7" w:rsidRPr="00C66F92" w:rsidRDefault="00C414EC" w:rsidP="00C66F92">
      <w:pPr>
        <w:spacing w:after="0" w:line="240" w:lineRule="auto"/>
        <w:jc w:val="both"/>
        <w:outlineLvl w:val="0"/>
        <w:rPr>
          <w:rFonts w:ascii="Georgia" w:hAnsi="Georgia"/>
          <w:b/>
          <w:color w:val="000000"/>
          <w:sz w:val="28"/>
          <w:szCs w:val="28"/>
          <w:u w:val="single"/>
          <w:lang w:val="cs-CZ"/>
        </w:rPr>
      </w:pPr>
      <w:bookmarkStart w:id="14" w:name="_Toc515010182"/>
      <w:r w:rsidRPr="00C66F92">
        <w:rPr>
          <w:rFonts w:ascii="Georgia" w:hAnsi="Georgia"/>
          <w:b/>
          <w:color w:val="000000"/>
          <w:sz w:val="28"/>
          <w:szCs w:val="28"/>
          <w:u w:val="single"/>
          <w:lang w:val="cs-CZ"/>
        </w:rPr>
        <w:t>HUDEBNÍ OKÉNKO</w:t>
      </w:r>
      <w:bookmarkEnd w:id="14"/>
      <w:r w:rsidR="00787782" w:rsidRPr="00C66F92">
        <w:rPr>
          <w:rFonts w:ascii="Georgia" w:hAnsi="Georgia"/>
          <w:b/>
          <w:color w:val="000000"/>
          <w:sz w:val="28"/>
          <w:szCs w:val="28"/>
          <w:u w:val="single"/>
          <w:lang w:val="cs-CZ"/>
        </w:rPr>
        <w:t xml:space="preserve"> </w:t>
      </w:r>
    </w:p>
    <w:p w:rsidR="00132E1E" w:rsidRPr="00183E48" w:rsidRDefault="00B648DC" w:rsidP="00183E48">
      <w:pPr>
        <w:pStyle w:val="articleperex"/>
        <w:outlineLvl w:val="1"/>
        <w:rPr>
          <w:rFonts w:ascii="Georgia" w:hAnsi="Georgia"/>
          <w:b/>
          <w:color w:val="000000"/>
        </w:rPr>
      </w:pPr>
      <w:bookmarkStart w:id="15" w:name="_Toc515010183"/>
      <w:r w:rsidRPr="00183E48">
        <w:rPr>
          <w:rFonts w:ascii="Georgia" w:hAnsi="Georgia"/>
          <w:b/>
          <w:color w:val="000000"/>
        </w:rPr>
        <w:t>Hudební výročí květen 2018</w:t>
      </w:r>
      <w:bookmarkEnd w:id="15"/>
    </w:p>
    <w:p w:rsidR="00B648DC" w:rsidRPr="00183E48" w:rsidRDefault="00B648D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18. 5. 1978 zemř. Václav Dobiáš, skladatel (nar. 22. 9. 1909) 40 let</w:t>
      </w:r>
    </w:p>
    <w:p w:rsidR="00B648DC" w:rsidRPr="00183E48" w:rsidRDefault="00B648D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20. 5. 2003 zemř. Ivo Žídek, operní pěvec (nar. 4. 6. 1926) 15 let</w:t>
      </w:r>
    </w:p>
    <w:p w:rsidR="00B648DC" w:rsidRPr="00183E48" w:rsidRDefault="00B648D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lastRenderedPageBreak/>
        <w:t>21. 5. 1898 nar. Karel Hába, skladatel a pedagog (zemř. 21. 11. 1972) 120 let</w:t>
      </w:r>
    </w:p>
    <w:p w:rsidR="00B648DC" w:rsidRPr="00183E48" w:rsidRDefault="00B648D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21. 5. 1943 nar. Miki Volek, rockový zpěvák (zemř. 14. 8. 1996) 75 let</w:t>
      </w:r>
    </w:p>
    <w:p w:rsidR="00B648DC" w:rsidRPr="00183E48" w:rsidRDefault="00B648D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23. 5. 1943 nar. Antonín Felix Slováček, klarinetista a saxofonista 75 let</w:t>
      </w:r>
    </w:p>
    <w:p w:rsidR="00B648DC" w:rsidRPr="00183E48" w:rsidRDefault="00B648D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26. 5. 1973 nar. Magdalena Kožená, operní pěvkyně 45 let</w:t>
      </w:r>
    </w:p>
    <w:p w:rsidR="00B648DC" w:rsidRPr="00183E48" w:rsidRDefault="00B648D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28. 5. 1883 nar. Václav Talich, dirigent (zemř. 16. 3. 1961) 135 let</w:t>
      </w:r>
    </w:p>
    <w:p w:rsidR="00B648DC" w:rsidRPr="00183E48" w:rsidRDefault="00B648D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30. 5. 1833 zemř. Josef Slavík, houslový virtuos (nar. 26. 3. 1806) 185 let</w:t>
      </w:r>
    </w:p>
    <w:p w:rsidR="00B648DC" w:rsidRPr="00183E48" w:rsidRDefault="00B648DC" w:rsidP="00183E48">
      <w:pPr>
        <w:pStyle w:val="articleperex"/>
        <w:outlineLvl w:val="1"/>
        <w:rPr>
          <w:rFonts w:ascii="Georgia" w:hAnsi="Georgia"/>
          <w:b/>
          <w:color w:val="000000"/>
        </w:rPr>
      </w:pPr>
      <w:bookmarkStart w:id="16" w:name="_Toc515010184"/>
      <w:r w:rsidRPr="00183E48">
        <w:rPr>
          <w:rFonts w:ascii="Georgia" w:hAnsi="Georgia"/>
          <w:b/>
          <w:color w:val="000000"/>
        </w:rPr>
        <w:t>Magdalena Kožená (* 26. května 1973 Brno)</w:t>
      </w:r>
      <w:bookmarkEnd w:id="16"/>
    </w:p>
    <w:tbl>
      <w:tblPr>
        <w:tblStyle w:val="articleperex"/>
        <w:tblW w:w="0" w:type="auto"/>
        <w:tblLook w:val="04A0" w:firstRow="1" w:lastRow="0" w:firstColumn="1" w:lastColumn="0" w:noHBand="0" w:noVBand="1"/>
      </w:tblPr>
      <w:tblGrid>
        <w:gridCol w:w="4806"/>
        <w:gridCol w:w="2917"/>
        <w:gridCol w:w="2699"/>
      </w:tblGrid>
      <w:tr w:rsidR="00B648DC" w:rsidRPr="00183E48" w:rsidTr="00A80E72">
        <w:tc>
          <w:tcPr>
            <w:tcW w:w="4806" w:type="dxa"/>
          </w:tcPr>
          <w:p w:rsidR="00B648DC" w:rsidRPr="00183E48" w:rsidRDefault="00B648D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07EB2291" wp14:editId="6299DB55">
                  <wp:extent cx="2888339" cy="2995684"/>
                  <wp:effectExtent l="19050" t="0" r="7261" b="0"/>
                  <wp:docPr id="34" name="Picture 34"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ouvisejÃ­cÃ­ obrÃ¡ze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7693" cy="3015757"/>
                          </a:xfrm>
                          <a:prstGeom prst="rect">
                            <a:avLst/>
                          </a:prstGeom>
                          <a:noFill/>
                          <a:ln>
                            <a:noFill/>
                          </a:ln>
                        </pic:spPr>
                      </pic:pic>
                    </a:graphicData>
                  </a:graphic>
                </wp:inline>
              </w:drawing>
            </w:r>
          </w:p>
        </w:tc>
        <w:tc>
          <w:tcPr>
            <w:tcW w:w="2917" w:type="dxa"/>
          </w:tcPr>
          <w:p w:rsidR="00B648DC" w:rsidRPr="00183E48" w:rsidRDefault="00B648D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Magdalena Kožená patří mezi nejproslulejší mezzosopranistky současnosti. Tuto její pozici dokládá řada domácích i zahraničních ocenění a exkluzivní smlouva s nahrávací společnosti Deutsche Grammophon Gesellschaft.</w:t>
            </w:r>
          </w:p>
          <w:p w:rsidR="00B648DC" w:rsidRPr="00183E48" w:rsidRDefault="00B648D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Jejím manželem je britský dirigent Sir Simon Rattle, se kterým má syny Jonáše (* 2005) a Miloše (* 2008) a dceru Anežku (* 2014).</w:t>
            </w:r>
          </w:p>
          <w:p w:rsidR="00B648DC" w:rsidRPr="00183E48" w:rsidRDefault="00B648D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Magdalena Kožená ovládá podle zdrojů sedm jazyků, mimo jiné angličtinu, francouzštinu a němčinu.</w:t>
            </w:r>
          </w:p>
        </w:tc>
        <w:tc>
          <w:tcPr>
            <w:tcW w:w="2699" w:type="dxa"/>
          </w:tcPr>
          <w:p w:rsidR="00B648DC" w:rsidRPr="00183E48" w:rsidRDefault="00B648DC"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Po celou dobu působení Simona Rattlea u tamějšího orchestru žije rodina v Berlíně v městské čtvrti Grunewald. Se svými dvěma syny a dcerou hovoří pěvkyně podle vlastního vyjádření výlučně česky. Poněvadž její manžel byl již v roce 1994 povýšen královnou Alžbětou II, na rytíře (Knight Bachelor), přísluší Magdaleně Kožené zdvořilostní oslovení Lady Rattle.</w:t>
            </w:r>
          </w:p>
        </w:tc>
      </w:tr>
    </w:tbl>
    <w:p w:rsidR="00B648DC" w:rsidRPr="00183E48" w:rsidRDefault="00B648DC" w:rsidP="00183E48">
      <w:pPr>
        <w:pStyle w:val="Normlnweb"/>
        <w:spacing w:before="0" w:beforeAutospacing="0" w:after="0" w:afterAutospacing="0"/>
        <w:jc w:val="both"/>
        <w:rPr>
          <w:rFonts w:ascii="Georgia" w:hAnsi="Georgia"/>
          <w:sz w:val="22"/>
          <w:szCs w:val="22"/>
          <w:lang w:val="cs-CZ"/>
        </w:rPr>
      </w:pPr>
    </w:p>
    <w:p w:rsidR="00E06612"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Zpěv studovala nejprve na konzervatoři v rodném Brně a poté u Evy Blahové na Vysoké škole múzických umění v Bratislavě. Od ukončení studia vystupovala Kožená pravidelně na prestižních operních jevištích po celém světě. Svou úspěšnou kariéru odstartovala v roce 1995 při Mozartově hudební soutěži v rakouském Salcburku, kde se stala její absolutní vítězkou. Od té doby získala řadu dalších uměleckých cen.</w:t>
      </w:r>
    </w:p>
    <w:p w:rsidR="00E06612"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Její první deska u Deutsche Grammophon s českým písňovým repertoárem (Dvořák, Janáček, Martinů) získala v roce 2001 cenu Gramophone Solo Vocal Award. </w:t>
      </w:r>
    </w:p>
    <w:p w:rsidR="00B648DC"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Její doposud poslední sólové CD nazvané prostě Monteverdi bylo nominováno na nejlepší Klasické vokální sólo album cen Grammy 2016.</w:t>
      </w:r>
    </w:p>
    <w:p w:rsidR="00E06612" w:rsidRPr="00183E48" w:rsidRDefault="00E06612" w:rsidP="00183E48">
      <w:pPr>
        <w:pStyle w:val="Normlnweb"/>
        <w:spacing w:before="0" w:beforeAutospacing="0" w:after="0" w:afterAutospacing="0"/>
        <w:jc w:val="both"/>
        <w:rPr>
          <w:rFonts w:ascii="Georgia" w:hAnsi="Georgia"/>
          <w:sz w:val="22"/>
          <w:szCs w:val="22"/>
          <w:lang w:val="cs-CZ"/>
        </w:rPr>
      </w:pPr>
    </w:p>
    <w:p w:rsidR="00E06612"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Nejnovější album „Cole Porter" vydala Magdalena na svém vlastním labelu Brnofon v roce 2017. Za své nahrávky získala pěvkyně prakticky všechna významnější ocenění udělovaná hudebními časopisy včetně prestižní Gramophone Award pro Umělce roku 2004. Nahrávka Fragmentů k opeře Julietta Bohuslava Martinů v titulní roli s Magdalenou Koženou, za doprovodu České filharmonie pod vedením Sira Charlese Mackerrase, zvítězila v roce 2009 na Gramophone Awards v kategorii Recital.</w:t>
      </w:r>
    </w:p>
    <w:p w:rsidR="00E06612" w:rsidRPr="00183E48" w:rsidRDefault="00E06612"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3821"/>
        <w:gridCol w:w="6601"/>
      </w:tblGrid>
      <w:tr w:rsidR="00E06612" w:rsidRPr="00183E48" w:rsidTr="00E06612">
        <w:tc>
          <w:tcPr>
            <w:tcW w:w="5211" w:type="dxa"/>
            <w:tcBorders>
              <w:top w:val="nil"/>
              <w:left w:val="nil"/>
              <w:bottom w:val="nil"/>
              <w:right w:val="nil"/>
            </w:tcBorders>
          </w:tcPr>
          <w:p w:rsidR="00E06612"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lastRenderedPageBreak/>
              <w:drawing>
                <wp:inline distT="0" distB="0" distL="0" distR="0" wp14:anchorId="50DF8763" wp14:editId="2A59C119">
                  <wp:extent cx="2320374" cy="2320374"/>
                  <wp:effectExtent l="0" t="0" r="3810" b="3810"/>
                  <wp:docPr id="27" name="Picture 26" descr="VÃ½sledek obrÃ¡zku pro magdalÃ©na koÅ¾enÃ¡ monteve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Ã½sledek obrÃ¡zku pro magdalÃ©na koÅ¾enÃ¡ monteverd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7634" cy="2337634"/>
                          </a:xfrm>
                          <a:prstGeom prst="rect">
                            <a:avLst/>
                          </a:prstGeom>
                          <a:noFill/>
                          <a:ln>
                            <a:noFill/>
                          </a:ln>
                        </pic:spPr>
                      </pic:pic>
                    </a:graphicData>
                  </a:graphic>
                </wp:inline>
              </w:drawing>
            </w:r>
          </w:p>
        </w:tc>
        <w:tc>
          <w:tcPr>
            <w:tcW w:w="5211" w:type="dxa"/>
            <w:tcBorders>
              <w:top w:val="nil"/>
              <w:left w:val="nil"/>
              <w:bottom w:val="nil"/>
              <w:right w:val="nil"/>
            </w:tcBorders>
          </w:tcPr>
          <w:p w:rsidR="00E06612"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69FF0D6E" wp14:editId="78B322A7">
                  <wp:extent cx="4097659" cy="2323134"/>
                  <wp:effectExtent l="19050" t="0" r="0" b="0"/>
                  <wp:docPr id="25" name="Picture 18"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ouvisejÃ­cÃ­ obrÃ¡ze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63965" cy="2417420"/>
                          </a:xfrm>
                          <a:prstGeom prst="rect">
                            <a:avLst/>
                          </a:prstGeom>
                          <a:noFill/>
                          <a:ln>
                            <a:noFill/>
                          </a:ln>
                        </pic:spPr>
                      </pic:pic>
                    </a:graphicData>
                  </a:graphic>
                </wp:inline>
              </w:drawing>
            </w:r>
          </w:p>
        </w:tc>
      </w:tr>
    </w:tbl>
    <w:p w:rsidR="00E06612" w:rsidRPr="00183E48" w:rsidRDefault="00E06612" w:rsidP="00183E48">
      <w:pPr>
        <w:pStyle w:val="Normlnweb"/>
        <w:spacing w:before="0" w:beforeAutospacing="0" w:after="0" w:afterAutospacing="0"/>
        <w:jc w:val="both"/>
        <w:rPr>
          <w:rFonts w:ascii="Georgia" w:hAnsi="Georgia"/>
          <w:sz w:val="22"/>
          <w:szCs w:val="22"/>
          <w:lang w:val="cs-CZ"/>
        </w:rPr>
      </w:pPr>
    </w:p>
    <w:p w:rsidR="00E06612"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Magdalena Kožená je pravidelným hostem předních světových operních i koncertních podií. Její recitály zazněly v Londýně, Paříži, Bruselu, Berlíně, Amsterdamu, Vídni, Hamburgu, Lisabonu, Praze, Kodani, Tokiu, San Francisku či newyorských Alice Tully Hall a Carnegie Hall. Koncertovala také v Mnichově, Salcburku, Lucernu, na festivalech v Baden-Badenu, Schwarzenberg Schubertiade, v Aldeburghu, Edinburghu ad.</w:t>
      </w:r>
    </w:p>
    <w:p w:rsidR="00132E1E"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Je rovněž vyhledávanou operní pěvkyní, které aplaudují přední operní domy celého světa, newyorskou MET či londýnskou Covent Garden nevyjímaje.</w:t>
      </w:r>
    </w:p>
    <w:p w:rsidR="00E06612" w:rsidRPr="00183E48" w:rsidRDefault="00E06612" w:rsidP="00183E48">
      <w:pPr>
        <w:pStyle w:val="Normlnweb"/>
        <w:spacing w:before="0" w:beforeAutospacing="0" w:after="0" w:afterAutospacing="0"/>
        <w:jc w:val="both"/>
        <w:rPr>
          <w:rFonts w:ascii="Georgia" w:hAnsi="Georgia"/>
          <w:sz w:val="22"/>
          <w:szCs w:val="22"/>
          <w:lang w:val="cs-CZ"/>
        </w:rPr>
      </w:pPr>
    </w:p>
    <w:p w:rsidR="00E06612"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Magdalena je Rytířem řádu umění a literatury Francouzské republiky, převzala Cenu ministra zahraničních věcí Gratias agit za šíření dobrého jména České republiky a Zlatou medaili za zásluhy na poli umění od Mezinárodního výboru washingtonského Kennedyho centra pro umění. Tyto dvě pocty doplnila respektovaná cena G. F. Händela, kterou uděluje rodiště slavného německého skladatele, město Halle, za mimořádnou interpretaci díla svého slavného rodáka. Těší se také z Ceny Brna, svého rodného města.</w:t>
      </w:r>
    </w:p>
    <w:p w:rsidR="00E06612"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Magdalena Kožená je neúnavnou propagátorkou české hudby a české kultury, stala se patronkou MHF 13 měst Concentus Moraviae, své jméno spojila s Rokem české hudby 2014 a převzala také záštitu nad celoevropským hudebním projektem České sny.</w:t>
      </w:r>
    </w:p>
    <w:p w:rsidR="00E06612" w:rsidRPr="00183E48" w:rsidRDefault="00E06612"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4831"/>
        <w:gridCol w:w="5591"/>
      </w:tblGrid>
      <w:tr w:rsidR="00E06612" w:rsidRPr="00183E48" w:rsidTr="00E06612">
        <w:tc>
          <w:tcPr>
            <w:tcW w:w="5211" w:type="dxa"/>
          </w:tcPr>
          <w:p w:rsidR="00E06612"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59C82B64" wp14:editId="6F3582A7">
                  <wp:extent cx="2216785" cy="1500913"/>
                  <wp:effectExtent l="0" t="0" r="0" b="4445"/>
                  <wp:docPr id="30" name="Picture 21" descr="VÃ½sledek obrÃ¡zku pro ÄeskÃ© s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VÃ½sledek obrÃ¡zku pro ÄeskÃ© sn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2776" cy="1511740"/>
                          </a:xfrm>
                          <a:prstGeom prst="rect">
                            <a:avLst/>
                          </a:prstGeom>
                          <a:noFill/>
                          <a:ln>
                            <a:noFill/>
                          </a:ln>
                        </pic:spPr>
                      </pic:pic>
                    </a:graphicData>
                  </a:graphic>
                </wp:inline>
              </w:drawing>
            </w:r>
          </w:p>
        </w:tc>
        <w:tc>
          <w:tcPr>
            <w:tcW w:w="5211" w:type="dxa"/>
          </w:tcPr>
          <w:p w:rsidR="00E06612"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69E5BF1A" wp14:editId="2DE141C1">
                  <wp:extent cx="3413277" cy="1495318"/>
                  <wp:effectExtent l="0" t="0" r="0" b="0"/>
                  <wp:docPr id="28" name="Picture 22" descr="VÃ½sledek obrÃ¡zku pro ÄeskÃ© sny magdalena koÅ¾e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Ã½sledek obrÃ¡zku pro ÄeskÃ© sny magdalena koÅ¾enÃ¡"/>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48878" cy="1510915"/>
                          </a:xfrm>
                          <a:prstGeom prst="rect">
                            <a:avLst/>
                          </a:prstGeom>
                          <a:noFill/>
                          <a:ln>
                            <a:noFill/>
                          </a:ln>
                        </pic:spPr>
                      </pic:pic>
                    </a:graphicData>
                  </a:graphic>
                </wp:inline>
              </w:drawing>
            </w:r>
          </w:p>
        </w:tc>
      </w:tr>
      <w:tr w:rsidR="00E06612" w:rsidRPr="00183E48" w:rsidTr="00E06612">
        <w:tc>
          <w:tcPr>
            <w:tcW w:w="5211" w:type="dxa"/>
          </w:tcPr>
          <w:p w:rsidR="00E06612"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lastRenderedPageBreak/>
              <w:drawing>
                <wp:inline distT="0" distB="0" distL="0" distR="0" wp14:anchorId="35BA8430" wp14:editId="4F6E0246">
                  <wp:extent cx="2675255" cy="1589804"/>
                  <wp:effectExtent l="0" t="0" r="0" b="0"/>
                  <wp:docPr id="33" name="Picture 23" descr="VÃ½sledek obrÃ¡zku pro magdalena koÅ¾enÃ¡ melody 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Ã½sledek obrÃ¡zku pro magdalena koÅ¾enÃ¡ melody maker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2933" cy="1606252"/>
                          </a:xfrm>
                          <a:prstGeom prst="rect">
                            <a:avLst/>
                          </a:prstGeom>
                          <a:noFill/>
                          <a:ln>
                            <a:noFill/>
                          </a:ln>
                        </pic:spPr>
                      </pic:pic>
                    </a:graphicData>
                  </a:graphic>
                </wp:inline>
              </w:drawing>
            </w:r>
          </w:p>
        </w:tc>
        <w:tc>
          <w:tcPr>
            <w:tcW w:w="5211" w:type="dxa"/>
          </w:tcPr>
          <w:p w:rsidR="00E06612"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7CA2F23E" wp14:editId="1234381A">
                  <wp:extent cx="2848616" cy="1602764"/>
                  <wp:effectExtent l="0" t="0" r="8890" b="0"/>
                  <wp:docPr id="31" name="Picture 24" descr="VÃ½sledek obrÃ¡zku pro magdalena koÅ¾enÃ¡ melody 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Ã½sledek obrÃ¡zku pro magdalena koÅ¾enÃ¡ melody maker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5446" cy="1612233"/>
                          </a:xfrm>
                          <a:prstGeom prst="rect">
                            <a:avLst/>
                          </a:prstGeom>
                          <a:noFill/>
                          <a:ln>
                            <a:noFill/>
                          </a:ln>
                        </pic:spPr>
                      </pic:pic>
                    </a:graphicData>
                  </a:graphic>
                </wp:inline>
              </w:drawing>
            </w:r>
          </w:p>
        </w:tc>
      </w:tr>
    </w:tbl>
    <w:p w:rsidR="00E06612" w:rsidRPr="00183E48" w:rsidRDefault="00E06612" w:rsidP="00183E48">
      <w:pPr>
        <w:pStyle w:val="Normlnweb"/>
        <w:spacing w:before="0" w:beforeAutospacing="0" w:after="0" w:afterAutospacing="0"/>
        <w:jc w:val="both"/>
        <w:rPr>
          <w:rFonts w:ascii="Georgia" w:hAnsi="Georgia"/>
          <w:sz w:val="22"/>
          <w:szCs w:val="22"/>
          <w:lang w:val="cs-CZ"/>
        </w:rPr>
      </w:pPr>
    </w:p>
    <w:p w:rsidR="00E06612"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K vrcholům posledních dvou koncertních sezon patřily vícečetné rezidence, v jejichž rámci Magdalena vystoupila jako rezidenční umělkyně v několika evropských metropolích s bohatým programem; představila se v písňovém recitálu s klavíristkou Mitsuko Uchida, v rámci komorního projektu se Sirem Simon Rattlem a členy Berlínské filharmonie, v sérii koncertů s renomovaným barokním souborem La Cetra a rovněž s Ondřejem Havelkou a jeho swingovými Melody Makers.</w:t>
      </w:r>
    </w:p>
    <w:p w:rsidR="00E06612" w:rsidRPr="00183E48" w:rsidRDefault="00E06612" w:rsidP="00183E48">
      <w:pPr>
        <w:pStyle w:val="Normlnweb"/>
        <w:spacing w:before="0" w:beforeAutospacing="0" w:after="0" w:afterAutospacing="0"/>
        <w:jc w:val="both"/>
        <w:rPr>
          <w:rFonts w:ascii="Georgia" w:hAnsi="Georgia"/>
          <w:sz w:val="22"/>
          <w:szCs w:val="22"/>
          <w:lang w:val="cs-CZ"/>
        </w:rPr>
      </w:pPr>
    </w:p>
    <w:p w:rsidR="00E06612"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V roce 2017 s obrovským ohlasem vystoupila v roli Penelopy v nastudování Monteverdiho opery Il Ritorno d´Ulisse v Paříži a Dijonu, nezapomenutelné byly mnichovské koncerty s Biblickými písněmi pod taktovkou nedávno zesnulého Jiřího Bělohlávka a nadšené ohlasy jí přinesla i role Markétky v Berliozově Faustově prokletí, kterou v berlínské Státní opeře režijně připravil Terry Gilliam – filmový režisér a člen skupiny Monty Python. V ČR se Magdalena soustavně věnuje aktivitám Nadačního fondu, který založila na podporu tuzemských základních uměleckých škol.</w:t>
      </w:r>
    </w:p>
    <w:p w:rsidR="00E06612"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Novou sezonu zahájila Magdalena evropským händelovským turné s renomovaným souborem Venice Baroque Orchestra a dirigentem Andreou Marconem, v cestách po Evropě na podzim pokračovala s Private Musicke Pierra Pitzla a Antoniem El Pipou a jeho flamenkovou skupinou s výjimečným programem propojujícím flamenco a španělskou barokní hudbu.</w:t>
      </w:r>
    </w:p>
    <w:p w:rsidR="00E06612" w:rsidRPr="00183E48" w:rsidRDefault="00E06612"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4890"/>
        <w:gridCol w:w="5532"/>
      </w:tblGrid>
      <w:tr w:rsidR="00E06612" w:rsidRPr="00183E48" w:rsidTr="00E06612">
        <w:tc>
          <w:tcPr>
            <w:tcW w:w="5211" w:type="dxa"/>
          </w:tcPr>
          <w:p w:rsidR="00E06612"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0E34F534" wp14:editId="20AF7840">
                  <wp:extent cx="1492385" cy="2241466"/>
                  <wp:effectExtent l="0" t="0" r="0" b="6985"/>
                  <wp:docPr id="35" name="Picture 29" descr="VÃ½sledek obrÃ¡zku pro magdalÃ©na koÅ¾enÃ¡ flame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VÃ½sledek obrÃ¡zku pro magdalÃ©na koÅ¾enÃ¡ flamenc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8888" cy="2251232"/>
                          </a:xfrm>
                          <a:prstGeom prst="rect">
                            <a:avLst/>
                          </a:prstGeom>
                          <a:noFill/>
                          <a:ln>
                            <a:noFill/>
                          </a:ln>
                        </pic:spPr>
                      </pic:pic>
                    </a:graphicData>
                  </a:graphic>
                </wp:inline>
              </w:drawing>
            </w:r>
          </w:p>
        </w:tc>
        <w:tc>
          <w:tcPr>
            <w:tcW w:w="5211" w:type="dxa"/>
          </w:tcPr>
          <w:p w:rsidR="00E06612"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01A8A812" wp14:editId="3E44652C">
                  <wp:extent cx="3375684" cy="2238735"/>
                  <wp:effectExtent l="0" t="0" r="0" b="9525"/>
                  <wp:docPr id="36" name="Picture 30" descr="VÃ½sledek obrÃ¡zku pro magdalÃ©na koÅ¾enÃ¡ flame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Ã½sledek obrÃ¡zku pro magdalÃ©na koÅ¾enÃ¡ flamenc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7176" cy="2252988"/>
                          </a:xfrm>
                          <a:prstGeom prst="rect">
                            <a:avLst/>
                          </a:prstGeom>
                          <a:noFill/>
                          <a:ln>
                            <a:noFill/>
                          </a:ln>
                        </pic:spPr>
                      </pic:pic>
                    </a:graphicData>
                  </a:graphic>
                </wp:inline>
              </w:drawing>
            </w:r>
          </w:p>
        </w:tc>
      </w:tr>
    </w:tbl>
    <w:p w:rsidR="00E06612" w:rsidRPr="00183E48" w:rsidRDefault="00E06612" w:rsidP="00183E48">
      <w:pPr>
        <w:pStyle w:val="Normlnweb"/>
        <w:spacing w:before="0" w:beforeAutospacing="0" w:after="0" w:afterAutospacing="0"/>
        <w:jc w:val="both"/>
        <w:rPr>
          <w:rFonts w:ascii="Georgia" w:hAnsi="Georgia"/>
          <w:sz w:val="22"/>
          <w:szCs w:val="22"/>
          <w:lang w:val="cs-CZ"/>
        </w:rPr>
      </w:pPr>
    </w:p>
    <w:p w:rsidR="00E06612"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Magdalena Kožená a Antonio El Pipa</w:t>
      </w:r>
    </w:p>
    <w:p w:rsidR="00132E1E"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Závěr roku 2017 patřil swingu a koncertní šňůře po naší republice, na níž Magdalenu doprovodil Ondřej Havelka a jeho Melody Makers. Rok 2018 Magdalena nastartovala trojicí koncertů s Londýnským symfonickým orchestrem a dvojím uvedením Mahlerovy Písně o zemi se Symfonickým orchestrem Bavorského rozhlasu; čeká ji mj. evropské turné se souborem Le Concert d´Astrée a rozsáhlé čínské turné s La Cetra Barokorchester Basel.</w:t>
      </w:r>
    </w:p>
    <w:p w:rsidR="00E06612" w:rsidRPr="00183E48" w:rsidRDefault="00E06612"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2283"/>
        <w:gridCol w:w="8139"/>
      </w:tblGrid>
      <w:tr w:rsidR="00E06612" w:rsidRPr="00183E48" w:rsidTr="00E06612">
        <w:tc>
          <w:tcPr>
            <w:tcW w:w="5211" w:type="dxa"/>
          </w:tcPr>
          <w:p w:rsidR="00E06612"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lastRenderedPageBreak/>
              <w:t>Magdalena Kožená říká o vážné hudbě, že není vždy jen vážná, ale že se jí dají vyjádřit všechny lidské pocity, tedy i štěstí a radost, což ona sama potvruje na svých vystoupeních, ze kterých na diváka čiší nejen její pěvecké umění, ale i její nevšední osobní charisma, jímž oplývá.</w:t>
            </w:r>
          </w:p>
        </w:tc>
        <w:tc>
          <w:tcPr>
            <w:tcW w:w="5211" w:type="dxa"/>
          </w:tcPr>
          <w:p w:rsidR="00E06612"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5226AA51" wp14:editId="3060D5F8">
                  <wp:extent cx="5012369" cy="2477069"/>
                  <wp:effectExtent l="19050" t="0" r="0" b="0"/>
                  <wp:docPr id="37" name="Picture 25" descr="VÃ½sledek obrÃ¡zku pro magdalÃ©na koÅ¾enÃ¡ evropskÃ© tur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Ã½sledek obrÃ¡zku pro magdalÃ©na koÅ¾enÃ¡ evropskÃ© turnÃ©"/>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3790" cy="2487655"/>
                          </a:xfrm>
                          <a:prstGeom prst="rect">
                            <a:avLst/>
                          </a:prstGeom>
                          <a:noFill/>
                          <a:ln>
                            <a:noFill/>
                          </a:ln>
                        </pic:spPr>
                      </pic:pic>
                    </a:graphicData>
                  </a:graphic>
                </wp:inline>
              </w:drawing>
            </w:r>
          </w:p>
        </w:tc>
      </w:tr>
    </w:tbl>
    <w:p w:rsidR="00E06612" w:rsidRPr="00183E48" w:rsidRDefault="00E06612" w:rsidP="00183E48">
      <w:pPr>
        <w:pStyle w:val="Normlnweb"/>
        <w:spacing w:before="0" w:beforeAutospacing="0" w:after="0" w:afterAutospacing="0"/>
        <w:jc w:val="both"/>
        <w:rPr>
          <w:rFonts w:ascii="Georgia" w:hAnsi="Georgia"/>
          <w:sz w:val="22"/>
          <w:szCs w:val="22"/>
          <w:lang w:val="cs-CZ"/>
        </w:rPr>
      </w:pPr>
    </w:p>
    <w:p w:rsidR="00E06612" w:rsidRPr="00183E48" w:rsidRDefault="00E0661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Ve volném čase ráda chodí do přírody, plave, poslouchá ticho. "Když už hudbu, tak třeba jazz nebo salsu, to mě uklidňuje".</w:t>
      </w:r>
    </w:p>
    <w:p w:rsidR="00E06612" w:rsidRPr="00183E48" w:rsidRDefault="00E06612" w:rsidP="00183E48">
      <w:pPr>
        <w:pStyle w:val="Normlnweb"/>
        <w:spacing w:before="0" w:beforeAutospacing="0" w:after="0" w:afterAutospacing="0"/>
        <w:jc w:val="right"/>
        <w:rPr>
          <w:rFonts w:ascii="Georgia" w:hAnsi="Georgia"/>
          <w:color w:val="000000"/>
          <w:sz w:val="16"/>
          <w:szCs w:val="16"/>
          <w:lang w:val="cs-CZ"/>
        </w:rPr>
      </w:pPr>
      <w:r w:rsidRPr="00183E48">
        <w:rPr>
          <w:rFonts w:ascii="Georgia" w:hAnsi="Georgia"/>
          <w:color w:val="000000"/>
          <w:sz w:val="16"/>
          <w:szCs w:val="16"/>
          <w:lang w:val="cs-CZ"/>
        </w:rPr>
        <w:t xml:space="preserve">Zdroj: www.fdb.cz, </w:t>
      </w:r>
      <w:hyperlink r:id="rId39" w:history="1">
        <w:r w:rsidRPr="00183E48">
          <w:rPr>
            <w:color w:val="000000"/>
          </w:rPr>
          <w:t>www.kozena.cz</w:t>
        </w:r>
      </w:hyperlink>
      <w:r w:rsidRPr="00183E48">
        <w:rPr>
          <w:rFonts w:ascii="Georgia" w:hAnsi="Georgia"/>
          <w:color w:val="000000"/>
          <w:sz w:val="16"/>
          <w:szCs w:val="16"/>
          <w:lang w:val="cs-CZ"/>
        </w:rPr>
        <w:t xml:space="preserve">, Wikipedia   </w:t>
      </w:r>
    </w:p>
    <w:p w:rsidR="00127B09" w:rsidRDefault="00127B09" w:rsidP="00127B09">
      <w:pPr>
        <w:spacing w:after="0" w:line="240" w:lineRule="auto"/>
        <w:outlineLvl w:val="0"/>
        <w:rPr>
          <w:rFonts w:ascii="Georgia" w:hAnsi="Georgia"/>
          <w:lang w:val="cs-CZ"/>
        </w:rPr>
      </w:pPr>
    </w:p>
    <w:p w:rsidR="00127B09" w:rsidRPr="00183E48" w:rsidRDefault="00127B09" w:rsidP="0020396A">
      <w:pPr>
        <w:pStyle w:val="articleperex"/>
        <w:outlineLvl w:val="1"/>
        <w:rPr>
          <w:rFonts w:ascii="Georgia" w:hAnsi="Georgia"/>
          <w:b/>
          <w:color w:val="000000"/>
        </w:rPr>
      </w:pPr>
      <w:bookmarkStart w:id="17" w:name="_Toc515010185"/>
      <w:r w:rsidRPr="00183E48">
        <w:rPr>
          <w:rFonts w:ascii="Georgia" w:hAnsi="Georgia"/>
          <w:b/>
          <w:color w:val="000000"/>
        </w:rPr>
        <w:t>Rozhlasový orchestr doprovodí animovaný film Liška Bystrouška</w:t>
      </w:r>
      <w:bookmarkEnd w:id="17"/>
    </w:p>
    <w:p w:rsidR="00127B09" w:rsidRPr="00183E48" w:rsidRDefault="00127B09" w:rsidP="00183E48">
      <w:pPr>
        <w:pStyle w:val="Normlnweb"/>
        <w:spacing w:before="0" w:beforeAutospacing="0" w:after="0" w:afterAutospacing="0"/>
        <w:jc w:val="both"/>
        <w:rPr>
          <w:rFonts w:ascii="Georgia" w:hAnsi="Georgia"/>
          <w:sz w:val="22"/>
          <w:szCs w:val="22"/>
          <w:lang w:val="cs-CZ"/>
        </w:rPr>
      </w:pPr>
    </w:p>
    <w:p w:rsidR="00127B09" w:rsidRPr="00183E48" w:rsidRDefault="00127B09"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Výjimečný zážitek připravil Symfonický orchestr Českého </w:t>
      </w:r>
      <w:r w:rsidR="009E75E3" w:rsidRPr="00183E48">
        <w:rPr>
          <w:rFonts w:ascii="Georgia" w:hAnsi="Georgia"/>
          <w:sz w:val="22"/>
          <w:szCs w:val="22"/>
          <w:lang w:val="cs-CZ"/>
        </w:rPr>
        <w:t xml:space="preserve">rozhlasu (SOČR) na sobotu </w:t>
      </w:r>
      <w:r w:rsidRPr="00183E48">
        <w:rPr>
          <w:rFonts w:ascii="Georgia" w:hAnsi="Georgia"/>
          <w:sz w:val="22"/>
          <w:szCs w:val="22"/>
          <w:lang w:val="cs-CZ"/>
        </w:rPr>
        <w:t>14. dubna. Ve Fóru Karlín proběhla projekce úspěšného animovaného filmu z dílny BBC podle Příběhů lišky Bystroušky za doprovodu hudby Leoše Janáčka. Koncert dirigoval Francouz Laurent Pillot, který je s projektem BBC spjat od samého počátku.</w:t>
      </w:r>
    </w:p>
    <w:p w:rsidR="00127B09" w:rsidRPr="00183E48" w:rsidRDefault="00127B09"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2916"/>
        <w:gridCol w:w="7506"/>
      </w:tblGrid>
      <w:tr w:rsidR="00E20DA8" w:rsidRPr="00183E48" w:rsidTr="00E20DA8">
        <w:tc>
          <w:tcPr>
            <w:tcW w:w="5211" w:type="dxa"/>
          </w:tcPr>
          <w:p w:rsidR="00E20DA8" w:rsidRPr="00183E48" w:rsidRDefault="00E20DA8"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Smysl obou počinů – tedy filmového i koncertního – je jasný. Přiblížit operu publiku, které se k ní běžně nedostane, zejména dětem. Film se promítal na velkoformátové plátno, SOČR obstaral živý doprovod a přední čeští sólisté hlasově ztvárnili jednotlivé postavy. Organizátoři si chtějí projekcí připomenout 90 let od úmrtí světoznámého českého skladatele Leoše Janáčka.</w:t>
            </w:r>
          </w:p>
        </w:tc>
        <w:tc>
          <w:tcPr>
            <w:tcW w:w="5211" w:type="dxa"/>
          </w:tcPr>
          <w:p w:rsidR="00E20DA8" w:rsidRPr="00183E48" w:rsidRDefault="00E20DA8"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10138ED0" wp14:editId="595A89B8">
                  <wp:extent cx="4626607" cy="2600167"/>
                  <wp:effectExtent l="0" t="0" r="3175" b="0"/>
                  <wp:docPr id="38" name="Picture 1" descr="https://www.irozhlas.cz/sites/default/files/styles/zpravy_otvirak_velky/public/uploader/bystrouska_180411-120116_jak.jpg?itok=2PQPkb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rozhlas.cz/sites/default/files/styles/zpravy_otvirak_velky/public/uploader/bystrouska_180411-120116_jak.jpg?itok=2PQPkbS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78679" cy="2629431"/>
                          </a:xfrm>
                          <a:prstGeom prst="rect">
                            <a:avLst/>
                          </a:prstGeom>
                          <a:noFill/>
                          <a:ln>
                            <a:noFill/>
                          </a:ln>
                        </pic:spPr>
                      </pic:pic>
                    </a:graphicData>
                  </a:graphic>
                </wp:inline>
              </w:drawing>
            </w:r>
          </w:p>
        </w:tc>
      </w:tr>
    </w:tbl>
    <w:p w:rsidR="00127B09" w:rsidRPr="00183E48" w:rsidRDefault="00127B09" w:rsidP="00183E48">
      <w:pPr>
        <w:pStyle w:val="Normlnweb"/>
        <w:spacing w:before="0" w:beforeAutospacing="0" w:after="0" w:afterAutospacing="0"/>
        <w:jc w:val="both"/>
        <w:rPr>
          <w:rFonts w:ascii="Georgia" w:hAnsi="Georgia"/>
          <w:sz w:val="22"/>
          <w:szCs w:val="22"/>
          <w:lang w:val="cs-CZ"/>
        </w:rPr>
      </w:pPr>
    </w:p>
    <w:p w:rsidR="00E20DA8" w:rsidRPr="00183E48" w:rsidRDefault="00E20DA8"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Film z produkce BBC se už dočkal několika jazykových verzí, kromě anglického originálu existují podoby katalánská, česká, francouzská a španělská. Laurent Pillot již živé vystoupení dirigoval s Orchestre de l'Opéra National de Lyon, Royal Liverpool Philharmonic, Hallé Orchestra a dalšími.</w:t>
      </w:r>
    </w:p>
    <w:p w:rsidR="00127B09" w:rsidRPr="00183E48" w:rsidRDefault="00E20DA8"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lastRenderedPageBreak/>
        <w:t>Další rodinný koncert plánuje SOČR i na příští sezonu, konkrétně to bude „Pohádkové odpoledne“, během něhož zazní vybrané melodie z pohádek Micimutr, Dvanáct měsíčků a Pyšná princezna. Program doplní půlhodinka Prokofjevovy hudební pohádky Péťa a vlk. Vše bude opět spojeno s projekcí na plátno.</w:t>
      </w:r>
    </w:p>
    <w:p w:rsidR="00E20DA8" w:rsidRDefault="00E20DA8" w:rsidP="00E20DA8">
      <w:pPr>
        <w:spacing w:after="0" w:line="240" w:lineRule="auto"/>
        <w:outlineLvl w:val="0"/>
        <w:rPr>
          <w:rFonts w:ascii="Georgia" w:hAnsi="Georgia"/>
          <w:lang w:val="cs-CZ"/>
        </w:rPr>
      </w:pPr>
    </w:p>
    <w:p w:rsidR="00E20DA8" w:rsidRPr="00183E48" w:rsidRDefault="00E20DA8" w:rsidP="00183E48">
      <w:pPr>
        <w:pStyle w:val="Normlnweb"/>
        <w:spacing w:before="0" w:beforeAutospacing="0" w:after="0" w:afterAutospacing="0"/>
        <w:jc w:val="right"/>
        <w:rPr>
          <w:rFonts w:ascii="Georgia" w:hAnsi="Georgia"/>
          <w:color w:val="000000"/>
          <w:sz w:val="16"/>
          <w:szCs w:val="16"/>
          <w:lang w:val="cs-CZ"/>
        </w:rPr>
      </w:pPr>
      <w:r w:rsidRPr="00183E48">
        <w:rPr>
          <w:rFonts w:ascii="Georgia" w:hAnsi="Georgia"/>
          <w:color w:val="000000"/>
          <w:sz w:val="16"/>
          <w:szCs w:val="16"/>
          <w:lang w:val="cs-CZ"/>
        </w:rPr>
        <w:t>Zdroj: : www.irozhlas.cz</w:t>
      </w:r>
    </w:p>
    <w:p w:rsidR="005F48E9" w:rsidRPr="00183E48" w:rsidRDefault="00550AFC" w:rsidP="00183E48">
      <w:pPr>
        <w:pStyle w:val="Normlnweb"/>
        <w:spacing w:before="0" w:beforeAutospacing="0" w:after="0" w:afterAutospacing="0"/>
        <w:jc w:val="right"/>
        <w:rPr>
          <w:rFonts w:ascii="Georgia" w:hAnsi="Georgia"/>
          <w:color w:val="000000"/>
          <w:sz w:val="16"/>
          <w:szCs w:val="16"/>
          <w:lang w:val="cs-CZ"/>
        </w:rPr>
      </w:pPr>
      <w:r w:rsidRPr="00183E48">
        <w:rPr>
          <w:rFonts w:ascii="Georgia" w:hAnsi="Georgia"/>
          <w:color w:val="000000"/>
          <w:sz w:val="16"/>
          <w:szCs w:val="16"/>
          <w:lang w:val="cs-CZ"/>
        </w:rPr>
        <w:t>R</w:t>
      </w:r>
      <w:r w:rsidR="005F48E9" w:rsidRPr="00183E48">
        <w:rPr>
          <w:rFonts w:ascii="Georgia" w:hAnsi="Georgia"/>
          <w:color w:val="000000"/>
          <w:sz w:val="16"/>
          <w:szCs w:val="16"/>
          <w:lang w:val="cs-CZ"/>
        </w:rPr>
        <w:t>ubriku připravila: Dagmar Pavlisková</w:t>
      </w:r>
    </w:p>
    <w:p w:rsidR="005456B6" w:rsidRDefault="005456B6" w:rsidP="00D16A0E">
      <w:pPr>
        <w:spacing w:after="0" w:line="240" w:lineRule="auto"/>
        <w:outlineLvl w:val="0"/>
        <w:rPr>
          <w:rFonts w:ascii="Georgia" w:hAnsi="Georgia"/>
          <w:b/>
          <w:sz w:val="28"/>
          <w:szCs w:val="28"/>
          <w:u w:val="single"/>
          <w:lang w:val="cs-CZ"/>
        </w:rPr>
      </w:pPr>
    </w:p>
    <w:p w:rsidR="00123002" w:rsidRPr="00C66F92" w:rsidRDefault="00123002" w:rsidP="00C66F92">
      <w:pPr>
        <w:spacing w:after="0" w:line="240" w:lineRule="auto"/>
        <w:jc w:val="both"/>
        <w:outlineLvl w:val="0"/>
        <w:rPr>
          <w:rFonts w:ascii="Georgia" w:hAnsi="Georgia"/>
          <w:b/>
          <w:color w:val="000000"/>
          <w:sz w:val="28"/>
          <w:szCs w:val="28"/>
          <w:u w:val="single"/>
          <w:lang w:val="cs-CZ"/>
        </w:rPr>
      </w:pPr>
      <w:bookmarkStart w:id="18" w:name="_Toc515010186"/>
      <w:r w:rsidRPr="00C66F92">
        <w:rPr>
          <w:rFonts w:ascii="Georgia" w:hAnsi="Georgia"/>
          <w:b/>
          <w:color w:val="000000"/>
          <w:sz w:val="28"/>
          <w:szCs w:val="28"/>
          <w:u w:val="single"/>
          <w:lang w:val="cs-CZ"/>
        </w:rPr>
        <w:t>ZAJÍMAVOSTI</w:t>
      </w:r>
      <w:bookmarkEnd w:id="18"/>
    </w:p>
    <w:p w:rsidR="004A45F3" w:rsidRPr="00C66F92" w:rsidRDefault="00AB3E27" w:rsidP="0020396A">
      <w:pPr>
        <w:pStyle w:val="articleperex"/>
        <w:outlineLvl w:val="1"/>
        <w:rPr>
          <w:rFonts w:ascii="Georgia" w:hAnsi="Georgia"/>
          <w:b/>
          <w:color w:val="000000"/>
        </w:rPr>
      </w:pPr>
      <w:bookmarkStart w:id="19" w:name="_Toc515010187"/>
      <w:proofErr w:type="gramStart"/>
      <w:r w:rsidRPr="00C66F92">
        <w:rPr>
          <w:rFonts w:ascii="Georgia" w:hAnsi="Georgia"/>
          <w:b/>
          <w:color w:val="000000"/>
        </w:rPr>
        <w:t>1.květen</w:t>
      </w:r>
      <w:proofErr w:type="gramEnd"/>
      <w:r w:rsidR="00907AE7" w:rsidRPr="00C66F92">
        <w:rPr>
          <w:rFonts w:ascii="Georgia" w:hAnsi="Georgia"/>
          <w:b/>
          <w:color w:val="000000"/>
        </w:rPr>
        <w:t xml:space="preserve"> </w:t>
      </w:r>
      <w:r w:rsidRPr="00C66F92">
        <w:rPr>
          <w:rFonts w:ascii="Georgia" w:hAnsi="Georgia"/>
          <w:b/>
          <w:color w:val="000000"/>
        </w:rPr>
        <w:t>svátek práce</w:t>
      </w:r>
      <w:bookmarkEnd w:id="19"/>
    </w:p>
    <w:p w:rsidR="00AB3E27" w:rsidRPr="00183E48" w:rsidRDefault="00AB3E27"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Svátek práce, který je od roku 1890 připomínán vždy 1. května, je pro mnoho Čechů především jedním ze dnů volna. Starší generace mají v paměti i masové průvody, kterých se lidé museli povinně zúčastňovat a jimiž komunistický režim deklaroval jednotu pracujících a vládnoucí moci. Svátek práce se však slaví ve většině evropských zemí, jeho původ je v USA.</w:t>
      </w:r>
    </w:p>
    <w:tbl>
      <w:tblPr>
        <w:tblStyle w:val="articleperex"/>
        <w:tblW w:w="0" w:type="auto"/>
        <w:tblLook w:val="04A0" w:firstRow="1" w:lastRow="0" w:firstColumn="1" w:lastColumn="0" w:noHBand="0" w:noVBand="1"/>
      </w:tblPr>
      <w:tblGrid>
        <w:gridCol w:w="4416"/>
        <w:gridCol w:w="6006"/>
      </w:tblGrid>
      <w:tr w:rsidR="00AB3E27" w:rsidRPr="00183E48" w:rsidTr="00A80E72">
        <w:tc>
          <w:tcPr>
            <w:tcW w:w="4416" w:type="dxa"/>
          </w:tcPr>
          <w:p w:rsidR="00AB3E27" w:rsidRPr="00183E48" w:rsidRDefault="00AB3E27"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Svátek práce byl ustaven v roce 1889, jako vzpomínka na oběti tzv. Haymarketského masakru z roku 1886. Prvního května tehdy začali američtí dělníci v Chicagu stávkovat za lepší pracovní podmínky, především osmihodinovou pracovní dobu.</w:t>
            </w:r>
          </w:p>
          <w:p w:rsidR="00AB3E27" w:rsidRPr="00183E48" w:rsidRDefault="00AB3E27"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Poklidné protesty trvaly několik dní, 3. května je poznamenala střelba policie do stávkujících, při níž zemřelo několik lidí. O den později při demonstraci na Haymarket square kdosi hodil bombu mezi policisty, kteří následně znovu zahájili střelbu do dělníků. Několik lidí zemřelo.</w:t>
            </w:r>
          </w:p>
        </w:tc>
        <w:tc>
          <w:tcPr>
            <w:tcW w:w="6006" w:type="dxa"/>
          </w:tcPr>
          <w:p w:rsidR="00AB3E27" w:rsidRPr="00183E48" w:rsidRDefault="00AB3E27"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2508C974" wp14:editId="5D251AB1">
                  <wp:extent cx="3654772" cy="2060812"/>
                  <wp:effectExtent l="19050" t="0" r="2828" b="0"/>
                  <wp:docPr id="8" name="Picture 8" descr="PrvomÃ¡jovÃ¡ manifestace v PaÅÃ­Å¾i v 70. letech minulÃ©ho stolet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vomÃ¡jovÃ¡ manifestace v PaÅÃ­Å¾i v 70. letech minulÃ©ho stoletÃ­"/>
                          <pic:cNvPicPr>
                            <a:picLocks noChangeAspect="1" noChangeArrowheads="1"/>
                          </pic:cNvPicPr>
                        </pic:nvPicPr>
                        <pic:blipFill>
                          <a:blip r:embed="rId41" cstate="print"/>
                          <a:srcRect/>
                          <a:stretch>
                            <a:fillRect/>
                          </a:stretch>
                        </pic:blipFill>
                        <pic:spPr bwMode="auto">
                          <a:xfrm>
                            <a:off x="0" y="0"/>
                            <a:ext cx="3656046" cy="2061530"/>
                          </a:xfrm>
                          <a:prstGeom prst="rect">
                            <a:avLst/>
                          </a:prstGeom>
                          <a:noFill/>
                          <a:ln w="9525">
                            <a:noFill/>
                            <a:miter lim="800000"/>
                            <a:headEnd/>
                            <a:tailEnd/>
                          </a:ln>
                        </pic:spPr>
                      </pic:pic>
                    </a:graphicData>
                  </a:graphic>
                </wp:inline>
              </w:drawing>
            </w:r>
          </w:p>
        </w:tc>
      </w:tr>
    </w:tbl>
    <w:p w:rsidR="00AB3E27" w:rsidRPr="00183E48" w:rsidRDefault="00AB3E27" w:rsidP="00183E48">
      <w:pPr>
        <w:pStyle w:val="Normlnweb"/>
        <w:spacing w:before="0" w:beforeAutospacing="0" w:after="0" w:afterAutospacing="0"/>
        <w:jc w:val="both"/>
        <w:rPr>
          <w:rFonts w:ascii="Georgia" w:hAnsi="Georgia"/>
          <w:sz w:val="22"/>
          <w:szCs w:val="22"/>
          <w:lang w:val="cs-CZ"/>
        </w:rPr>
      </w:pPr>
    </w:p>
    <w:p w:rsidR="00AB3E27" w:rsidRPr="00183E48" w:rsidRDefault="00AB3E27"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V následném procesu bylo na základě nejasných důkazů odsouzeno k smrti za odpálení bomby sedm anarchistů.</w:t>
      </w:r>
    </w:p>
    <w:p w:rsidR="00AB3E27" w:rsidRPr="00183E48" w:rsidRDefault="00AB3E27"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K uctění snahy dělníků o rovné pracovní podmínky a na památku všech obětí podali francouzští socialisté ve II. Internacionále návrh, aby se 1. květen, kdy stávka začala, slavil jako oficiální Svátek práce.</w:t>
      </w:r>
    </w:p>
    <w:p w:rsidR="00AB3E27" w:rsidRPr="00183E48" w:rsidRDefault="00AB3E27"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V českých zemích se poprvé slavil Svátek práce v roce 1890 a oslavy proběhly na Střeleckém ostrově v Praze. Největšího rozmachu, ale tyto oslavy zažily za vlády KSČ. V této době patřil svátek práce k vůbec nejdůležitějším.</w:t>
      </w:r>
    </w:p>
    <w:p w:rsidR="00132E1E" w:rsidRPr="00183E48" w:rsidRDefault="00132E1E"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3966"/>
        <w:gridCol w:w="6456"/>
      </w:tblGrid>
      <w:tr w:rsidR="00AB3E27" w:rsidRPr="00183E48" w:rsidTr="00797586">
        <w:tc>
          <w:tcPr>
            <w:tcW w:w="5211" w:type="dxa"/>
          </w:tcPr>
          <w:p w:rsidR="00AB3E27" w:rsidRPr="00183E48" w:rsidRDefault="00AB3E27"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Účast na oslavách byla částečně kontrolována. V průvodech byly zastoupeny podniky, zájmové organizace i školy. Oslav se mnohdy účastnily i alegorické vozy. V průvodech se také objevovalo množství transparentů a pověstných mávátek. Z tribun kynuli defilujícím pracujícím komunističtí činovníci.</w:t>
            </w:r>
          </w:p>
          <w:p w:rsidR="00AB3E27" w:rsidRPr="00183E48" w:rsidRDefault="00AB3E27"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Po roce 1989 si Svátek práce stále připomínají komunisté. Setkání s občany organizují rovněž sociální demokraté a v menší míře i další strany. </w:t>
            </w:r>
          </w:p>
        </w:tc>
        <w:tc>
          <w:tcPr>
            <w:tcW w:w="5211" w:type="dxa"/>
          </w:tcPr>
          <w:p w:rsidR="00AB3E27" w:rsidRPr="00183E48" w:rsidRDefault="00AB3E27"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2C0D8CFA" wp14:editId="1EE612BD">
                  <wp:extent cx="3941001" cy="2217635"/>
                  <wp:effectExtent l="19050" t="0" r="2349" b="0"/>
                  <wp:docPr id="3" name="Picture 11" descr="Prezident ÄSSR GustÃ¡v HusÃ¡k, za nÃ­m LubomÃ­r Å trougal, zdravÃ­ ÃºÄastnÃ­ky prvomÃ¡jovÃ©ho prÅ¯vodu na LetenskÃ© plÃ¡ni v roc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zident ÄSSR GustÃ¡v HusÃ¡k, za nÃ­m LubomÃ­r Å trougal, zdravÃ­ ÃºÄastnÃ­ky prvomÃ¡jovÃ©ho prÅ¯vodu na LetenskÃ© plÃ¡ni v roce 1987."/>
                          <pic:cNvPicPr>
                            <a:picLocks noChangeAspect="1" noChangeArrowheads="1"/>
                          </pic:cNvPicPr>
                        </pic:nvPicPr>
                        <pic:blipFill>
                          <a:blip r:embed="rId42" cstate="print"/>
                          <a:srcRect/>
                          <a:stretch>
                            <a:fillRect/>
                          </a:stretch>
                        </pic:blipFill>
                        <pic:spPr bwMode="auto">
                          <a:xfrm>
                            <a:off x="0" y="0"/>
                            <a:ext cx="3941885" cy="2218132"/>
                          </a:xfrm>
                          <a:prstGeom prst="rect">
                            <a:avLst/>
                          </a:prstGeom>
                          <a:noFill/>
                          <a:ln w="9525">
                            <a:noFill/>
                            <a:miter lim="800000"/>
                            <a:headEnd/>
                            <a:tailEnd/>
                          </a:ln>
                        </pic:spPr>
                      </pic:pic>
                    </a:graphicData>
                  </a:graphic>
                </wp:inline>
              </w:drawing>
            </w:r>
          </w:p>
        </w:tc>
      </w:tr>
    </w:tbl>
    <w:p w:rsidR="00AB3E27" w:rsidRPr="00183E48" w:rsidRDefault="00AB3E27" w:rsidP="00183E48">
      <w:pPr>
        <w:pStyle w:val="Normlnweb"/>
        <w:spacing w:before="0" w:beforeAutospacing="0" w:after="0" w:afterAutospacing="0"/>
        <w:jc w:val="both"/>
        <w:rPr>
          <w:rFonts w:ascii="Georgia" w:hAnsi="Georgia"/>
          <w:sz w:val="22"/>
          <w:szCs w:val="22"/>
          <w:lang w:val="cs-CZ"/>
        </w:rPr>
      </w:pPr>
    </w:p>
    <w:p w:rsidR="00132E1E" w:rsidRPr="00183E48" w:rsidRDefault="00797586"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Tradičně slaví 1. máj i anarchisté. Do ulic vyrážejí i pravicoví radikálové, kteří se s anarchisty v minulých letech několikrát střetli.</w:t>
      </w:r>
    </w:p>
    <w:p w:rsidR="00797586" w:rsidRPr="00183E48" w:rsidRDefault="00797586"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První květen jako Svátek práce se dodnes oficiálně jako státní svátek slaví ve většině evropských zemí, ale také například v Číně. V USA a Kanadě se Labor Day slaví vždy první pondělí v září.</w:t>
      </w:r>
    </w:p>
    <w:p w:rsidR="004278BF" w:rsidRPr="006B5B94" w:rsidRDefault="004278BF" w:rsidP="004A45F3">
      <w:pPr>
        <w:spacing w:after="0" w:line="240" w:lineRule="auto"/>
        <w:outlineLvl w:val="0"/>
        <w:rPr>
          <w:rFonts w:ascii="Georgia" w:hAnsi="Georgia"/>
          <w:lang w:val="cs-CZ"/>
        </w:rPr>
      </w:pPr>
    </w:p>
    <w:p w:rsidR="00797586" w:rsidRPr="00183E48" w:rsidRDefault="00797586" w:rsidP="00183E48">
      <w:pPr>
        <w:pStyle w:val="Normlnweb"/>
        <w:spacing w:before="0" w:beforeAutospacing="0" w:after="0" w:afterAutospacing="0"/>
        <w:jc w:val="right"/>
        <w:rPr>
          <w:rFonts w:ascii="Georgia" w:hAnsi="Georgia"/>
          <w:color w:val="000000"/>
          <w:sz w:val="16"/>
          <w:szCs w:val="16"/>
          <w:lang w:val="cs-CZ"/>
        </w:rPr>
      </w:pPr>
      <w:r w:rsidRPr="00183E48">
        <w:rPr>
          <w:rFonts w:ascii="Georgia" w:hAnsi="Georgia"/>
          <w:color w:val="000000"/>
          <w:sz w:val="16"/>
          <w:szCs w:val="16"/>
          <w:lang w:val="cs-CZ"/>
        </w:rPr>
        <w:t>Zdroj: tema.novinky.cz/</w:t>
      </w:r>
    </w:p>
    <w:p w:rsidR="00797586" w:rsidRPr="00C66F92" w:rsidRDefault="00797586" w:rsidP="0020396A">
      <w:pPr>
        <w:pStyle w:val="articleperex"/>
        <w:outlineLvl w:val="1"/>
        <w:rPr>
          <w:rFonts w:ascii="Georgia" w:hAnsi="Georgia"/>
          <w:b/>
          <w:color w:val="000000"/>
        </w:rPr>
      </w:pPr>
      <w:bookmarkStart w:id="20" w:name="_Toc515010188"/>
      <w:proofErr w:type="gramStart"/>
      <w:r w:rsidRPr="00C66F92">
        <w:rPr>
          <w:rFonts w:ascii="Georgia" w:hAnsi="Georgia"/>
          <w:b/>
          <w:color w:val="000000"/>
        </w:rPr>
        <w:t>1.máj</w:t>
      </w:r>
      <w:proofErr w:type="gramEnd"/>
      <w:r w:rsidRPr="00C66F92">
        <w:rPr>
          <w:rFonts w:ascii="Georgia" w:hAnsi="Georgia"/>
          <w:b/>
          <w:color w:val="000000"/>
        </w:rPr>
        <w:t>, lásky čas: Tradice, polibky a romantika na každém kroku</w:t>
      </w:r>
      <w:bookmarkEnd w:id="20"/>
    </w:p>
    <w:p w:rsidR="00797586" w:rsidRPr="00183E48" w:rsidRDefault="00797586" w:rsidP="00183E48">
      <w:pPr>
        <w:pStyle w:val="Normlnweb"/>
        <w:spacing w:before="0" w:beforeAutospacing="0" w:after="0" w:afterAutospacing="0"/>
        <w:jc w:val="both"/>
        <w:rPr>
          <w:rFonts w:ascii="Georgia" w:hAnsi="Georgia"/>
          <w:sz w:val="22"/>
          <w:szCs w:val="22"/>
          <w:lang w:val="cs-CZ"/>
        </w:rPr>
      </w:pPr>
    </w:p>
    <w:p w:rsidR="00797586" w:rsidRPr="00183E48" w:rsidRDefault="00797586"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Do dnešního dne se stavějí májky, pořádají se majálesy a ještě před tím, než nám kalendář stihne oznámit začátek máje, je čas na pálení čarodějnic.</w:t>
      </w:r>
    </w:p>
    <w:p w:rsidR="00907AE7" w:rsidRPr="00183E48" w:rsidRDefault="00907AE7" w:rsidP="00183E48">
      <w:pPr>
        <w:pStyle w:val="Normlnweb"/>
        <w:spacing w:before="0" w:beforeAutospacing="0" w:after="0" w:afterAutospacing="0"/>
        <w:jc w:val="both"/>
        <w:rPr>
          <w:rFonts w:ascii="Georgia" w:hAnsi="Georgia"/>
          <w:sz w:val="22"/>
          <w:szCs w:val="22"/>
          <w:lang w:val="cs-CZ"/>
        </w:rPr>
      </w:pPr>
    </w:p>
    <w:p w:rsidR="00907AE7" w:rsidRPr="00183E48" w:rsidRDefault="00907AE7"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Stavění májek</w:t>
      </w:r>
    </w:p>
    <w:p w:rsidR="00907AE7" w:rsidRPr="00183E48" w:rsidRDefault="00907AE7"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Tradice říká, že by se v předvečer 1. května měli chlapci vypravit do lesa, kde by měli useknout, co nejvyšší strom. Jelikož se jedná o symbol jara, měla by to být bříza. Ovšem nemusí to být pravidlem. Někde zdobí smrk, borovici či jedli. Tento strom se oklestí (u břízy se ponechává špička a  ozdobí se věncem, šátky, fáborky, pentlemi, květinami. Tuto májku poté v každé vsi na návsi (někde i na tajném místě) postaví a po celou noc bedlivě hlídají, aby jim ji přespolní nemohli podříznout a ukrást. Ještě stále někde přetrvává tradice, kdy jednotlivé obce mezi sebou soutěží o to, kdo ukradne více májek.</w:t>
      </w:r>
    </w:p>
    <w:p w:rsidR="00907AE7" w:rsidRPr="00183E48" w:rsidRDefault="00907AE7"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4866"/>
        <w:gridCol w:w="4866"/>
        <w:gridCol w:w="690"/>
      </w:tblGrid>
      <w:tr w:rsidR="00907AE7" w:rsidRPr="00183E48" w:rsidTr="00AB40A1">
        <w:tc>
          <w:tcPr>
            <w:tcW w:w="3474" w:type="dxa"/>
          </w:tcPr>
          <w:p w:rsidR="00907AE7" w:rsidRPr="00183E48" w:rsidRDefault="00907AE7"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783CCB15" wp14:editId="4F47D937">
                  <wp:extent cx="2929617" cy="2197290"/>
                  <wp:effectExtent l="19050" t="0" r="4083" b="0"/>
                  <wp:docPr id="20" name="Picture 20" descr="VÃ½sledek obrÃ¡zku pro kÃ¡cenÃ­ mÃ¡j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Ã½sledek obrÃ¡zku pro kÃ¡cenÃ­ mÃ¡jky"/>
                          <pic:cNvPicPr>
                            <a:picLocks noChangeAspect="1" noChangeArrowheads="1"/>
                          </pic:cNvPicPr>
                        </pic:nvPicPr>
                        <pic:blipFill>
                          <a:blip r:embed="rId43" cstate="print"/>
                          <a:srcRect/>
                          <a:stretch>
                            <a:fillRect/>
                          </a:stretch>
                        </pic:blipFill>
                        <pic:spPr bwMode="auto">
                          <a:xfrm>
                            <a:off x="0" y="0"/>
                            <a:ext cx="2929808" cy="2197433"/>
                          </a:xfrm>
                          <a:prstGeom prst="rect">
                            <a:avLst/>
                          </a:prstGeom>
                          <a:noFill/>
                          <a:ln w="9525">
                            <a:noFill/>
                            <a:miter lim="800000"/>
                            <a:headEnd/>
                            <a:tailEnd/>
                          </a:ln>
                        </pic:spPr>
                      </pic:pic>
                    </a:graphicData>
                  </a:graphic>
                </wp:inline>
              </w:drawing>
            </w:r>
          </w:p>
        </w:tc>
        <w:tc>
          <w:tcPr>
            <w:tcW w:w="3474" w:type="dxa"/>
          </w:tcPr>
          <w:p w:rsidR="00907AE7" w:rsidRPr="00183E48" w:rsidRDefault="00AB40A1"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48815C0F" wp14:editId="25B58C55">
                  <wp:extent cx="2926953" cy="2197290"/>
                  <wp:effectExtent l="19050" t="0" r="6747" b="0"/>
                  <wp:docPr id="6" name="Picture 26" descr="VÃ½sledek obrÃ¡zku pro kÃ¡cenÃ­ mÃ¡j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Ã½sledek obrÃ¡zku pro kÃ¡cenÃ­ mÃ¡jky"/>
                          <pic:cNvPicPr>
                            <a:picLocks noChangeAspect="1" noChangeArrowheads="1"/>
                          </pic:cNvPicPr>
                        </pic:nvPicPr>
                        <pic:blipFill>
                          <a:blip r:embed="rId44" cstate="print"/>
                          <a:srcRect/>
                          <a:stretch>
                            <a:fillRect/>
                          </a:stretch>
                        </pic:blipFill>
                        <pic:spPr bwMode="auto">
                          <a:xfrm>
                            <a:off x="0" y="0"/>
                            <a:ext cx="2926712" cy="2197109"/>
                          </a:xfrm>
                          <a:prstGeom prst="rect">
                            <a:avLst/>
                          </a:prstGeom>
                          <a:noFill/>
                          <a:ln w="9525">
                            <a:noFill/>
                            <a:miter lim="800000"/>
                            <a:headEnd/>
                            <a:tailEnd/>
                          </a:ln>
                        </pic:spPr>
                      </pic:pic>
                    </a:graphicData>
                  </a:graphic>
                </wp:inline>
              </w:drawing>
            </w:r>
          </w:p>
        </w:tc>
        <w:tc>
          <w:tcPr>
            <w:tcW w:w="3474" w:type="dxa"/>
          </w:tcPr>
          <w:p w:rsidR="00907AE7" w:rsidRPr="00183E48" w:rsidRDefault="00907AE7" w:rsidP="00183E48">
            <w:pPr>
              <w:pStyle w:val="Normlnweb"/>
              <w:spacing w:before="0" w:beforeAutospacing="0" w:after="0" w:afterAutospacing="0"/>
              <w:jc w:val="both"/>
              <w:rPr>
                <w:rFonts w:ascii="Georgia" w:hAnsi="Georgia"/>
                <w:sz w:val="22"/>
                <w:szCs w:val="22"/>
                <w:lang w:val="cs-CZ"/>
              </w:rPr>
            </w:pPr>
          </w:p>
        </w:tc>
      </w:tr>
    </w:tbl>
    <w:p w:rsidR="00907AE7" w:rsidRPr="00183E48" w:rsidRDefault="00907AE7" w:rsidP="00183E48">
      <w:pPr>
        <w:pStyle w:val="Normlnweb"/>
        <w:spacing w:before="0" w:beforeAutospacing="0" w:after="0" w:afterAutospacing="0"/>
        <w:jc w:val="both"/>
        <w:rPr>
          <w:rFonts w:ascii="Georgia" w:hAnsi="Georgia"/>
          <w:sz w:val="22"/>
          <w:szCs w:val="22"/>
          <w:lang w:val="cs-CZ"/>
        </w:rPr>
      </w:pPr>
    </w:p>
    <w:p w:rsidR="00AB40A1" w:rsidRPr="00183E48" w:rsidRDefault="00AB40A1"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Kytka a Věneček</w:t>
      </w:r>
    </w:p>
    <w:p w:rsidR="00AB40A1" w:rsidRPr="00183E48" w:rsidRDefault="00AB40A1"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V první květnovou neděli obcházejí chlapci s májkou stavení a děvčata jim dávají dárečky, poté se všichni z vesnice setkají na návsi či v hostinci na májové veselici, které se říkalo Kytka. Pokud večer organizují děvčata - obcházejí s májíčkem (stromečkem na dřevěném talíři), na který jim sousedé dávají peníze, na zaplacení muzikantů či občerstvení. Této oslavě se říkalo Věneček - dívky dávaly před hospodou chlapcům zelený věnec, který poté společně věšeli nad dveře hostince.</w:t>
      </w:r>
    </w:p>
    <w:p w:rsidR="00AB40A1" w:rsidRPr="00183E48" w:rsidRDefault="00AB40A1" w:rsidP="00183E48">
      <w:pPr>
        <w:pStyle w:val="Normlnweb"/>
        <w:spacing w:before="0" w:beforeAutospacing="0" w:after="0" w:afterAutospacing="0"/>
        <w:jc w:val="both"/>
        <w:rPr>
          <w:rFonts w:ascii="Georgia" w:hAnsi="Georgia"/>
          <w:sz w:val="22"/>
          <w:szCs w:val="22"/>
          <w:lang w:val="cs-CZ"/>
        </w:rPr>
      </w:pPr>
    </w:p>
    <w:p w:rsidR="00AB40A1" w:rsidRPr="00183E48" w:rsidRDefault="00AB40A1"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lastRenderedPageBreak/>
        <w:drawing>
          <wp:inline distT="0" distB="0" distL="0" distR="0" wp14:anchorId="0FCCB92A" wp14:editId="3BE84604">
            <wp:extent cx="6480810" cy="2120659"/>
            <wp:effectExtent l="19050" t="0" r="0" b="0"/>
            <wp:docPr id="29" name="Picture 29" descr="Kytka, VÄneÄek a chodnÃ­Äky lÃ¡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ytka, VÄneÄek a chodnÃ­Äky lÃ¡sky"/>
                    <pic:cNvPicPr>
                      <a:picLocks noChangeAspect="1" noChangeArrowheads="1"/>
                    </pic:cNvPicPr>
                  </pic:nvPicPr>
                  <pic:blipFill>
                    <a:blip r:embed="rId45" cstate="print"/>
                    <a:srcRect/>
                    <a:stretch>
                      <a:fillRect/>
                    </a:stretch>
                  </pic:blipFill>
                  <pic:spPr bwMode="auto">
                    <a:xfrm>
                      <a:off x="0" y="0"/>
                      <a:ext cx="6480810" cy="2120659"/>
                    </a:xfrm>
                    <a:prstGeom prst="rect">
                      <a:avLst/>
                    </a:prstGeom>
                    <a:noFill/>
                    <a:ln w="9525">
                      <a:noFill/>
                      <a:miter lim="800000"/>
                      <a:headEnd/>
                      <a:tailEnd/>
                    </a:ln>
                  </pic:spPr>
                </pic:pic>
              </a:graphicData>
            </a:graphic>
          </wp:inline>
        </w:drawing>
      </w:r>
    </w:p>
    <w:p w:rsidR="00AB40A1" w:rsidRPr="00183E48" w:rsidRDefault="00AB40A1" w:rsidP="00183E48">
      <w:pPr>
        <w:pStyle w:val="Normlnweb"/>
        <w:spacing w:before="0" w:beforeAutospacing="0" w:after="0" w:afterAutospacing="0"/>
        <w:jc w:val="both"/>
        <w:rPr>
          <w:rFonts w:ascii="Georgia" w:hAnsi="Georgia"/>
          <w:sz w:val="22"/>
          <w:szCs w:val="22"/>
          <w:lang w:val="cs-CZ"/>
        </w:rPr>
      </w:pPr>
    </w:p>
    <w:p w:rsidR="00AB40A1" w:rsidRPr="00183E48" w:rsidRDefault="00797586"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Ke květnu mimo jiné patří i polibky pod rozkvetlou třešní. </w:t>
      </w:r>
    </w:p>
    <w:p w:rsidR="004278BF" w:rsidRPr="00183E48" w:rsidRDefault="004278BF" w:rsidP="00183E48">
      <w:pPr>
        <w:pStyle w:val="Normlnweb"/>
        <w:spacing w:before="0" w:beforeAutospacing="0" w:after="0" w:afterAutospacing="0"/>
        <w:jc w:val="both"/>
        <w:rPr>
          <w:rFonts w:ascii="Georgia" w:hAnsi="Georgia"/>
          <w:sz w:val="22"/>
          <w:szCs w:val="22"/>
          <w:lang w:val="cs-CZ"/>
        </w:rPr>
      </w:pPr>
    </w:p>
    <w:p w:rsidR="00797586" w:rsidRPr="00183E48" w:rsidRDefault="00797586"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Právě ty by totiž měly ženám a dívkám zajistit, aby do roka a do dne neuschly. Podmínkou však je, aby to bylo opravdu z lásky. V dřívějších dobách se dokonce tradovalo, že májový polibek je od muže něco jako příslib manželství a svatby, která by měla být na spadnutí. (Tak pokud se chcete dávat, šup s drahým pod třešeň, podle všeho ale postačí i bříza).</w:t>
      </w:r>
    </w:p>
    <w:p w:rsidR="00AB40A1" w:rsidRPr="00183E48" w:rsidRDefault="00AB40A1"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5211"/>
        <w:gridCol w:w="5211"/>
      </w:tblGrid>
      <w:tr w:rsidR="00AB40A1" w:rsidRPr="00183E48" w:rsidTr="00AB40A1">
        <w:tc>
          <w:tcPr>
            <w:tcW w:w="5211" w:type="dxa"/>
          </w:tcPr>
          <w:p w:rsidR="00AB40A1" w:rsidRPr="00183E48" w:rsidRDefault="00AB40A1"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7456B95C" wp14:editId="3E11F0C3">
                  <wp:extent cx="3122288" cy="2524836"/>
                  <wp:effectExtent l="19050" t="0" r="1912" b="0"/>
                  <wp:docPr id="32" name="Picture 32" descr="VÃ½sledek obrÃ¡zku pro polibek pod tÅeÅ¡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Ã½sledek obrÃ¡zku pro polibek pod tÅeÅ¡nÃ­"/>
                          <pic:cNvPicPr>
                            <a:picLocks noChangeAspect="1" noChangeArrowheads="1"/>
                          </pic:cNvPicPr>
                        </pic:nvPicPr>
                        <pic:blipFill>
                          <a:blip r:embed="rId46" cstate="print"/>
                          <a:srcRect/>
                          <a:stretch>
                            <a:fillRect/>
                          </a:stretch>
                        </pic:blipFill>
                        <pic:spPr bwMode="auto">
                          <a:xfrm>
                            <a:off x="0" y="0"/>
                            <a:ext cx="3123251" cy="2525615"/>
                          </a:xfrm>
                          <a:prstGeom prst="rect">
                            <a:avLst/>
                          </a:prstGeom>
                          <a:noFill/>
                          <a:ln w="9525">
                            <a:noFill/>
                            <a:miter lim="800000"/>
                            <a:headEnd/>
                            <a:tailEnd/>
                          </a:ln>
                        </pic:spPr>
                      </pic:pic>
                    </a:graphicData>
                  </a:graphic>
                </wp:inline>
              </w:drawing>
            </w:r>
          </w:p>
        </w:tc>
        <w:tc>
          <w:tcPr>
            <w:tcW w:w="5211" w:type="dxa"/>
          </w:tcPr>
          <w:p w:rsidR="00AB40A1" w:rsidRPr="00183E48" w:rsidRDefault="00AB40A1"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Karel Hynek Mácha</w:t>
            </w:r>
          </w:p>
          <w:p w:rsidR="00AB40A1" w:rsidRPr="00183E48" w:rsidRDefault="00AB40A1" w:rsidP="00183E48">
            <w:pPr>
              <w:pStyle w:val="Normlnweb"/>
              <w:spacing w:before="0" w:beforeAutospacing="0" w:after="0" w:afterAutospacing="0"/>
              <w:jc w:val="both"/>
              <w:rPr>
                <w:rFonts w:ascii="Georgia" w:hAnsi="Georgia"/>
                <w:sz w:val="22"/>
                <w:szCs w:val="22"/>
                <w:lang w:val="cs-CZ"/>
              </w:rPr>
            </w:pPr>
          </w:p>
          <w:p w:rsidR="00AB40A1" w:rsidRPr="00183E48" w:rsidRDefault="00AB40A1"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Byl pozdní večer – první máj –</w:t>
            </w:r>
          </w:p>
          <w:p w:rsidR="00AB40A1" w:rsidRPr="00183E48" w:rsidRDefault="00AB40A1"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večerní máj – byl lásky čas.</w:t>
            </w:r>
          </w:p>
          <w:p w:rsidR="00AB40A1" w:rsidRPr="00183E48" w:rsidRDefault="00AB40A1"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Hrdliččin zval ku lásce hlas,</w:t>
            </w:r>
          </w:p>
          <w:p w:rsidR="00AB40A1" w:rsidRPr="00183E48" w:rsidRDefault="00AB40A1"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kde borový zaváněl háj.</w:t>
            </w:r>
          </w:p>
          <w:p w:rsidR="00AB40A1" w:rsidRPr="00183E48" w:rsidRDefault="00AB40A1"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O lásce šeptal tichý mech;</w:t>
            </w:r>
          </w:p>
          <w:p w:rsidR="00AB40A1" w:rsidRPr="00183E48" w:rsidRDefault="00AB40A1"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květoucí strom lhal lásky žel,</w:t>
            </w:r>
          </w:p>
          <w:p w:rsidR="00AB40A1" w:rsidRPr="00183E48" w:rsidRDefault="00AB40A1"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svou lásku slavík růži pěl,</w:t>
            </w:r>
          </w:p>
          <w:p w:rsidR="00AB40A1" w:rsidRPr="00183E48" w:rsidRDefault="00AB40A1"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růžinu jevil vonný vzdech.</w:t>
            </w:r>
          </w:p>
          <w:p w:rsidR="00AB40A1" w:rsidRPr="00183E48" w:rsidRDefault="00AB40A1"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Jezero hladké v křovích stinných</w:t>
            </w:r>
          </w:p>
          <w:p w:rsidR="00AB40A1" w:rsidRPr="00183E48" w:rsidRDefault="00AB40A1"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zvučelo temně tajný bol,</w:t>
            </w:r>
          </w:p>
          <w:p w:rsidR="00AB40A1" w:rsidRPr="00183E48" w:rsidRDefault="00AB40A1"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břeh je objímal kol a kol;</w:t>
            </w:r>
          </w:p>
          <w:p w:rsidR="00AB40A1" w:rsidRPr="00183E48" w:rsidRDefault="00AB40A1"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a slunce jasná světů jiných</w:t>
            </w:r>
          </w:p>
          <w:p w:rsidR="00AB40A1" w:rsidRPr="00183E48" w:rsidRDefault="00AB40A1"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bloudila blankytnými pásky,</w:t>
            </w:r>
          </w:p>
          <w:p w:rsidR="00AB40A1" w:rsidRPr="00183E48" w:rsidRDefault="00AB40A1"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planoucí tam co slzy lásky.</w:t>
            </w:r>
          </w:p>
        </w:tc>
      </w:tr>
    </w:tbl>
    <w:p w:rsidR="00AB40A1" w:rsidRPr="00183E48" w:rsidRDefault="00AB40A1" w:rsidP="00183E48">
      <w:pPr>
        <w:pStyle w:val="Normlnweb"/>
        <w:spacing w:before="0" w:beforeAutospacing="0" w:after="0" w:afterAutospacing="0"/>
        <w:jc w:val="both"/>
        <w:rPr>
          <w:rFonts w:ascii="Georgia" w:hAnsi="Georgia"/>
          <w:sz w:val="22"/>
          <w:szCs w:val="22"/>
          <w:lang w:val="cs-CZ"/>
        </w:rPr>
      </w:pPr>
    </w:p>
    <w:p w:rsidR="00AB40A1" w:rsidRPr="00183E48" w:rsidRDefault="00AB40A1" w:rsidP="00183E48">
      <w:pPr>
        <w:pStyle w:val="Normlnweb"/>
        <w:spacing w:before="0" w:beforeAutospacing="0" w:after="0" w:afterAutospacing="0"/>
        <w:jc w:val="both"/>
        <w:rPr>
          <w:rFonts w:ascii="Georgia" w:hAnsi="Georgia"/>
          <w:sz w:val="22"/>
          <w:szCs w:val="22"/>
          <w:lang w:val="cs-CZ"/>
        </w:rPr>
      </w:pPr>
    </w:p>
    <w:p w:rsidR="00797586" w:rsidRPr="00183E48" w:rsidRDefault="00797586"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Lásku oslavovali už staří Římané a Řekové, a to svátkem zvaným Floralia (podle Flóry, bohyně jara a plodnosti). Poměrně oblíbeným je i zvyk, kdy si milenci ke svým domovům vysypávali cestičky lásky nebo psali před domy do srdce svá jména. A každý tak věděl, do kterého obydlí zavítala všemocná čarodějka – láska.</w:t>
      </w:r>
    </w:p>
    <w:p w:rsidR="00797586" w:rsidRPr="00183E48" w:rsidRDefault="00797586" w:rsidP="00183E48">
      <w:pPr>
        <w:pStyle w:val="Normlnweb"/>
        <w:spacing w:before="0" w:beforeAutospacing="0" w:after="0" w:afterAutospacing="0"/>
        <w:jc w:val="both"/>
        <w:rPr>
          <w:rFonts w:ascii="Georgia" w:hAnsi="Georgia"/>
          <w:sz w:val="22"/>
          <w:szCs w:val="22"/>
          <w:lang w:val="cs-CZ"/>
        </w:rPr>
      </w:pPr>
    </w:p>
    <w:p w:rsidR="00797586" w:rsidRPr="00183E48" w:rsidRDefault="00797586"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Kdepak Valentýn, v Česku lásce přeje 1. máj!</w:t>
      </w:r>
    </w:p>
    <w:p w:rsidR="00797586" w:rsidRPr="00183E48" w:rsidRDefault="00797586"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3439"/>
        <w:gridCol w:w="3547"/>
        <w:gridCol w:w="3436"/>
      </w:tblGrid>
      <w:tr w:rsidR="00797586" w:rsidRPr="00183E48" w:rsidTr="00907AE7">
        <w:tc>
          <w:tcPr>
            <w:tcW w:w="3474" w:type="dxa"/>
          </w:tcPr>
          <w:p w:rsidR="00907AE7" w:rsidRPr="00183E48" w:rsidRDefault="00797586"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lastRenderedPageBreak/>
              <w:t xml:space="preserve">„První květen je u nás ve znamení romantiky a lásky. S Petrem ho každoročně slavíme, a to z mnoha důvodů. V tento den jsme spolu před patnácti lety začali chodit a před rokem se nám narodila prvomájová dcera Klaudie. O polibky tak v žádném případě nebude nouze a o ten pod třešní jakbysmet. Je to nádherný zvyk, “ říká Klára, </w:t>
            </w:r>
          </w:p>
          <w:p w:rsidR="00797586" w:rsidRPr="00183E48" w:rsidRDefault="00797586"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36 let</w:t>
            </w:r>
          </w:p>
        </w:tc>
        <w:tc>
          <w:tcPr>
            <w:tcW w:w="3474" w:type="dxa"/>
          </w:tcPr>
          <w:p w:rsidR="00797586" w:rsidRPr="00183E48" w:rsidRDefault="00797586"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6A987290" wp14:editId="756FE6E9">
                  <wp:extent cx="2096353" cy="2096353"/>
                  <wp:effectExtent l="19050" t="0" r="0" b="0"/>
                  <wp:docPr id="14" name="Picture 14" descr="Tradice, polibky a romantika na kaÅ¾dÃ©m kroku 2 F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dice, polibky a romantika na kaÅ¾dÃ©m kroku 2 Foto: "/>
                          <pic:cNvPicPr>
                            <a:picLocks noChangeAspect="1" noChangeArrowheads="1"/>
                          </pic:cNvPicPr>
                        </pic:nvPicPr>
                        <pic:blipFill>
                          <a:blip r:embed="rId47" cstate="print"/>
                          <a:srcRect/>
                          <a:stretch>
                            <a:fillRect/>
                          </a:stretch>
                        </pic:blipFill>
                        <pic:spPr bwMode="auto">
                          <a:xfrm>
                            <a:off x="0" y="0"/>
                            <a:ext cx="2098141" cy="2098141"/>
                          </a:xfrm>
                          <a:prstGeom prst="rect">
                            <a:avLst/>
                          </a:prstGeom>
                          <a:noFill/>
                          <a:ln w="9525">
                            <a:noFill/>
                            <a:miter lim="800000"/>
                            <a:headEnd/>
                            <a:tailEnd/>
                          </a:ln>
                        </pic:spPr>
                      </pic:pic>
                    </a:graphicData>
                  </a:graphic>
                </wp:inline>
              </w:drawing>
            </w:r>
          </w:p>
        </w:tc>
        <w:tc>
          <w:tcPr>
            <w:tcW w:w="3474" w:type="dxa"/>
          </w:tcPr>
          <w:p w:rsidR="00797586" w:rsidRPr="00183E48" w:rsidRDefault="00797586"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„I když bych to veřejně před kamarády v hospodě nepřiznal, ve své podstatě jsem vlastně romantik a dá se říci, že lpím na tradicích. Moje žena na ty zvyky moc není, ale k polibku pod třešní ji rozhodně vytáhnu. Přece nemůžu riskovat, že by mi tak skvělá ženská uschla,“ směje se Patrik, 35 let.</w:t>
            </w:r>
          </w:p>
        </w:tc>
      </w:tr>
    </w:tbl>
    <w:p w:rsidR="00797586" w:rsidRPr="00183E48" w:rsidRDefault="00797586" w:rsidP="00183E48">
      <w:pPr>
        <w:pStyle w:val="Normlnweb"/>
        <w:spacing w:before="0" w:beforeAutospacing="0" w:after="0" w:afterAutospacing="0"/>
        <w:jc w:val="both"/>
        <w:rPr>
          <w:rFonts w:ascii="Georgia" w:hAnsi="Georgia"/>
          <w:sz w:val="22"/>
          <w:szCs w:val="22"/>
          <w:lang w:val="cs-CZ"/>
        </w:rPr>
      </w:pPr>
    </w:p>
    <w:p w:rsidR="00132E1E" w:rsidRPr="00183E48" w:rsidRDefault="00797586"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Tradici prvomájového polibku ctí podle průzkumů většina Čechů. Každoročně pod rozkvetlou třešní stanou dvě třetiny z nich. Nejsvědomitější jsou v tomto ohledu milenci ve věku mezi čtyřiceti a padesáti lety. Tento zvyk totiž dodržuje 76 % z nich. Mají tak náskok před mladou generací teenagerů a dvacátníků. V tomto věku se pod třešní každoročně líbá jen něco málo přes polovinu párů.</w:t>
      </w:r>
    </w:p>
    <w:p w:rsidR="00797586" w:rsidRPr="00183E48" w:rsidRDefault="00797586"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Jak se líbá v Česku: Nakláníme hlavu napravo a zavíráme oči</w:t>
      </w:r>
    </w:p>
    <w:p w:rsidR="00797586" w:rsidRPr="00183E48" w:rsidRDefault="00797586"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Sladkým polibkem začíná den každý třetí Čech nebo Češka. Překvapivě má náskok starší generace se 36 %, ti mladší dávají spíše přednost delším polibkům, jejichž průměrná délka činí 5–10 sekund. S narůstajícím věkem se logicky délka polibků postupně zkracuje, ale každý třetí člověk přiznává, že se už někdy líbal nepřetržitě od 5 do 15 minut. Kromě délky polibku je důležitá i partnerská sehranost – polovina z nás naklání při polibku hlavu napravo, jen pětina nalevo. Drtivá většina žen (80 %) v průzkumech také přiznala, že při líbání zavírá oči.</w:t>
      </w:r>
    </w:p>
    <w:p w:rsidR="00797586" w:rsidRPr="00183E48" w:rsidRDefault="00797586" w:rsidP="00183E48">
      <w:pPr>
        <w:pStyle w:val="Normlnweb"/>
        <w:spacing w:before="0" w:beforeAutospacing="0" w:after="0" w:afterAutospacing="0"/>
        <w:jc w:val="both"/>
        <w:rPr>
          <w:rFonts w:ascii="Georgia" w:hAnsi="Georgia"/>
          <w:sz w:val="22"/>
          <w:szCs w:val="22"/>
          <w:lang w:val="cs-CZ"/>
        </w:rPr>
      </w:pPr>
    </w:p>
    <w:p w:rsidR="00FA522E" w:rsidRPr="00183E48" w:rsidRDefault="00FA522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Majáles</w:t>
      </w:r>
    </w:p>
    <w:p w:rsidR="00FA522E" w:rsidRPr="00183E48" w:rsidRDefault="00FA522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Oslavy jara a lásky, které se nesly v duchu studentské veselice se u nás objevily v 19. století. Tato tradice byla poprvé pozastavena v období 2. světové války, opět obnovena byla až v 60. letech a poté opět zakázána po roce 1968. Poslední Majáles, kterého se zúčastnily desetitisíce lidí, se v Praze konal v roce 1990. Tehdy tu vystoupil americký básník Allen Ginsberg poukazující na špatný stav životního prostředí na Zemi. Nicméně každoročně se konají menší akce jak v Praze, tak v dalších často univerzitních městech.</w:t>
      </w:r>
    </w:p>
    <w:p w:rsidR="00FA522E" w:rsidRPr="00183E48" w:rsidRDefault="00FA522E"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4956"/>
        <w:gridCol w:w="5466"/>
      </w:tblGrid>
      <w:tr w:rsidR="00FA522E" w:rsidRPr="00183E48" w:rsidTr="002A22A3">
        <w:tc>
          <w:tcPr>
            <w:tcW w:w="5211" w:type="dxa"/>
            <w:tcBorders>
              <w:top w:val="nil"/>
              <w:left w:val="nil"/>
              <w:bottom w:val="nil"/>
              <w:right w:val="nil"/>
            </w:tcBorders>
          </w:tcPr>
          <w:p w:rsidR="00FA522E" w:rsidRPr="00183E48" w:rsidRDefault="00FA522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4D211C8A" wp14:editId="0A50BF11">
                  <wp:extent cx="2935690" cy="2203806"/>
                  <wp:effectExtent l="19050" t="0" r="0" b="0"/>
                  <wp:docPr id="41" name="Picture 41" descr="VÃ½sledek obrÃ¡zku pro majÃ¡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Ã½sledek obrÃ¡zku pro majÃ¡les"/>
                          <pic:cNvPicPr>
                            <a:picLocks noChangeAspect="1" noChangeArrowheads="1"/>
                          </pic:cNvPicPr>
                        </pic:nvPicPr>
                        <pic:blipFill>
                          <a:blip r:embed="rId48" cstate="print"/>
                          <a:srcRect/>
                          <a:stretch>
                            <a:fillRect/>
                          </a:stretch>
                        </pic:blipFill>
                        <pic:spPr bwMode="auto">
                          <a:xfrm>
                            <a:off x="0" y="0"/>
                            <a:ext cx="2935487" cy="2203654"/>
                          </a:xfrm>
                          <a:prstGeom prst="rect">
                            <a:avLst/>
                          </a:prstGeom>
                          <a:noFill/>
                          <a:ln w="9525">
                            <a:noFill/>
                            <a:miter lim="800000"/>
                            <a:headEnd/>
                            <a:tailEnd/>
                          </a:ln>
                        </pic:spPr>
                      </pic:pic>
                    </a:graphicData>
                  </a:graphic>
                </wp:inline>
              </w:drawing>
            </w:r>
          </w:p>
        </w:tc>
        <w:tc>
          <w:tcPr>
            <w:tcW w:w="5211" w:type="dxa"/>
            <w:tcBorders>
              <w:top w:val="nil"/>
              <w:left w:val="nil"/>
              <w:bottom w:val="nil"/>
              <w:right w:val="nil"/>
            </w:tcBorders>
          </w:tcPr>
          <w:p w:rsidR="00FA522E" w:rsidRPr="00183E48" w:rsidRDefault="00FA522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688CE832" wp14:editId="00B4A57A">
                  <wp:extent cx="3309340" cy="2204114"/>
                  <wp:effectExtent l="19050" t="0" r="5360" b="0"/>
                  <wp:docPr id="10" name="Picture 35" descr="VÃ½sledek obrÃ¡zku pro majÃ¡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Ã½sledek obrÃ¡zku pro majÃ¡les"/>
                          <pic:cNvPicPr>
                            <a:picLocks noChangeAspect="1" noChangeArrowheads="1"/>
                          </pic:cNvPicPr>
                        </pic:nvPicPr>
                        <pic:blipFill>
                          <a:blip r:embed="rId49" cstate="print"/>
                          <a:srcRect/>
                          <a:stretch>
                            <a:fillRect/>
                          </a:stretch>
                        </pic:blipFill>
                        <pic:spPr bwMode="auto">
                          <a:xfrm>
                            <a:off x="0" y="0"/>
                            <a:ext cx="3313548" cy="2206917"/>
                          </a:xfrm>
                          <a:prstGeom prst="rect">
                            <a:avLst/>
                          </a:prstGeom>
                          <a:noFill/>
                          <a:ln w="9525">
                            <a:noFill/>
                            <a:miter lim="800000"/>
                            <a:headEnd/>
                            <a:tailEnd/>
                          </a:ln>
                        </pic:spPr>
                      </pic:pic>
                    </a:graphicData>
                  </a:graphic>
                </wp:inline>
              </w:drawing>
            </w:r>
          </w:p>
        </w:tc>
      </w:tr>
    </w:tbl>
    <w:p w:rsidR="00FA522E" w:rsidRDefault="00FA522E" w:rsidP="00FA522E">
      <w:pPr>
        <w:spacing w:after="0" w:line="240" w:lineRule="auto"/>
        <w:outlineLvl w:val="0"/>
        <w:rPr>
          <w:rFonts w:ascii="Georgia" w:hAnsi="Georgia"/>
          <w:lang w:val="cs-CZ"/>
        </w:rPr>
      </w:pPr>
    </w:p>
    <w:p w:rsidR="00797586" w:rsidRPr="00183E48" w:rsidRDefault="002A22A3" w:rsidP="00183E48">
      <w:pPr>
        <w:pStyle w:val="Normlnweb"/>
        <w:spacing w:before="0" w:beforeAutospacing="0" w:after="0" w:afterAutospacing="0"/>
        <w:jc w:val="right"/>
        <w:rPr>
          <w:rFonts w:ascii="Georgia" w:hAnsi="Georgia"/>
          <w:color w:val="000000"/>
          <w:sz w:val="16"/>
          <w:szCs w:val="16"/>
          <w:lang w:val="cs-CZ"/>
        </w:rPr>
      </w:pPr>
      <w:r w:rsidRPr="00183E48">
        <w:rPr>
          <w:rFonts w:ascii="Georgia" w:hAnsi="Georgia"/>
          <w:color w:val="000000"/>
          <w:sz w:val="16"/>
          <w:szCs w:val="16"/>
          <w:lang w:val="cs-CZ"/>
        </w:rPr>
        <w:t>Zdroj:</w:t>
      </w:r>
      <w:r w:rsidR="00D34ECB" w:rsidRPr="00183E48">
        <w:rPr>
          <w:rFonts w:ascii="Georgia" w:hAnsi="Georgia"/>
          <w:color w:val="000000"/>
          <w:sz w:val="16"/>
          <w:szCs w:val="16"/>
          <w:lang w:val="cs-CZ"/>
        </w:rPr>
        <w:t>Novinky.cz</w:t>
      </w:r>
      <w:r w:rsidRPr="00183E48">
        <w:rPr>
          <w:rFonts w:ascii="Georgia" w:hAnsi="Georgia"/>
          <w:color w:val="000000"/>
          <w:sz w:val="16"/>
          <w:szCs w:val="16"/>
          <w:lang w:val="cs-CZ"/>
        </w:rPr>
        <w:t>, Zeny.iprima.cz</w:t>
      </w:r>
    </w:p>
    <w:p w:rsidR="007E6922" w:rsidRDefault="007E6922" w:rsidP="007E6922">
      <w:pPr>
        <w:spacing w:after="0" w:line="240" w:lineRule="auto"/>
        <w:outlineLvl w:val="0"/>
        <w:rPr>
          <w:rFonts w:ascii="Georgia" w:hAnsi="Georgia"/>
          <w:lang w:val="cs-CZ"/>
        </w:rPr>
      </w:pPr>
    </w:p>
    <w:p w:rsidR="007E6922" w:rsidRPr="00C66F92" w:rsidRDefault="007E6922" w:rsidP="0020396A">
      <w:pPr>
        <w:pStyle w:val="articleperex"/>
        <w:outlineLvl w:val="1"/>
        <w:rPr>
          <w:rFonts w:ascii="Georgia" w:hAnsi="Georgia"/>
          <w:b/>
          <w:color w:val="000000"/>
        </w:rPr>
      </w:pPr>
      <w:bookmarkStart w:id="21" w:name="_Toc515010189"/>
      <w:r w:rsidRPr="00C66F92">
        <w:rPr>
          <w:rFonts w:ascii="Georgia" w:hAnsi="Georgia"/>
          <w:b/>
          <w:color w:val="000000"/>
        </w:rPr>
        <w:lastRenderedPageBreak/>
        <w:t>8. května - Den osvobození od fašismu</w:t>
      </w:r>
      <w:bookmarkEnd w:id="21"/>
    </w:p>
    <w:p w:rsidR="007E6922" w:rsidRPr="00183E48" w:rsidRDefault="007E692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8. květen je jedním ze státních svátků České republiky (Český státní svátek), připomínající Den osvo</w:t>
      </w:r>
      <w:r w:rsidR="005A5312" w:rsidRPr="00183E48">
        <w:rPr>
          <w:rFonts w:ascii="Georgia" w:hAnsi="Georgia"/>
          <w:sz w:val="22"/>
          <w:szCs w:val="22"/>
          <w:lang w:val="cs-CZ"/>
        </w:rPr>
        <w:t xml:space="preserve">bození od fašismu (slavený též </w:t>
      </w:r>
      <w:r w:rsidRPr="00183E48">
        <w:rPr>
          <w:rFonts w:ascii="Georgia" w:hAnsi="Georgia"/>
          <w:sz w:val="22"/>
          <w:szCs w:val="22"/>
          <w:lang w:val="cs-CZ"/>
        </w:rPr>
        <w:t>jako Den vítězství). V tento den si nejen v České republice připomínáme konec 2. světové války, za který se z pohledu historických pramenů považuje kapitulace německých vojsk, vstoupivší v platnost 8. května, ve 23:01 hodin středoevropského času. Rozdílná interpretace tohoto data (ve východních zemích bývá Den vítězství slaven 9. května) vychází z časového odstupu jedné hodiny, který dělil středoevropský prostor od sovětského (konkrétně Moskvy).</w:t>
      </w:r>
    </w:p>
    <w:p w:rsidR="007E6922" w:rsidRPr="00183E48" w:rsidRDefault="007E6922"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4772"/>
        <w:gridCol w:w="5429"/>
        <w:gridCol w:w="221"/>
      </w:tblGrid>
      <w:tr w:rsidR="007E6922" w:rsidRPr="00183E48" w:rsidTr="007E6922">
        <w:tc>
          <w:tcPr>
            <w:tcW w:w="3474" w:type="dxa"/>
          </w:tcPr>
          <w:p w:rsidR="007E6922" w:rsidRPr="00183E48" w:rsidRDefault="007E692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4C67878D" wp14:editId="3AC8192B">
                  <wp:extent cx="3394804" cy="2593074"/>
                  <wp:effectExtent l="19050" t="0" r="0" b="0"/>
                  <wp:docPr id="44" name="Picture 44" descr="VÃ½sledek obrÃ¡zku pro 8 kvÄten osvobozenÃ­ od faÅ¡ism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Ã½sledek obrÃ¡zku pro 8 kvÄten osvobozenÃ­ od faÅ¡ismu fotografie"/>
                          <pic:cNvPicPr>
                            <a:picLocks noChangeAspect="1" noChangeArrowheads="1"/>
                          </pic:cNvPicPr>
                        </pic:nvPicPr>
                        <pic:blipFill>
                          <a:blip r:embed="rId50" cstate="print"/>
                          <a:srcRect/>
                          <a:stretch>
                            <a:fillRect/>
                          </a:stretch>
                        </pic:blipFill>
                        <pic:spPr bwMode="auto">
                          <a:xfrm>
                            <a:off x="0" y="0"/>
                            <a:ext cx="3399066" cy="2596329"/>
                          </a:xfrm>
                          <a:prstGeom prst="rect">
                            <a:avLst/>
                          </a:prstGeom>
                          <a:noFill/>
                          <a:ln w="9525">
                            <a:noFill/>
                            <a:miter lim="800000"/>
                            <a:headEnd/>
                            <a:tailEnd/>
                          </a:ln>
                        </pic:spPr>
                      </pic:pic>
                    </a:graphicData>
                  </a:graphic>
                </wp:inline>
              </w:drawing>
            </w:r>
          </w:p>
        </w:tc>
        <w:tc>
          <w:tcPr>
            <w:tcW w:w="3474" w:type="dxa"/>
          </w:tcPr>
          <w:p w:rsidR="007E6922" w:rsidRPr="00183E48" w:rsidRDefault="007E692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576E998E" wp14:editId="4905BD9E">
                  <wp:extent cx="3887953" cy="2590505"/>
                  <wp:effectExtent l="19050" t="0" r="0" b="0"/>
                  <wp:docPr id="47" name="Picture 47" descr="VÃ½sledek obrÃ¡zku pro 8 kvÄten osvobozenÃ­ od faÅ¡ism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Ã½sledek obrÃ¡zku pro 8 kvÄten osvobozenÃ­ od faÅ¡ismu fotografie"/>
                          <pic:cNvPicPr>
                            <a:picLocks noChangeAspect="1" noChangeArrowheads="1"/>
                          </pic:cNvPicPr>
                        </pic:nvPicPr>
                        <pic:blipFill>
                          <a:blip r:embed="rId51" cstate="print"/>
                          <a:srcRect/>
                          <a:stretch>
                            <a:fillRect/>
                          </a:stretch>
                        </pic:blipFill>
                        <pic:spPr bwMode="auto">
                          <a:xfrm>
                            <a:off x="0" y="0"/>
                            <a:ext cx="3888150" cy="2590636"/>
                          </a:xfrm>
                          <a:prstGeom prst="rect">
                            <a:avLst/>
                          </a:prstGeom>
                          <a:noFill/>
                          <a:ln w="9525">
                            <a:noFill/>
                            <a:miter lim="800000"/>
                            <a:headEnd/>
                            <a:tailEnd/>
                          </a:ln>
                        </pic:spPr>
                      </pic:pic>
                    </a:graphicData>
                  </a:graphic>
                </wp:inline>
              </w:drawing>
            </w:r>
          </w:p>
        </w:tc>
        <w:tc>
          <w:tcPr>
            <w:tcW w:w="3474" w:type="dxa"/>
          </w:tcPr>
          <w:p w:rsidR="007E6922" w:rsidRPr="00183E48" w:rsidRDefault="007E6922" w:rsidP="00183E48">
            <w:pPr>
              <w:pStyle w:val="Normlnweb"/>
              <w:spacing w:before="0" w:beforeAutospacing="0" w:after="0" w:afterAutospacing="0"/>
              <w:jc w:val="both"/>
              <w:rPr>
                <w:rFonts w:ascii="Georgia" w:hAnsi="Georgia"/>
                <w:sz w:val="22"/>
                <w:szCs w:val="22"/>
                <w:lang w:val="cs-CZ"/>
              </w:rPr>
            </w:pPr>
          </w:p>
        </w:tc>
      </w:tr>
    </w:tbl>
    <w:p w:rsidR="007E6922" w:rsidRPr="00183E48" w:rsidRDefault="007E6922" w:rsidP="00183E48">
      <w:pPr>
        <w:pStyle w:val="Normlnweb"/>
        <w:spacing w:before="0" w:beforeAutospacing="0" w:after="0" w:afterAutospacing="0"/>
        <w:jc w:val="both"/>
        <w:rPr>
          <w:rFonts w:ascii="Georgia" w:hAnsi="Georgia"/>
          <w:sz w:val="22"/>
          <w:szCs w:val="22"/>
          <w:lang w:val="cs-CZ"/>
        </w:rPr>
      </w:pPr>
    </w:p>
    <w:p w:rsidR="007E6922" w:rsidRPr="00183E48" w:rsidRDefault="007E692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Během posledního válečného roku již německé válečné hospodářství kolabovalo a po neúspěchu tzv. „Operace Jarní probuzení“ bylo zřejmé, že druhá světová válka skončí vítězstvím spojenců. Na západní frontě překročila americká vojska 7. března 1945 most přes Rýn u Remagenu a zahájila postup do nitra Německa. 11. dubna dorazila 9. americká armáda k Labi. 16. dubna zahájila Rudá sovětská armáda útok, jeho cílem byl obchvat a obklíčení Berlína. 30. dubna 1945 spáchal Adolf Hitler sebevraždu a o dva dny později se zbylá berlínská posádka vzdala. 6. května 1945 zahájila sovětská vojska Pražskou ofenzivu proti německým vojskům na území Čech. Kapitulační akty Německa byly podepsány 7. května v Remeši a 8. května v Berlíně.</w:t>
      </w:r>
    </w:p>
    <w:p w:rsidR="007E6922" w:rsidRPr="00183E48" w:rsidRDefault="007E692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Zajímavostí pro Českou republiku je fakt, že se na jejím územím válčilo až do 11. května 1945, kdy bylo definitivně poraženo zbylé německé vojsko. Na tichomořském válčišti probíhaly boje 2. světové války až do 2. září 1945. 8. květen je v České republice stejně jako ostatní státní svátky vyhlášen za den pracovního klidu. Ukončení 2. světové války je pravidelně připomínáno pietními akcemi po celé republice, které vzdávají hold válečným obětem a bývají často spojeny i s přehlídkami vojenské techniky. Nejdůležitějším pietním aktem je již tradičně pokládání věnců a klanění se památce obětí válečného běsnění u pražského Národního památníku na Vítkově, kterého se účastní prezident republiky a většina předních ústavních činitelů země.</w:t>
      </w:r>
    </w:p>
    <w:p w:rsidR="007E6922" w:rsidRPr="00183E48" w:rsidRDefault="007E6922" w:rsidP="00183E48">
      <w:pPr>
        <w:pStyle w:val="Normlnweb"/>
        <w:spacing w:before="0" w:beforeAutospacing="0" w:after="0" w:afterAutospacing="0"/>
        <w:jc w:val="both"/>
        <w:rPr>
          <w:rFonts w:ascii="Georgia" w:hAnsi="Georgia"/>
          <w:sz w:val="22"/>
          <w:szCs w:val="22"/>
          <w:lang w:val="cs-CZ"/>
        </w:rPr>
      </w:pPr>
    </w:p>
    <w:p w:rsidR="007E6922" w:rsidRPr="00183E48" w:rsidRDefault="007E692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Zajímavostí současného státního svátku 8. května je skutečnost, že během komunistického režimu nebyl konec války státním svátkem a dokonce ani dnem památným či významným. Krátkou dobu po roce 1989 se slavil jako den vítězství nad fašismem, což však k absenci italských (Mussoliniho) fašistických jednotek na českém území bylo zavádějící.</w:t>
      </w:r>
    </w:p>
    <w:p w:rsidR="004278BF" w:rsidRDefault="004278BF" w:rsidP="007E6922">
      <w:pPr>
        <w:spacing w:after="0" w:line="240" w:lineRule="auto"/>
        <w:outlineLvl w:val="0"/>
        <w:rPr>
          <w:rFonts w:ascii="Georgia" w:hAnsi="Georgia"/>
          <w:lang w:val="cs-CZ"/>
        </w:rPr>
      </w:pPr>
    </w:p>
    <w:p w:rsidR="007E6922" w:rsidRPr="00183E48" w:rsidRDefault="007E6922" w:rsidP="00183E48">
      <w:pPr>
        <w:pStyle w:val="Normlnweb"/>
        <w:spacing w:before="0" w:beforeAutospacing="0" w:after="0" w:afterAutospacing="0"/>
        <w:jc w:val="right"/>
        <w:rPr>
          <w:rFonts w:ascii="Georgia" w:hAnsi="Georgia"/>
          <w:color w:val="000000"/>
          <w:sz w:val="16"/>
          <w:szCs w:val="16"/>
          <w:lang w:val="cs-CZ"/>
        </w:rPr>
      </w:pPr>
      <w:r w:rsidRPr="00183E48">
        <w:rPr>
          <w:rFonts w:ascii="Georgia" w:hAnsi="Georgia"/>
          <w:color w:val="000000"/>
          <w:sz w:val="16"/>
          <w:szCs w:val="16"/>
          <w:lang w:val="cs-CZ"/>
        </w:rPr>
        <w:t>Zdroj: atlasceska.cz</w:t>
      </w:r>
    </w:p>
    <w:p w:rsidR="000C4E8D" w:rsidRPr="00183E48" w:rsidRDefault="002A22A3" w:rsidP="00183E48">
      <w:pPr>
        <w:pStyle w:val="Normlnweb"/>
        <w:spacing w:before="0" w:beforeAutospacing="0" w:after="0" w:afterAutospacing="0"/>
        <w:jc w:val="right"/>
        <w:rPr>
          <w:rFonts w:ascii="Georgia" w:hAnsi="Georgia"/>
          <w:color w:val="000000"/>
          <w:sz w:val="16"/>
          <w:szCs w:val="16"/>
          <w:lang w:val="cs-CZ"/>
        </w:rPr>
      </w:pPr>
      <w:r w:rsidRPr="00183E48">
        <w:rPr>
          <w:rFonts w:ascii="Georgia" w:hAnsi="Georgia"/>
          <w:color w:val="000000"/>
          <w:sz w:val="16"/>
          <w:szCs w:val="16"/>
          <w:lang w:val="cs-CZ"/>
        </w:rPr>
        <w:t>R</w:t>
      </w:r>
      <w:r w:rsidR="000C4E8D" w:rsidRPr="00183E48">
        <w:rPr>
          <w:rFonts w:ascii="Georgia" w:hAnsi="Georgia"/>
          <w:color w:val="000000"/>
          <w:sz w:val="16"/>
          <w:szCs w:val="16"/>
          <w:lang w:val="cs-CZ"/>
        </w:rPr>
        <w:t>ubriku připravila: Mária Ramsová</w:t>
      </w:r>
    </w:p>
    <w:p w:rsidR="00724CD3" w:rsidRDefault="00724CD3" w:rsidP="00724CD3">
      <w:pPr>
        <w:spacing w:after="0" w:line="240" w:lineRule="auto"/>
        <w:outlineLvl w:val="0"/>
        <w:rPr>
          <w:rFonts w:ascii="Georgia" w:hAnsi="Georgia"/>
          <w:lang w:val="cs-CZ"/>
        </w:rPr>
      </w:pPr>
    </w:p>
    <w:p w:rsidR="00724CD3" w:rsidRDefault="00724CD3" w:rsidP="00724CD3">
      <w:pPr>
        <w:spacing w:after="0" w:line="240" w:lineRule="auto"/>
        <w:outlineLvl w:val="0"/>
        <w:rPr>
          <w:rFonts w:ascii="Georgia" w:hAnsi="Georgia"/>
          <w:lang w:val="cs-CZ"/>
        </w:rPr>
      </w:pPr>
    </w:p>
    <w:p w:rsidR="005E3192" w:rsidRPr="00C66F92" w:rsidRDefault="00EE1F5C" w:rsidP="00C66F92">
      <w:pPr>
        <w:spacing w:after="0" w:line="240" w:lineRule="auto"/>
        <w:jc w:val="both"/>
        <w:outlineLvl w:val="0"/>
        <w:rPr>
          <w:rFonts w:ascii="Georgia" w:hAnsi="Georgia"/>
          <w:b/>
          <w:color w:val="000000"/>
          <w:sz w:val="28"/>
          <w:szCs w:val="28"/>
          <w:u w:val="single"/>
          <w:lang w:val="cs-CZ"/>
        </w:rPr>
      </w:pPr>
      <w:bookmarkStart w:id="22" w:name="_Toc515010190"/>
      <w:r w:rsidRPr="00C66F92">
        <w:rPr>
          <w:rFonts w:ascii="Georgia" w:hAnsi="Georgia"/>
          <w:b/>
          <w:color w:val="000000"/>
          <w:sz w:val="28"/>
          <w:szCs w:val="28"/>
          <w:u w:val="single"/>
          <w:lang w:val="cs-CZ"/>
        </w:rPr>
        <w:t>RETRO KOUTE</w:t>
      </w:r>
      <w:r w:rsidR="00FC525E" w:rsidRPr="00C66F92">
        <w:rPr>
          <w:rFonts w:ascii="Georgia" w:hAnsi="Georgia"/>
          <w:b/>
          <w:color w:val="000000"/>
          <w:sz w:val="28"/>
          <w:szCs w:val="28"/>
          <w:u w:val="single"/>
          <w:lang w:val="cs-CZ"/>
        </w:rPr>
        <w:t>K</w:t>
      </w:r>
      <w:bookmarkEnd w:id="22"/>
    </w:p>
    <w:p w:rsidR="00C66F92" w:rsidRPr="0020396A" w:rsidRDefault="002B3FAE" w:rsidP="0020396A">
      <w:pPr>
        <w:pStyle w:val="articleperex"/>
        <w:outlineLvl w:val="1"/>
        <w:rPr>
          <w:rFonts w:ascii="Georgia" w:hAnsi="Georgia"/>
          <w:b/>
          <w:color w:val="000000"/>
        </w:rPr>
      </w:pPr>
      <w:bookmarkStart w:id="23" w:name="_Toc515010191"/>
      <w:r w:rsidRPr="00C66F92">
        <w:rPr>
          <w:rFonts w:ascii="Georgia" w:hAnsi="Georgia"/>
          <w:b/>
          <w:color w:val="000000"/>
        </w:rPr>
        <w:t>Pamatujete si na deset nejdivnějších hraček vašeho mládí?</w:t>
      </w:r>
      <w:bookmarkEnd w:id="23"/>
      <w:r w:rsidRPr="0020396A">
        <w:rPr>
          <w:rFonts w:ascii="Georgia" w:hAnsi="Georgia"/>
          <w:b/>
          <w:color w:val="000000"/>
        </w:rPr>
        <w:t xml:space="preserve"> </w:t>
      </w:r>
    </w:p>
    <w:p w:rsidR="003E0200" w:rsidRPr="0020396A" w:rsidRDefault="002B3FAE" w:rsidP="0020396A">
      <w:pPr>
        <w:pStyle w:val="Normlnweb"/>
        <w:spacing w:before="0" w:beforeAutospacing="0" w:after="0" w:afterAutospacing="0"/>
        <w:jc w:val="both"/>
        <w:rPr>
          <w:rFonts w:ascii="Georgia" w:hAnsi="Georgia"/>
          <w:b/>
          <w:sz w:val="22"/>
          <w:szCs w:val="22"/>
          <w:lang w:val="cs-CZ"/>
        </w:rPr>
      </w:pPr>
      <w:r w:rsidRPr="0020396A">
        <w:rPr>
          <w:rFonts w:ascii="Georgia" w:hAnsi="Georgia"/>
          <w:b/>
          <w:sz w:val="22"/>
          <w:szCs w:val="22"/>
          <w:lang w:val="cs-CZ"/>
        </w:rPr>
        <w:t>Milovali jsme je všichni!</w:t>
      </w:r>
    </w:p>
    <w:p w:rsidR="002B3FAE" w:rsidRPr="00183E48" w:rsidRDefault="002B3FAE" w:rsidP="00183E48">
      <w:pPr>
        <w:pStyle w:val="Normlnweb"/>
        <w:spacing w:before="0" w:beforeAutospacing="0" w:after="0" w:afterAutospacing="0"/>
        <w:jc w:val="both"/>
        <w:rPr>
          <w:rFonts w:ascii="Georgia" w:hAnsi="Georgia"/>
          <w:sz w:val="22"/>
          <w:szCs w:val="22"/>
          <w:lang w:val="cs-CZ"/>
        </w:rPr>
      </w:pPr>
    </w:p>
    <w:p w:rsidR="002B3FAE" w:rsidRPr="00183E48" w:rsidRDefault="002B3FA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Dnešní děti si hrají většinou s tabletem, notebookem nebo iPhonem už od útlého věku. Přichází tak ale o potěšení, kterého jsme si užívali my, když jsme si o takových chytrých přístrojích mohli tak maximálně nechat znát.  </w:t>
      </w:r>
    </w:p>
    <w:p w:rsidR="002B3FAE" w:rsidRPr="00183E48" w:rsidRDefault="002B3FAE"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3419"/>
        <w:gridCol w:w="3420"/>
        <w:gridCol w:w="3583"/>
      </w:tblGrid>
      <w:tr w:rsidR="002B3FAE" w:rsidRPr="00183E48" w:rsidTr="003D4177">
        <w:tc>
          <w:tcPr>
            <w:tcW w:w="3374" w:type="dxa"/>
            <w:tcBorders>
              <w:top w:val="nil"/>
              <w:left w:val="nil"/>
              <w:bottom w:val="nil"/>
              <w:right w:val="nil"/>
            </w:tcBorders>
          </w:tcPr>
          <w:p w:rsidR="002B3FAE" w:rsidRPr="00183E48" w:rsidRDefault="002B3FA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1A8B64D1" wp14:editId="70A76D54">
                  <wp:extent cx="2225361" cy="1480782"/>
                  <wp:effectExtent l="19050" t="0" r="3489" b="0"/>
                  <wp:docPr id="16" name="Picture 8" descr="MonÄiÄÃ¡ci byli k dostÃ¡nÃ­ ve vÅ¡ech barvÃ¡ch a kdo jich mÄl vÃ­c neÅ¾ dva, byl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nÄiÄÃ¡ci byli k dostÃ¡nÃ­ ve vÅ¡ech barvÃ¡ch a kdo jich mÄl vÃ­c neÅ¾ dva, byl king"/>
                          <pic:cNvPicPr>
                            <a:picLocks noChangeAspect="1" noChangeArrowheads="1"/>
                          </pic:cNvPicPr>
                        </pic:nvPicPr>
                        <pic:blipFill>
                          <a:blip r:embed="rId52" cstate="print"/>
                          <a:srcRect/>
                          <a:stretch>
                            <a:fillRect/>
                          </a:stretch>
                        </pic:blipFill>
                        <pic:spPr bwMode="auto">
                          <a:xfrm>
                            <a:off x="0" y="0"/>
                            <a:ext cx="2225276" cy="1480726"/>
                          </a:xfrm>
                          <a:prstGeom prst="rect">
                            <a:avLst/>
                          </a:prstGeom>
                          <a:noFill/>
                          <a:ln w="9525">
                            <a:noFill/>
                            <a:miter lim="800000"/>
                            <a:headEnd/>
                            <a:tailEnd/>
                          </a:ln>
                        </pic:spPr>
                      </pic:pic>
                    </a:graphicData>
                  </a:graphic>
                </wp:inline>
              </w:drawing>
            </w:r>
          </w:p>
        </w:tc>
        <w:tc>
          <w:tcPr>
            <w:tcW w:w="3374" w:type="dxa"/>
            <w:tcBorders>
              <w:top w:val="nil"/>
              <w:left w:val="nil"/>
              <w:bottom w:val="nil"/>
              <w:right w:val="nil"/>
            </w:tcBorders>
          </w:tcPr>
          <w:p w:rsidR="002B3FAE" w:rsidRPr="00183E48" w:rsidRDefault="002B3FA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223DD0AA" wp14:editId="387AC88C">
                  <wp:extent cx="2225365" cy="1480782"/>
                  <wp:effectExtent l="19050" t="0" r="3485" b="0"/>
                  <wp:docPr id="11" name="Picture 5" descr="CÃ©Äka, jÃ¡ sbÃ­rÃ¡m cÃ©Äka, nenÃ­ to lÃ©Ä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Ã©Äka, jÃ¡ sbÃ­rÃ¡m cÃ©Äka, nenÃ­ to lÃ©Äka...."/>
                          <pic:cNvPicPr>
                            <a:picLocks noChangeAspect="1" noChangeArrowheads="1"/>
                          </pic:cNvPicPr>
                        </pic:nvPicPr>
                        <pic:blipFill>
                          <a:blip r:embed="rId53" cstate="print"/>
                          <a:srcRect/>
                          <a:stretch>
                            <a:fillRect/>
                          </a:stretch>
                        </pic:blipFill>
                        <pic:spPr bwMode="auto">
                          <a:xfrm>
                            <a:off x="0" y="0"/>
                            <a:ext cx="2225018" cy="1480551"/>
                          </a:xfrm>
                          <a:prstGeom prst="rect">
                            <a:avLst/>
                          </a:prstGeom>
                          <a:noFill/>
                          <a:ln w="9525">
                            <a:noFill/>
                            <a:miter lim="800000"/>
                            <a:headEnd/>
                            <a:tailEnd/>
                          </a:ln>
                        </pic:spPr>
                      </pic:pic>
                    </a:graphicData>
                  </a:graphic>
                </wp:inline>
              </w:drawing>
            </w:r>
          </w:p>
        </w:tc>
        <w:tc>
          <w:tcPr>
            <w:tcW w:w="3674" w:type="dxa"/>
            <w:tcBorders>
              <w:top w:val="nil"/>
              <w:left w:val="nil"/>
              <w:bottom w:val="nil"/>
              <w:right w:val="nil"/>
            </w:tcBorders>
          </w:tcPr>
          <w:p w:rsidR="002B3FAE" w:rsidRPr="00183E48" w:rsidRDefault="002B3FA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3334E279" wp14:editId="0EE11C65">
                  <wp:extent cx="2342217" cy="1480782"/>
                  <wp:effectExtent l="19050" t="0" r="933" b="0"/>
                  <wp:docPr id="17" name="Picture 2" descr="FOTO: Pamatujete si na deset nejdivnÄjÅ¡Ã­ch hraÄek vaÅ¡eho mlÃ¡dÃ­? Milovali jsme je vÅ¡ich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Pamatujete si na deset nejdivnÄjÅ¡Ã­ch hraÄek vaÅ¡eho mlÃ¡dÃ­? Milovali jsme je vÅ¡ichni!"/>
                          <pic:cNvPicPr>
                            <a:picLocks noChangeAspect="1" noChangeArrowheads="1"/>
                          </pic:cNvPicPr>
                        </pic:nvPicPr>
                        <pic:blipFill>
                          <a:blip r:embed="rId54" cstate="print"/>
                          <a:srcRect/>
                          <a:stretch>
                            <a:fillRect/>
                          </a:stretch>
                        </pic:blipFill>
                        <pic:spPr bwMode="auto">
                          <a:xfrm>
                            <a:off x="0" y="0"/>
                            <a:ext cx="2342821" cy="1481164"/>
                          </a:xfrm>
                          <a:prstGeom prst="rect">
                            <a:avLst/>
                          </a:prstGeom>
                          <a:noFill/>
                          <a:ln w="9525">
                            <a:noFill/>
                            <a:miter lim="800000"/>
                            <a:headEnd/>
                            <a:tailEnd/>
                          </a:ln>
                        </pic:spPr>
                      </pic:pic>
                    </a:graphicData>
                  </a:graphic>
                </wp:inline>
              </w:drawing>
            </w:r>
          </w:p>
        </w:tc>
      </w:tr>
    </w:tbl>
    <w:p w:rsidR="003E0200" w:rsidRPr="00183E48" w:rsidRDefault="003E0200"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3474"/>
        <w:gridCol w:w="3474"/>
        <w:gridCol w:w="3474"/>
      </w:tblGrid>
      <w:tr w:rsidR="002B3FAE" w:rsidRPr="00183E48" w:rsidTr="003D4177">
        <w:tc>
          <w:tcPr>
            <w:tcW w:w="3474" w:type="dxa"/>
          </w:tcPr>
          <w:p w:rsidR="002B3FAE" w:rsidRPr="00183E48" w:rsidRDefault="002B3FAE" w:rsidP="00183E48">
            <w:pPr>
              <w:pStyle w:val="Normlnweb"/>
              <w:spacing w:before="0" w:beforeAutospacing="0" w:after="0" w:afterAutospacing="0"/>
              <w:jc w:val="both"/>
              <w:rPr>
                <w:rFonts w:ascii="Georgia" w:hAnsi="Georgia"/>
                <w:sz w:val="22"/>
                <w:szCs w:val="22"/>
                <w:lang w:val="cs-CZ"/>
              </w:rPr>
            </w:pPr>
            <w:proofErr w:type="spellStart"/>
            <w:r w:rsidRPr="00183E48">
              <w:rPr>
                <w:rFonts w:ascii="Georgia" w:hAnsi="Georgia"/>
                <w:sz w:val="22"/>
                <w:szCs w:val="22"/>
                <w:lang w:val="cs-CZ"/>
              </w:rPr>
              <w:t>Mončičáci</w:t>
            </w:r>
            <w:proofErr w:type="spellEnd"/>
            <w:r w:rsidRPr="00183E48">
              <w:rPr>
                <w:rFonts w:ascii="Georgia" w:hAnsi="Georgia"/>
                <w:sz w:val="22"/>
                <w:szCs w:val="22"/>
                <w:lang w:val="cs-CZ"/>
              </w:rPr>
              <w:t xml:space="preserve"> </w:t>
            </w:r>
            <w:proofErr w:type="spellStart"/>
            <w:r w:rsidRPr="00183E48">
              <w:rPr>
                <w:rFonts w:ascii="Georgia" w:hAnsi="Georgia"/>
                <w:sz w:val="22"/>
                <w:szCs w:val="22"/>
                <w:lang w:val="cs-CZ"/>
              </w:rPr>
              <w:t>byli</w:t>
            </w:r>
            <w:proofErr w:type="spellEnd"/>
            <w:r w:rsidRPr="00183E48">
              <w:rPr>
                <w:rFonts w:ascii="Georgia" w:hAnsi="Georgia"/>
                <w:sz w:val="22"/>
                <w:szCs w:val="22"/>
                <w:lang w:val="cs-CZ"/>
              </w:rPr>
              <w:t xml:space="preserve"> k </w:t>
            </w:r>
            <w:proofErr w:type="spellStart"/>
            <w:r w:rsidRPr="00183E48">
              <w:rPr>
                <w:rFonts w:ascii="Georgia" w:hAnsi="Georgia"/>
                <w:sz w:val="22"/>
                <w:szCs w:val="22"/>
                <w:lang w:val="cs-CZ"/>
              </w:rPr>
              <w:t>dostání</w:t>
            </w:r>
            <w:proofErr w:type="spellEnd"/>
            <w:r w:rsidRPr="00183E48">
              <w:rPr>
                <w:rFonts w:ascii="Georgia" w:hAnsi="Georgia"/>
                <w:sz w:val="22"/>
                <w:szCs w:val="22"/>
                <w:lang w:val="cs-CZ"/>
              </w:rPr>
              <w:t xml:space="preserve"> </w:t>
            </w:r>
            <w:proofErr w:type="spellStart"/>
            <w:r w:rsidRPr="00183E48">
              <w:rPr>
                <w:rFonts w:ascii="Georgia" w:hAnsi="Georgia"/>
                <w:sz w:val="22"/>
                <w:szCs w:val="22"/>
                <w:lang w:val="cs-CZ"/>
              </w:rPr>
              <w:t>ve</w:t>
            </w:r>
            <w:proofErr w:type="spellEnd"/>
            <w:r w:rsidRPr="00183E48">
              <w:rPr>
                <w:rFonts w:ascii="Georgia" w:hAnsi="Georgia"/>
                <w:sz w:val="22"/>
                <w:szCs w:val="22"/>
                <w:lang w:val="cs-CZ"/>
              </w:rPr>
              <w:t xml:space="preserve"> </w:t>
            </w:r>
            <w:proofErr w:type="spellStart"/>
            <w:r w:rsidRPr="00183E48">
              <w:rPr>
                <w:rFonts w:ascii="Georgia" w:hAnsi="Georgia"/>
                <w:sz w:val="22"/>
                <w:szCs w:val="22"/>
                <w:lang w:val="cs-CZ"/>
              </w:rPr>
              <w:t>všech</w:t>
            </w:r>
            <w:proofErr w:type="spellEnd"/>
            <w:r w:rsidRPr="00183E48">
              <w:rPr>
                <w:rFonts w:ascii="Georgia" w:hAnsi="Georgia"/>
                <w:sz w:val="22"/>
                <w:szCs w:val="22"/>
                <w:lang w:val="cs-CZ"/>
              </w:rPr>
              <w:t xml:space="preserve"> </w:t>
            </w:r>
            <w:proofErr w:type="spellStart"/>
            <w:r w:rsidRPr="00183E48">
              <w:rPr>
                <w:rFonts w:ascii="Georgia" w:hAnsi="Georgia"/>
                <w:sz w:val="22"/>
                <w:szCs w:val="22"/>
                <w:lang w:val="cs-CZ"/>
              </w:rPr>
              <w:t>barvách</w:t>
            </w:r>
            <w:proofErr w:type="spellEnd"/>
            <w:r w:rsidRPr="00183E48">
              <w:rPr>
                <w:rFonts w:ascii="Georgia" w:hAnsi="Georgia"/>
                <w:sz w:val="22"/>
                <w:szCs w:val="22"/>
                <w:lang w:val="cs-CZ"/>
              </w:rPr>
              <w:t xml:space="preserve"> a </w:t>
            </w:r>
            <w:proofErr w:type="spellStart"/>
            <w:r w:rsidRPr="00183E48">
              <w:rPr>
                <w:rFonts w:ascii="Georgia" w:hAnsi="Georgia"/>
                <w:sz w:val="22"/>
                <w:szCs w:val="22"/>
                <w:lang w:val="cs-CZ"/>
              </w:rPr>
              <w:t>kdo</w:t>
            </w:r>
            <w:proofErr w:type="spellEnd"/>
            <w:r w:rsidRPr="00183E48">
              <w:rPr>
                <w:rFonts w:ascii="Georgia" w:hAnsi="Georgia"/>
                <w:sz w:val="22"/>
                <w:szCs w:val="22"/>
                <w:lang w:val="cs-CZ"/>
              </w:rPr>
              <w:t xml:space="preserve"> </w:t>
            </w:r>
            <w:proofErr w:type="spellStart"/>
            <w:r w:rsidRPr="00183E48">
              <w:rPr>
                <w:rFonts w:ascii="Georgia" w:hAnsi="Georgia"/>
                <w:sz w:val="22"/>
                <w:szCs w:val="22"/>
                <w:lang w:val="cs-CZ"/>
              </w:rPr>
              <w:t>jich</w:t>
            </w:r>
            <w:proofErr w:type="spellEnd"/>
            <w:r w:rsidRPr="00183E48">
              <w:rPr>
                <w:rFonts w:ascii="Georgia" w:hAnsi="Georgia"/>
                <w:sz w:val="22"/>
                <w:szCs w:val="22"/>
                <w:lang w:val="cs-CZ"/>
              </w:rPr>
              <w:t xml:space="preserve"> </w:t>
            </w:r>
            <w:proofErr w:type="spellStart"/>
            <w:r w:rsidRPr="00183E48">
              <w:rPr>
                <w:rFonts w:ascii="Georgia" w:hAnsi="Georgia"/>
                <w:sz w:val="22"/>
                <w:szCs w:val="22"/>
                <w:lang w:val="cs-CZ"/>
              </w:rPr>
              <w:t>měl</w:t>
            </w:r>
            <w:proofErr w:type="spellEnd"/>
            <w:r w:rsidRPr="00183E48">
              <w:rPr>
                <w:rFonts w:ascii="Georgia" w:hAnsi="Georgia"/>
                <w:sz w:val="22"/>
                <w:szCs w:val="22"/>
                <w:lang w:val="cs-CZ"/>
              </w:rPr>
              <w:t>…</w:t>
            </w:r>
          </w:p>
        </w:tc>
        <w:tc>
          <w:tcPr>
            <w:tcW w:w="3474" w:type="dxa"/>
          </w:tcPr>
          <w:p w:rsidR="002B3FAE" w:rsidRPr="00183E48" w:rsidRDefault="002B3FA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Céčka, já sbírám céčka, není to </w:t>
            </w:r>
            <w:proofErr w:type="gramStart"/>
            <w:r w:rsidRPr="00183E48">
              <w:rPr>
                <w:rFonts w:ascii="Georgia" w:hAnsi="Georgia"/>
                <w:sz w:val="22"/>
                <w:szCs w:val="22"/>
                <w:lang w:val="cs-CZ"/>
              </w:rPr>
              <w:t>léčka....</w:t>
            </w:r>
            <w:proofErr w:type="gramEnd"/>
          </w:p>
        </w:tc>
        <w:tc>
          <w:tcPr>
            <w:tcW w:w="3474" w:type="dxa"/>
          </w:tcPr>
          <w:p w:rsidR="002B3FAE" w:rsidRPr="00183E48" w:rsidRDefault="002B3FA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Tatrovka s vyklápěcím návěsem</w:t>
            </w:r>
          </w:p>
        </w:tc>
      </w:tr>
    </w:tbl>
    <w:p w:rsidR="002B3FAE" w:rsidRPr="00183E48" w:rsidRDefault="002B3FAE"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3474"/>
        <w:gridCol w:w="3474"/>
        <w:gridCol w:w="3474"/>
      </w:tblGrid>
      <w:tr w:rsidR="002B3FAE" w:rsidRPr="00183E48" w:rsidTr="003D4177">
        <w:tc>
          <w:tcPr>
            <w:tcW w:w="3474" w:type="dxa"/>
          </w:tcPr>
          <w:p w:rsidR="002B3FAE" w:rsidRPr="00183E48" w:rsidRDefault="002B3FA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1A5E2347" wp14:editId="287C24F9">
                  <wp:extent cx="1856105" cy="1235075"/>
                  <wp:effectExtent l="19050" t="0" r="0" b="0"/>
                  <wp:docPr id="18" name="Picture 11" descr="StolnÃ­ dÅevÄnÃ½ vyÅezÃ¡vanÃ½ fotbÃ¡lek patÅil mezi oblÃ­benou zaba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olnÃ­ dÅevÄnÃ½ vyÅezÃ¡vanÃ½ fotbÃ¡lek patÅil mezi oblÃ­benou zabavu"/>
                          <pic:cNvPicPr>
                            <a:picLocks noChangeAspect="1" noChangeArrowheads="1"/>
                          </pic:cNvPicPr>
                        </pic:nvPicPr>
                        <pic:blipFill>
                          <a:blip r:embed="rId55" cstate="print"/>
                          <a:srcRect/>
                          <a:stretch>
                            <a:fillRect/>
                          </a:stretch>
                        </pic:blipFill>
                        <pic:spPr bwMode="auto">
                          <a:xfrm>
                            <a:off x="0" y="0"/>
                            <a:ext cx="1856105" cy="1235075"/>
                          </a:xfrm>
                          <a:prstGeom prst="rect">
                            <a:avLst/>
                          </a:prstGeom>
                          <a:noFill/>
                          <a:ln w="9525">
                            <a:noFill/>
                            <a:miter lim="800000"/>
                            <a:headEnd/>
                            <a:tailEnd/>
                          </a:ln>
                        </pic:spPr>
                      </pic:pic>
                    </a:graphicData>
                  </a:graphic>
                </wp:inline>
              </w:drawing>
            </w:r>
          </w:p>
        </w:tc>
        <w:tc>
          <w:tcPr>
            <w:tcW w:w="3474" w:type="dxa"/>
          </w:tcPr>
          <w:p w:rsidR="002B3FAE" w:rsidRPr="00183E48" w:rsidRDefault="002B3FA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399706EC" wp14:editId="71F15862">
                  <wp:extent cx="1856105" cy="1235075"/>
                  <wp:effectExtent l="19050" t="0" r="0" b="0"/>
                  <wp:docPr id="19" name="Picture 14" descr="Ve starÅ¡Ã­m vÄku mÄla v kaÅ¾dÃ© obÃ½vacÃ­ stÄnÄ svÃ© mÃ­sto Rubikova kos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e starÅ¡Ã­m vÄku mÄla v kaÅ¾dÃ© obÃ½vacÃ­ stÄnÄ svÃ© mÃ­sto Rubikova kostka"/>
                          <pic:cNvPicPr>
                            <a:picLocks noChangeAspect="1" noChangeArrowheads="1"/>
                          </pic:cNvPicPr>
                        </pic:nvPicPr>
                        <pic:blipFill>
                          <a:blip r:embed="rId56" cstate="print"/>
                          <a:srcRect/>
                          <a:stretch>
                            <a:fillRect/>
                          </a:stretch>
                        </pic:blipFill>
                        <pic:spPr bwMode="auto">
                          <a:xfrm>
                            <a:off x="0" y="0"/>
                            <a:ext cx="1856105" cy="1235075"/>
                          </a:xfrm>
                          <a:prstGeom prst="rect">
                            <a:avLst/>
                          </a:prstGeom>
                          <a:noFill/>
                          <a:ln w="9525">
                            <a:noFill/>
                            <a:miter lim="800000"/>
                            <a:headEnd/>
                            <a:tailEnd/>
                          </a:ln>
                        </pic:spPr>
                      </pic:pic>
                    </a:graphicData>
                  </a:graphic>
                </wp:inline>
              </w:drawing>
            </w:r>
          </w:p>
        </w:tc>
        <w:tc>
          <w:tcPr>
            <w:tcW w:w="3474" w:type="dxa"/>
          </w:tcPr>
          <w:p w:rsidR="002B3FAE" w:rsidRPr="00183E48" w:rsidRDefault="002B3FA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5B9F07AF" wp14:editId="7EF6AB86">
                  <wp:extent cx="1856105" cy="1235075"/>
                  <wp:effectExtent l="19050" t="0" r="0" b="0"/>
                  <wp:docPr id="21" name="Picture 17" descr="Stavebnice Merkur byla nÄco jako je dnes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avebnice Merkur byla nÄco jako je dnes Lego"/>
                          <pic:cNvPicPr>
                            <a:picLocks noChangeAspect="1" noChangeArrowheads="1"/>
                          </pic:cNvPicPr>
                        </pic:nvPicPr>
                        <pic:blipFill>
                          <a:blip r:embed="rId57" cstate="print"/>
                          <a:srcRect/>
                          <a:stretch>
                            <a:fillRect/>
                          </a:stretch>
                        </pic:blipFill>
                        <pic:spPr bwMode="auto">
                          <a:xfrm>
                            <a:off x="0" y="0"/>
                            <a:ext cx="1856105" cy="1235075"/>
                          </a:xfrm>
                          <a:prstGeom prst="rect">
                            <a:avLst/>
                          </a:prstGeom>
                          <a:noFill/>
                          <a:ln w="9525">
                            <a:noFill/>
                            <a:miter lim="800000"/>
                            <a:headEnd/>
                            <a:tailEnd/>
                          </a:ln>
                        </pic:spPr>
                      </pic:pic>
                    </a:graphicData>
                  </a:graphic>
                </wp:inline>
              </w:drawing>
            </w:r>
          </w:p>
        </w:tc>
      </w:tr>
    </w:tbl>
    <w:p w:rsidR="002B3FAE" w:rsidRPr="00183E48" w:rsidRDefault="002B3FAE"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3474"/>
        <w:gridCol w:w="3474"/>
        <w:gridCol w:w="3474"/>
      </w:tblGrid>
      <w:tr w:rsidR="002B3FAE" w:rsidRPr="00183E48" w:rsidTr="003D4177">
        <w:tc>
          <w:tcPr>
            <w:tcW w:w="3474" w:type="dxa"/>
          </w:tcPr>
          <w:p w:rsidR="002B3FAE" w:rsidRPr="00183E48" w:rsidRDefault="002B3FA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Stolní dřevěný vyřezávaný fotbálek patřil mezi oblíbenou…</w:t>
            </w:r>
          </w:p>
        </w:tc>
        <w:tc>
          <w:tcPr>
            <w:tcW w:w="3474" w:type="dxa"/>
          </w:tcPr>
          <w:p w:rsidR="002B3FAE" w:rsidRPr="00183E48" w:rsidRDefault="002B3FA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Ve starším věku měla v každé obývací stěně své místo…</w:t>
            </w:r>
          </w:p>
        </w:tc>
        <w:tc>
          <w:tcPr>
            <w:tcW w:w="3474" w:type="dxa"/>
          </w:tcPr>
          <w:p w:rsidR="002B3FAE" w:rsidRPr="00183E48" w:rsidRDefault="002B3FA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Stavebnice Merkur byla </w:t>
            </w:r>
            <w:proofErr w:type="gramStart"/>
            <w:r w:rsidRPr="00183E48">
              <w:rPr>
                <w:rFonts w:ascii="Georgia" w:hAnsi="Georgia"/>
                <w:sz w:val="22"/>
                <w:szCs w:val="22"/>
                <w:lang w:val="cs-CZ"/>
              </w:rPr>
              <w:t>něco jako</w:t>
            </w:r>
            <w:proofErr w:type="gramEnd"/>
            <w:r w:rsidRPr="00183E48">
              <w:rPr>
                <w:rFonts w:ascii="Georgia" w:hAnsi="Georgia"/>
                <w:sz w:val="22"/>
                <w:szCs w:val="22"/>
                <w:lang w:val="cs-CZ"/>
              </w:rPr>
              <w:t xml:space="preserve"> je dnes Lego</w:t>
            </w:r>
          </w:p>
        </w:tc>
      </w:tr>
    </w:tbl>
    <w:p w:rsidR="002B3FAE" w:rsidRPr="00183E48" w:rsidRDefault="002B3FAE"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2634"/>
        <w:gridCol w:w="2520"/>
        <w:gridCol w:w="2634"/>
        <w:gridCol w:w="2634"/>
      </w:tblGrid>
      <w:tr w:rsidR="002B3FAE" w:rsidRPr="00183E48" w:rsidTr="003D4177">
        <w:tc>
          <w:tcPr>
            <w:tcW w:w="2605" w:type="dxa"/>
            <w:tcBorders>
              <w:top w:val="nil"/>
              <w:left w:val="nil"/>
              <w:bottom w:val="nil"/>
              <w:right w:val="nil"/>
            </w:tcBorders>
          </w:tcPr>
          <w:p w:rsidR="002B3FAE" w:rsidRPr="00183E48" w:rsidRDefault="002B3FA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20F7128E" wp14:editId="418FA030">
                  <wp:extent cx="1591386" cy="1058928"/>
                  <wp:effectExtent l="19050" t="0" r="8814" b="0"/>
                  <wp:docPr id="22" name="Picture 20" descr="Pogy jsme si vymÄÅovali snad kaÅ¾dou pÅestÃ¡vku ve Å¡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gy jsme si vymÄÅovali snad kaÅ¾dou pÅestÃ¡vku ve Å¡kole"/>
                          <pic:cNvPicPr>
                            <a:picLocks noChangeAspect="1" noChangeArrowheads="1"/>
                          </pic:cNvPicPr>
                        </pic:nvPicPr>
                        <pic:blipFill>
                          <a:blip r:embed="rId58" cstate="print"/>
                          <a:srcRect/>
                          <a:stretch>
                            <a:fillRect/>
                          </a:stretch>
                        </pic:blipFill>
                        <pic:spPr bwMode="auto">
                          <a:xfrm>
                            <a:off x="0" y="0"/>
                            <a:ext cx="1591325" cy="1058888"/>
                          </a:xfrm>
                          <a:prstGeom prst="rect">
                            <a:avLst/>
                          </a:prstGeom>
                          <a:noFill/>
                          <a:ln w="9525">
                            <a:noFill/>
                            <a:miter lim="800000"/>
                            <a:headEnd/>
                            <a:tailEnd/>
                          </a:ln>
                        </pic:spPr>
                      </pic:pic>
                    </a:graphicData>
                  </a:graphic>
                </wp:inline>
              </w:drawing>
            </w:r>
          </w:p>
        </w:tc>
        <w:tc>
          <w:tcPr>
            <w:tcW w:w="2605" w:type="dxa"/>
            <w:tcBorders>
              <w:top w:val="nil"/>
              <w:left w:val="nil"/>
              <w:bottom w:val="nil"/>
              <w:right w:val="nil"/>
            </w:tcBorders>
          </w:tcPr>
          <w:p w:rsidR="002B3FAE" w:rsidRPr="00183E48" w:rsidRDefault="002B3FA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4B4292DB" wp14:editId="5408BE50">
                  <wp:extent cx="1520384" cy="1011682"/>
                  <wp:effectExtent l="19050" t="0" r="3616" b="0"/>
                  <wp:docPr id="23" name="Picture 23" descr="Stavebnice Sevo byla oblÃ­benÃ½m zdrojem zÃ¡bavy a inspirace pro mladÃ© chlap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vebnice Sevo byla oblÃ­benÃ½m zdrojem zÃ¡bavy a inspirace pro mladÃ© chlapce"/>
                          <pic:cNvPicPr>
                            <a:picLocks noChangeAspect="1" noChangeArrowheads="1"/>
                          </pic:cNvPicPr>
                        </pic:nvPicPr>
                        <pic:blipFill>
                          <a:blip r:embed="rId59" cstate="print"/>
                          <a:srcRect/>
                          <a:stretch>
                            <a:fillRect/>
                          </a:stretch>
                        </pic:blipFill>
                        <pic:spPr bwMode="auto">
                          <a:xfrm>
                            <a:off x="0" y="0"/>
                            <a:ext cx="1520326" cy="1011644"/>
                          </a:xfrm>
                          <a:prstGeom prst="rect">
                            <a:avLst/>
                          </a:prstGeom>
                          <a:noFill/>
                          <a:ln w="9525">
                            <a:noFill/>
                            <a:miter lim="800000"/>
                            <a:headEnd/>
                            <a:tailEnd/>
                          </a:ln>
                        </pic:spPr>
                      </pic:pic>
                    </a:graphicData>
                  </a:graphic>
                </wp:inline>
              </w:drawing>
            </w:r>
          </w:p>
        </w:tc>
        <w:tc>
          <w:tcPr>
            <w:tcW w:w="2606" w:type="dxa"/>
            <w:tcBorders>
              <w:top w:val="nil"/>
              <w:left w:val="nil"/>
              <w:bottom w:val="nil"/>
              <w:right w:val="nil"/>
            </w:tcBorders>
          </w:tcPr>
          <w:p w:rsidR="002B3FAE" w:rsidRPr="00183E48" w:rsidRDefault="002B3FA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566C80F3" wp14:editId="1B9BBEB9">
                  <wp:extent cx="1599800" cy="1064526"/>
                  <wp:effectExtent l="19050" t="0" r="400" b="0"/>
                  <wp:docPr id="26" name="Picture 26" descr="Kolo? Pak jedinÄ Sobi 20! Kdo nemÄl SobÃ­ka, jako by neÅ¾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olo? Pak jedinÄ Sobi 20! Kdo nemÄl SobÃ­ka, jako by neÅ¾il"/>
                          <pic:cNvPicPr>
                            <a:picLocks noChangeAspect="1" noChangeArrowheads="1"/>
                          </pic:cNvPicPr>
                        </pic:nvPicPr>
                        <pic:blipFill>
                          <a:blip r:embed="rId60" cstate="print"/>
                          <a:srcRect/>
                          <a:stretch>
                            <a:fillRect/>
                          </a:stretch>
                        </pic:blipFill>
                        <pic:spPr bwMode="auto">
                          <a:xfrm>
                            <a:off x="0" y="0"/>
                            <a:ext cx="1602365" cy="1066232"/>
                          </a:xfrm>
                          <a:prstGeom prst="rect">
                            <a:avLst/>
                          </a:prstGeom>
                          <a:noFill/>
                          <a:ln w="9525">
                            <a:noFill/>
                            <a:miter lim="800000"/>
                            <a:headEnd/>
                            <a:tailEnd/>
                          </a:ln>
                        </pic:spPr>
                      </pic:pic>
                    </a:graphicData>
                  </a:graphic>
                </wp:inline>
              </w:drawing>
            </w:r>
          </w:p>
        </w:tc>
        <w:tc>
          <w:tcPr>
            <w:tcW w:w="2606" w:type="dxa"/>
            <w:tcBorders>
              <w:top w:val="nil"/>
              <w:left w:val="nil"/>
              <w:bottom w:val="nil"/>
              <w:right w:val="nil"/>
            </w:tcBorders>
          </w:tcPr>
          <w:p w:rsidR="002B3FAE" w:rsidRPr="00183E48" w:rsidRDefault="002B3FA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677FE64C" wp14:editId="30B2F197">
                  <wp:extent cx="1599798" cy="1064525"/>
                  <wp:effectExtent l="19050" t="0" r="402" b="0"/>
                  <wp:docPr id="24" name="Picture 29" descr="Kdo mÄl digi hru Jen poÄkej zajÃ­ci, kde vlk sbÃ­ral vajÃ­Äka, trÃ¡vil s nÃ­ na WC vÄtÅ¡inu d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do mÄl digi hru Jen poÄkej zajÃ­ci, kde vlk sbÃ­ral vajÃ­Äka, trÃ¡vil s nÃ­ na WC vÄtÅ¡inu dne"/>
                          <pic:cNvPicPr>
                            <a:picLocks noChangeAspect="1" noChangeArrowheads="1"/>
                          </pic:cNvPicPr>
                        </pic:nvPicPr>
                        <pic:blipFill>
                          <a:blip r:embed="rId61" cstate="print"/>
                          <a:srcRect/>
                          <a:stretch>
                            <a:fillRect/>
                          </a:stretch>
                        </pic:blipFill>
                        <pic:spPr bwMode="auto">
                          <a:xfrm>
                            <a:off x="0" y="0"/>
                            <a:ext cx="1599737" cy="1064484"/>
                          </a:xfrm>
                          <a:prstGeom prst="rect">
                            <a:avLst/>
                          </a:prstGeom>
                          <a:noFill/>
                          <a:ln w="9525">
                            <a:noFill/>
                            <a:miter lim="800000"/>
                            <a:headEnd/>
                            <a:tailEnd/>
                          </a:ln>
                        </pic:spPr>
                      </pic:pic>
                    </a:graphicData>
                  </a:graphic>
                </wp:inline>
              </w:drawing>
            </w:r>
          </w:p>
        </w:tc>
      </w:tr>
    </w:tbl>
    <w:p w:rsidR="002B3FAE" w:rsidRPr="00183E48" w:rsidRDefault="002B3FAE"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2605"/>
        <w:gridCol w:w="2605"/>
        <w:gridCol w:w="2606"/>
        <w:gridCol w:w="2606"/>
      </w:tblGrid>
      <w:tr w:rsidR="002B3FAE" w:rsidRPr="00183E48" w:rsidTr="003D4177">
        <w:tc>
          <w:tcPr>
            <w:tcW w:w="2605" w:type="dxa"/>
          </w:tcPr>
          <w:p w:rsidR="002B3FAE" w:rsidRPr="00183E48" w:rsidRDefault="002B3FA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Pogy jsme si vyměňovali snad každou přestávku ve škole</w:t>
            </w:r>
          </w:p>
        </w:tc>
        <w:tc>
          <w:tcPr>
            <w:tcW w:w="2605" w:type="dxa"/>
          </w:tcPr>
          <w:p w:rsidR="002B3FAE" w:rsidRPr="00183E48" w:rsidRDefault="002B3FA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Stavebnice </w:t>
            </w:r>
            <w:proofErr w:type="gramStart"/>
            <w:r w:rsidRPr="00183E48">
              <w:rPr>
                <w:rFonts w:ascii="Georgia" w:hAnsi="Georgia"/>
                <w:sz w:val="22"/>
                <w:szCs w:val="22"/>
                <w:lang w:val="cs-CZ"/>
              </w:rPr>
              <w:t>Sevo byla</w:t>
            </w:r>
            <w:proofErr w:type="gramEnd"/>
            <w:r w:rsidRPr="00183E48">
              <w:rPr>
                <w:rFonts w:ascii="Georgia" w:hAnsi="Georgia"/>
                <w:sz w:val="22"/>
                <w:szCs w:val="22"/>
                <w:lang w:val="cs-CZ"/>
              </w:rPr>
              <w:t xml:space="preserve"> oblíbeným zdrojem zábavy a inspirace…</w:t>
            </w:r>
          </w:p>
        </w:tc>
        <w:tc>
          <w:tcPr>
            <w:tcW w:w="2606" w:type="dxa"/>
          </w:tcPr>
          <w:p w:rsidR="002B3FAE" w:rsidRPr="00183E48" w:rsidRDefault="00CF077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Kolo? Pak jedině Sobi 20! Kdo neměl Sobíka, jako by nežil</w:t>
            </w:r>
          </w:p>
        </w:tc>
        <w:tc>
          <w:tcPr>
            <w:tcW w:w="2606" w:type="dxa"/>
          </w:tcPr>
          <w:p w:rsidR="002B3FAE" w:rsidRPr="00183E48" w:rsidRDefault="00CF077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Kdo měl digi hru Jen počkej zajíci, kde vlk sbíral vajíčka,…</w:t>
            </w:r>
          </w:p>
        </w:tc>
      </w:tr>
    </w:tbl>
    <w:p w:rsidR="003E0200" w:rsidRDefault="003E0200" w:rsidP="00FC525E">
      <w:pPr>
        <w:spacing w:after="0" w:line="240" w:lineRule="auto"/>
        <w:outlineLvl w:val="0"/>
        <w:rPr>
          <w:rFonts w:ascii="Georgia" w:hAnsi="Georgia"/>
          <w:lang w:val="cs-CZ"/>
        </w:rPr>
      </w:pPr>
    </w:p>
    <w:p w:rsidR="00CF077E" w:rsidRPr="00183E48" w:rsidRDefault="00CF077E" w:rsidP="00183E48">
      <w:pPr>
        <w:pStyle w:val="Normlnweb"/>
        <w:spacing w:before="0" w:beforeAutospacing="0" w:after="0" w:afterAutospacing="0"/>
        <w:jc w:val="right"/>
        <w:rPr>
          <w:rFonts w:ascii="Georgia" w:hAnsi="Georgia"/>
          <w:color w:val="000000"/>
          <w:sz w:val="16"/>
          <w:szCs w:val="16"/>
          <w:lang w:val="cs-CZ"/>
        </w:rPr>
      </w:pPr>
      <w:r w:rsidRPr="00183E48">
        <w:rPr>
          <w:rFonts w:ascii="Georgia" w:hAnsi="Georgia"/>
          <w:color w:val="000000"/>
          <w:sz w:val="16"/>
          <w:szCs w:val="16"/>
          <w:lang w:val="cs-CZ"/>
        </w:rPr>
        <w:t>Zdroj: lui.cz</w:t>
      </w:r>
    </w:p>
    <w:p w:rsidR="0089513C" w:rsidRPr="00183E48" w:rsidRDefault="0089513C" w:rsidP="00183E48">
      <w:pPr>
        <w:pStyle w:val="Normlnweb"/>
        <w:spacing w:before="0" w:beforeAutospacing="0" w:after="0" w:afterAutospacing="0"/>
        <w:jc w:val="right"/>
        <w:rPr>
          <w:rFonts w:ascii="Georgia" w:hAnsi="Georgia"/>
          <w:color w:val="000000"/>
          <w:sz w:val="16"/>
          <w:szCs w:val="16"/>
          <w:lang w:val="cs-CZ"/>
        </w:rPr>
      </w:pPr>
      <w:r w:rsidRPr="00183E48">
        <w:rPr>
          <w:rFonts w:ascii="Georgia" w:hAnsi="Georgia"/>
          <w:color w:val="000000"/>
          <w:sz w:val="16"/>
          <w:szCs w:val="16"/>
          <w:lang w:val="cs-CZ"/>
        </w:rPr>
        <w:t>Rubriku připravila: Mária Ramsová</w:t>
      </w:r>
    </w:p>
    <w:p w:rsidR="0089513C" w:rsidRDefault="0089513C" w:rsidP="0089513C">
      <w:pPr>
        <w:spacing w:after="0" w:line="240" w:lineRule="auto"/>
        <w:outlineLvl w:val="0"/>
        <w:rPr>
          <w:rFonts w:ascii="Georgia" w:hAnsi="Georgia"/>
          <w:lang w:val="cs-CZ"/>
        </w:rPr>
      </w:pPr>
    </w:p>
    <w:p w:rsidR="00EE1F5C" w:rsidRDefault="000E24E1" w:rsidP="00D16A0E">
      <w:pPr>
        <w:spacing w:after="0" w:line="240" w:lineRule="auto"/>
        <w:outlineLvl w:val="0"/>
        <w:rPr>
          <w:rFonts w:ascii="Georgia" w:hAnsi="Georgia"/>
          <w:b/>
          <w:u w:val="single"/>
          <w:lang w:val="cs-CZ"/>
        </w:rPr>
      </w:pPr>
      <w:bookmarkStart w:id="24" w:name="_Toc515010192"/>
      <w:r w:rsidRPr="00183E48">
        <w:rPr>
          <w:rFonts w:ascii="Georgia" w:hAnsi="Georgia"/>
          <w:lang w:val="cs-CZ"/>
        </w:rPr>
        <w:lastRenderedPageBreak/>
        <w:drawing>
          <wp:anchor distT="0" distB="0" distL="114300" distR="114300" simplePos="0" relativeHeight="251664384" behindDoc="0" locked="0" layoutInCell="1" allowOverlap="1">
            <wp:simplePos x="0" y="0"/>
            <wp:positionH relativeFrom="margin">
              <wp:posOffset>3345180</wp:posOffset>
            </wp:positionH>
            <wp:positionV relativeFrom="margin">
              <wp:posOffset>9525</wp:posOffset>
            </wp:positionV>
            <wp:extent cx="3134360" cy="2088515"/>
            <wp:effectExtent l="0" t="0" r="8890" b="6985"/>
            <wp:wrapSquare wrapText="bothSides"/>
            <wp:docPr id="40" name="Picture 32" descr="VÃ½sledek obrÃ¡zku pro zdravÃ© potra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Ã½sledek obrÃ¡zku pro zdravÃ© potravin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34360" cy="2088515"/>
                    </a:xfrm>
                    <a:prstGeom prst="rect">
                      <a:avLst/>
                    </a:prstGeom>
                    <a:noFill/>
                    <a:ln>
                      <a:noFill/>
                    </a:ln>
                  </pic:spPr>
                </pic:pic>
              </a:graphicData>
            </a:graphic>
          </wp:anchor>
        </w:drawing>
      </w:r>
      <w:bookmarkEnd w:id="24"/>
    </w:p>
    <w:p w:rsidR="00B22456" w:rsidRPr="00C66F92" w:rsidRDefault="001B5F6F" w:rsidP="00C66F92">
      <w:pPr>
        <w:spacing w:after="0" w:line="240" w:lineRule="auto"/>
        <w:jc w:val="both"/>
        <w:outlineLvl w:val="0"/>
        <w:rPr>
          <w:rFonts w:ascii="Georgia" w:hAnsi="Georgia"/>
          <w:b/>
          <w:color w:val="000000"/>
          <w:sz w:val="28"/>
          <w:szCs w:val="28"/>
          <w:u w:val="single"/>
          <w:lang w:val="cs-CZ"/>
        </w:rPr>
      </w:pPr>
      <w:bookmarkStart w:id="25" w:name="_Toc515010193"/>
      <w:r w:rsidRPr="00C66F92">
        <w:rPr>
          <w:rFonts w:ascii="Georgia" w:hAnsi="Georgia"/>
          <w:b/>
          <w:color w:val="000000"/>
          <w:sz w:val="28"/>
          <w:szCs w:val="28"/>
          <w:u w:val="single"/>
          <w:lang w:val="cs-CZ"/>
        </w:rPr>
        <w:t>ZDRAVÍ</w:t>
      </w:r>
      <w:bookmarkEnd w:id="25"/>
    </w:p>
    <w:p w:rsidR="00283E81" w:rsidRPr="00C66F92" w:rsidRDefault="003B0A93" w:rsidP="00C66F92">
      <w:pPr>
        <w:pStyle w:val="articleperex"/>
        <w:outlineLvl w:val="1"/>
        <w:rPr>
          <w:rFonts w:ascii="Georgia" w:hAnsi="Georgia"/>
          <w:b/>
          <w:color w:val="000000"/>
        </w:rPr>
      </w:pPr>
      <w:bookmarkStart w:id="26" w:name="_Toc515010194"/>
      <w:r w:rsidRPr="00C66F92">
        <w:rPr>
          <w:rFonts w:ascii="Georgia" w:hAnsi="Georgia"/>
          <w:b/>
          <w:color w:val="000000"/>
        </w:rPr>
        <w:t>Sedm potravin pro pohodu mysli</w:t>
      </w:r>
      <w:bookmarkEnd w:id="26"/>
    </w:p>
    <w:tbl>
      <w:tblPr>
        <w:tblStyle w:val="articleperex"/>
        <w:tblW w:w="0" w:type="auto"/>
        <w:tblLook w:val="04A0" w:firstRow="1" w:lastRow="0" w:firstColumn="1" w:lastColumn="0" w:noHBand="0" w:noVBand="1"/>
      </w:tblPr>
      <w:tblGrid>
        <w:gridCol w:w="4503"/>
        <w:gridCol w:w="432"/>
      </w:tblGrid>
      <w:tr w:rsidR="003B0A93" w:rsidRPr="00183E48" w:rsidTr="000E24E1">
        <w:tc>
          <w:tcPr>
            <w:tcW w:w="4503" w:type="dxa"/>
          </w:tcPr>
          <w:p w:rsidR="003B0A93" w:rsidRPr="00183E48" w:rsidRDefault="003B0A93"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Staré pravdy říkají, že tělo a mysl by měly tvořit harmonii, že rozpoložení ducha se odráží na vzhledu člověka. Přečtěte si o potravinách, které přispívají k dobrému </w:t>
            </w:r>
            <w:proofErr w:type="gramStart"/>
            <w:r w:rsidRPr="00183E48">
              <w:rPr>
                <w:rFonts w:ascii="Georgia" w:hAnsi="Georgia"/>
                <w:sz w:val="22"/>
                <w:szCs w:val="22"/>
                <w:lang w:val="cs-CZ"/>
              </w:rPr>
              <w:t>naladění a vyzkoušejte</w:t>
            </w:r>
            <w:proofErr w:type="gramEnd"/>
            <w:r w:rsidRPr="00183E48">
              <w:rPr>
                <w:rFonts w:ascii="Georgia" w:hAnsi="Georgia"/>
                <w:sz w:val="22"/>
                <w:szCs w:val="22"/>
                <w:lang w:val="cs-CZ"/>
              </w:rPr>
              <w:t xml:space="preserve"> z nich některé recepty.</w:t>
            </w:r>
          </w:p>
          <w:p w:rsidR="003B0A93" w:rsidRPr="00183E48" w:rsidRDefault="003B0A93"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ab/>
            </w:r>
          </w:p>
        </w:tc>
        <w:tc>
          <w:tcPr>
            <w:tcW w:w="432" w:type="dxa"/>
          </w:tcPr>
          <w:p w:rsidR="003B0A93" w:rsidRPr="00183E48" w:rsidRDefault="003B0A93" w:rsidP="00183E48">
            <w:pPr>
              <w:pStyle w:val="Normlnweb"/>
              <w:spacing w:before="0" w:beforeAutospacing="0" w:after="0" w:afterAutospacing="0"/>
              <w:jc w:val="both"/>
              <w:rPr>
                <w:rFonts w:ascii="Georgia" w:hAnsi="Georgia"/>
                <w:sz w:val="22"/>
                <w:szCs w:val="22"/>
                <w:lang w:val="cs-CZ"/>
              </w:rPr>
            </w:pPr>
          </w:p>
        </w:tc>
      </w:tr>
    </w:tbl>
    <w:p w:rsidR="003B0A93" w:rsidRPr="00183E48" w:rsidRDefault="003B0A93" w:rsidP="00183E48">
      <w:pPr>
        <w:pStyle w:val="Normlnweb"/>
        <w:spacing w:before="0" w:beforeAutospacing="0" w:after="0" w:afterAutospacing="0"/>
        <w:jc w:val="both"/>
        <w:rPr>
          <w:rFonts w:ascii="Georgia" w:hAnsi="Georgia"/>
          <w:b/>
          <w:sz w:val="22"/>
          <w:szCs w:val="22"/>
          <w:lang w:val="cs-CZ"/>
        </w:rPr>
      </w:pPr>
      <w:r w:rsidRPr="00183E48">
        <w:rPr>
          <w:rFonts w:ascii="Georgia" w:hAnsi="Georgia"/>
          <w:b/>
          <w:sz w:val="22"/>
          <w:szCs w:val="22"/>
          <w:lang w:val="cs-CZ"/>
        </w:rPr>
        <w:t>Brokolice</w:t>
      </w:r>
    </w:p>
    <w:p w:rsidR="003B0A93" w:rsidRPr="00183E48" w:rsidRDefault="003B0A93"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Zelenina bohatá na vitamín C a B2, betakaroten, kyselinu listovou, vlákninu, draslík, vápník a fosfor. Je významná pro prevenci rakoviny i pro nervovou soustavu, zejména u těhotných žen v prvním trimestru. Kyselina listová je totiž mimořádně účinnou prevencí před rozštěpy páteře. Příznivě ovlivňuje psychiku, už jenom zanedbatelný počet kJ (118 kJ/100 g) nám dovede zlepšit náladu.</w:t>
      </w:r>
    </w:p>
    <w:p w:rsidR="00283E81" w:rsidRPr="00183E48" w:rsidRDefault="003B0A93"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Nejlepší je vařit brokolici v páře nebo jen krátce ve slané vodě a hned poté ji namočit do vody s ledem. Tak si zachová nejen maximum prospěšných látek, ale i křupavost a svěží vzhled i chuť.</w:t>
      </w:r>
    </w:p>
    <w:p w:rsidR="003B0A93" w:rsidRPr="00183E48" w:rsidRDefault="003B0A93" w:rsidP="00183E48">
      <w:pPr>
        <w:pStyle w:val="Normlnweb"/>
        <w:spacing w:before="0" w:beforeAutospacing="0" w:after="0" w:afterAutospacing="0"/>
        <w:jc w:val="both"/>
        <w:rPr>
          <w:rFonts w:ascii="Georgia" w:hAnsi="Georgia"/>
          <w:sz w:val="22"/>
          <w:szCs w:val="22"/>
          <w:lang w:val="cs-CZ"/>
        </w:rPr>
      </w:pPr>
    </w:p>
    <w:p w:rsidR="003B0A93" w:rsidRPr="00183E48" w:rsidRDefault="003B0A93" w:rsidP="00183E48">
      <w:pPr>
        <w:pStyle w:val="Normlnweb"/>
        <w:spacing w:before="0" w:beforeAutospacing="0" w:after="0" w:afterAutospacing="0"/>
        <w:jc w:val="both"/>
        <w:rPr>
          <w:rFonts w:ascii="Georgia" w:hAnsi="Georgia"/>
          <w:b/>
          <w:sz w:val="22"/>
          <w:szCs w:val="22"/>
          <w:lang w:val="cs-CZ"/>
        </w:rPr>
      </w:pPr>
      <w:r w:rsidRPr="00183E48">
        <w:rPr>
          <w:rFonts w:ascii="Georgia" w:hAnsi="Georgia"/>
          <w:b/>
          <w:sz w:val="22"/>
          <w:szCs w:val="22"/>
          <w:lang w:val="cs-CZ"/>
        </w:rPr>
        <w:t>Vlašské ořechy</w:t>
      </w:r>
    </w:p>
    <w:p w:rsidR="003B0A93" w:rsidRPr="00183E48" w:rsidRDefault="003B0A93"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„Jsou dobré na nervy!" říkávaly babičky. A měly pravdu. Jádra slouží jako zdroj nenasycených mastných kyselin, proteinů, vitamínů E, B1, B6, B9 i dalších látek, jimž kralují hořčík, měď a zinek. Synergické (vzájemně se podporující) působení těchto složek pozitivně ovlivňuje psychiku.</w:t>
      </w:r>
    </w:p>
    <w:p w:rsidR="003B0A93" w:rsidRPr="00183E48" w:rsidRDefault="003B0A93"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Jsou cenné i pro srdce, pro sexuální výkonnost, ovlivňují kvalitu vlasů a pokožky. Prospívají, ať už je zobeme syrové, nebo v dezertech, můžeme je použít do salátů, do těstovin, do omáček.</w:t>
      </w:r>
    </w:p>
    <w:p w:rsidR="003B0A93" w:rsidRPr="00183E48" w:rsidRDefault="003B0A93" w:rsidP="00183E48">
      <w:pPr>
        <w:pStyle w:val="Normlnweb"/>
        <w:spacing w:before="0" w:beforeAutospacing="0" w:after="0" w:afterAutospacing="0"/>
        <w:jc w:val="both"/>
        <w:rPr>
          <w:rFonts w:ascii="Georgia" w:hAnsi="Georgia"/>
          <w:sz w:val="22"/>
          <w:szCs w:val="22"/>
          <w:lang w:val="cs-CZ"/>
        </w:rPr>
      </w:pPr>
    </w:p>
    <w:p w:rsidR="003B0A93" w:rsidRPr="00183E48" w:rsidRDefault="003B0A93" w:rsidP="00183E48">
      <w:pPr>
        <w:pStyle w:val="Normlnweb"/>
        <w:spacing w:before="0" w:beforeAutospacing="0" w:after="0" w:afterAutospacing="0"/>
        <w:jc w:val="both"/>
        <w:rPr>
          <w:rFonts w:ascii="Georgia" w:hAnsi="Georgia"/>
          <w:b/>
          <w:sz w:val="22"/>
          <w:szCs w:val="22"/>
          <w:lang w:val="cs-CZ"/>
        </w:rPr>
      </w:pPr>
      <w:r w:rsidRPr="00183E48">
        <w:rPr>
          <w:rFonts w:ascii="Georgia" w:hAnsi="Georgia"/>
          <w:b/>
          <w:sz w:val="22"/>
          <w:szCs w:val="22"/>
          <w:lang w:val="cs-CZ"/>
        </w:rPr>
        <w:t>Rukola</w:t>
      </w:r>
    </w:p>
    <w:p w:rsidR="003B0A93" w:rsidRPr="00183E48" w:rsidRDefault="003B0A93"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Zelenina plná vitamínu C a draslíku obsahuje i kyselinu listovou a látky, které působí diureticky. Podle některých zdrojů jde o rostlinu s afrodiziakálními a protirakovinnými účinky, dobrou na nervy. Snadno ji vypěstujeme na záhonu nebo v truhlíku. Obohatí saláty, polévky, můžeme ji nasekat na chleba s tvarohem i do polévky.</w:t>
      </w:r>
    </w:p>
    <w:p w:rsidR="003B0A93" w:rsidRPr="00183E48" w:rsidRDefault="003B0A93" w:rsidP="00183E48">
      <w:pPr>
        <w:pStyle w:val="Normlnweb"/>
        <w:spacing w:before="0" w:beforeAutospacing="0" w:after="0" w:afterAutospacing="0"/>
        <w:jc w:val="both"/>
        <w:rPr>
          <w:rFonts w:ascii="Georgia" w:hAnsi="Georgia"/>
          <w:sz w:val="22"/>
          <w:szCs w:val="22"/>
          <w:lang w:val="cs-CZ"/>
        </w:rPr>
      </w:pPr>
    </w:p>
    <w:p w:rsidR="003B0A93" w:rsidRPr="00183E48" w:rsidRDefault="003B0A93" w:rsidP="00183E48">
      <w:pPr>
        <w:pStyle w:val="Normlnweb"/>
        <w:spacing w:before="0" w:beforeAutospacing="0" w:after="0" w:afterAutospacing="0"/>
        <w:jc w:val="both"/>
        <w:rPr>
          <w:rFonts w:ascii="Georgia" w:hAnsi="Georgia"/>
          <w:b/>
          <w:sz w:val="22"/>
          <w:szCs w:val="22"/>
          <w:lang w:val="cs-CZ"/>
        </w:rPr>
      </w:pPr>
      <w:r w:rsidRPr="00183E48">
        <w:rPr>
          <w:rFonts w:ascii="Georgia" w:hAnsi="Georgia"/>
          <w:b/>
          <w:sz w:val="22"/>
          <w:szCs w:val="22"/>
          <w:lang w:val="cs-CZ"/>
        </w:rPr>
        <w:t xml:space="preserve">Čočka červená </w:t>
      </w:r>
    </w:p>
    <w:p w:rsidR="003B0A93" w:rsidRPr="00183E48" w:rsidRDefault="003B0A93"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Není drahá, nemusí se namáčet, uvařená je do deseti minut, a přitom dokáže přinést spoustu prospěšného.</w:t>
      </w:r>
    </w:p>
    <w:p w:rsidR="003B0A93" w:rsidRPr="00183E48" w:rsidRDefault="003B0A93"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Obsahuje velké množství minerálů, hlavně železa, selenu, fosforu, manganu a zinku, a vitamínů - například vitamín B6, kyselinu listovou, betakaroten. Je plná kvalitních rostlinných bílkovin a rozpustné vlákniny.</w:t>
      </w:r>
    </w:p>
    <w:p w:rsidR="003B0A93" w:rsidRPr="00183E48" w:rsidRDefault="003B0A93"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Kromě toho, že reguluje hladinu cholesterolu, krevního cukru a pomáhá trávení, přispívá i k prevenci cukrovky. Patří mezi potraviny, které dokážou posílit vitalitu, zlepšovat náladu, zahánět depresi. Hodí se do salátů, do polévek, do karí. Pro zachování barvy přidáváme k čočce špetku kurkumy.</w:t>
      </w:r>
    </w:p>
    <w:p w:rsidR="003B0A93" w:rsidRPr="00183E48" w:rsidRDefault="003B0A93" w:rsidP="00183E48">
      <w:pPr>
        <w:pStyle w:val="Normlnweb"/>
        <w:spacing w:before="0" w:beforeAutospacing="0" w:after="0" w:afterAutospacing="0"/>
        <w:jc w:val="both"/>
        <w:rPr>
          <w:rFonts w:ascii="Georgia" w:hAnsi="Georgia"/>
          <w:sz w:val="22"/>
          <w:szCs w:val="22"/>
          <w:lang w:val="cs-CZ"/>
        </w:rPr>
      </w:pPr>
    </w:p>
    <w:p w:rsidR="003B0A93" w:rsidRPr="00183E48" w:rsidRDefault="003B0A93" w:rsidP="00183E48">
      <w:pPr>
        <w:pStyle w:val="Normlnweb"/>
        <w:spacing w:before="0" w:beforeAutospacing="0" w:after="0" w:afterAutospacing="0"/>
        <w:jc w:val="both"/>
        <w:rPr>
          <w:rFonts w:ascii="Georgia" w:hAnsi="Georgia"/>
          <w:b/>
          <w:sz w:val="22"/>
          <w:szCs w:val="22"/>
          <w:lang w:val="cs-CZ"/>
        </w:rPr>
      </w:pPr>
      <w:r w:rsidRPr="00183E48">
        <w:rPr>
          <w:rFonts w:ascii="Georgia" w:hAnsi="Georgia"/>
          <w:b/>
          <w:sz w:val="22"/>
          <w:szCs w:val="22"/>
          <w:lang w:val="cs-CZ"/>
        </w:rPr>
        <w:t xml:space="preserve">Banány </w:t>
      </w:r>
    </w:p>
    <w:p w:rsidR="003B0A93" w:rsidRPr="00183E48" w:rsidRDefault="003B0A93"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Velmi snadno stravitelné ovoce dobře funguje jako rychlý zdroj energie. Za pozornost stojí také aminokyselina L-tryptofan, které v dužině banánů najdeme poměrně značné množství. Jde o látku, která dokáže podpořit tvorbu serotoninu, hormonu štěstí. Serotonin totiž pozitivně ovlivňuje činnost nervového systému a vyvolává v mozku chemické procesy navozující pocity radosti.</w:t>
      </w:r>
    </w:p>
    <w:p w:rsidR="003B0A93" w:rsidRPr="00183E48" w:rsidRDefault="003B0A93" w:rsidP="00183E48">
      <w:pPr>
        <w:pStyle w:val="Normlnweb"/>
        <w:spacing w:before="0" w:beforeAutospacing="0" w:after="0" w:afterAutospacing="0"/>
        <w:jc w:val="both"/>
        <w:rPr>
          <w:rFonts w:ascii="Georgia" w:hAnsi="Georgia"/>
          <w:sz w:val="22"/>
          <w:szCs w:val="22"/>
          <w:lang w:val="cs-CZ"/>
        </w:rPr>
      </w:pPr>
    </w:p>
    <w:p w:rsidR="003B0A93" w:rsidRPr="00183E48" w:rsidRDefault="003B0A93" w:rsidP="00183E48">
      <w:pPr>
        <w:pStyle w:val="Normlnweb"/>
        <w:spacing w:before="0" w:beforeAutospacing="0" w:after="0" w:afterAutospacing="0"/>
        <w:jc w:val="both"/>
        <w:rPr>
          <w:rFonts w:ascii="Georgia" w:hAnsi="Georgia"/>
          <w:b/>
          <w:sz w:val="22"/>
          <w:szCs w:val="22"/>
          <w:lang w:val="cs-CZ"/>
        </w:rPr>
      </w:pPr>
      <w:r w:rsidRPr="00183E48">
        <w:rPr>
          <w:rFonts w:ascii="Georgia" w:hAnsi="Georgia"/>
          <w:b/>
          <w:sz w:val="22"/>
          <w:szCs w:val="22"/>
          <w:lang w:val="cs-CZ"/>
        </w:rPr>
        <w:t>Jahody</w:t>
      </w:r>
    </w:p>
    <w:p w:rsidR="003B0A93" w:rsidRPr="00183E48" w:rsidRDefault="003B0A93"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lastRenderedPageBreak/>
        <w:t>Červené plody jahodníku obsahují vitamín C i další vitamíny, antioxidanty a řadu minerálů. Organismus čistí, zbavují ho únavy a detoxikují. Některé zdroje uvádějí i fakt, že konzumace jahod má pozitivní účinek na tvorbu testosteronu, který aktivuje spermie. Radost nám dělá i fantasticky nízká energetická hodnota jahod: 73 kJ/100 g.</w:t>
      </w:r>
    </w:p>
    <w:p w:rsidR="003B0A93" w:rsidRPr="00183E48" w:rsidRDefault="003B0A93" w:rsidP="00183E48">
      <w:pPr>
        <w:pStyle w:val="Normlnweb"/>
        <w:spacing w:before="0" w:beforeAutospacing="0" w:after="0" w:afterAutospacing="0"/>
        <w:jc w:val="both"/>
        <w:rPr>
          <w:rFonts w:ascii="Georgia" w:hAnsi="Georgia"/>
          <w:sz w:val="22"/>
          <w:szCs w:val="22"/>
          <w:lang w:val="cs-CZ"/>
        </w:rPr>
      </w:pPr>
    </w:p>
    <w:p w:rsidR="003B0A93" w:rsidRPr="00183E48" w:rsidRDefault="003B0A93" w:rsidP="00183E48">
      <w:pPr>
        <w:pStyle w:val="Normlnweb"/>
        <w:spacing w:before="0" w:beforeAutospacing="0" w:after="0" w:afterAutospacing="0"/>
        <w:jc w:val="both"/>
        <w:rPr>
          <w:rFonts w:ascii="Georgia" w:hAnsi="Georgia"/>
          <w:b/>
          <w:sz w:val="22"/>
          <w:szCs w:val="22"/>
          <w:lang w:val="cs-CZ"/>
        </w:rPr>
      </w:pPr>
      <w:r w:rsidRPr="00183E48">
        <w:rPr>
          <w:rFonts w:ascii="Georgia" w:hAnsi="Georgia"/>
          <w:b/>
          <w:sz w:val="22"/>
          <w:szCs w:val="22"/>
          <w:lang w:val="cs-CZ"/>
        </w:rPr>
        <w:t xml:space="preserve">Čokoláda </w:t>
      </w:r>
    </w:p>
    <w:p w:rsidR="003B0A93" w:rsidRPr="00183E48" w:rsidRDefault="003B0A93"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Kakao a čokoláda jsou mimo jiné bohatým zdrojem hořčíku, mají povzbuzující účinky. Konzumace většího množství kakaa, a tedy i vysokoprocentní čokolády dokáže vyvolat až euforické stavy. Vedle toho se v lahodných tabulkách, podobně jako v banánech, nachází tryptofan, látka vyvolávající tvorbu serotoninu.</w:t>
      </w:r>
    </w:p>
    <w:p w:rsidR="003B0A93" w:rsidRPr="00183E48" w:rsidRDefault="003B0A93" w:rsidP="00183E48">
      <w:pPr>
        <w:pStyle w:val="Normlnweb"/>
        <w:spacing w:before="0" w:beforeAutospacing="0" w:after="0" w:afterAutospacing="0"/>
        <w:jc w:val="both"/>
        <w:rPr>
          <w:rFonts w:ascii="Georgia" w:hAnsi="Georgia"/>
          <w:sz w:val="22"/>
          <w:szCs w:val="22"/>
          <w:lang w:val="cs-CZ"/>
        </w:rPr>
      </w:pPr>
    </w:p>
    <w:p w:rsidR="003B0A93"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w:t>
      </w:r>
      <w:proofErr w:type="gramStart"/>
      <w:r w:rsidRPr="00183E48">
        <w:rPr>
          <w:rFonts w:ascii="Georgia" w:hAnsi="Georgia"/>
          <w:sz w:val="22"/>
          <w:szCs w:val="22"/>
          <w:lang w:val="cs-CZ"/>
        </w:rPr>
        <w:t>….a teď</w:t>
      </w:r>
      <w:proofErr w:type="gramEnd"/>
      <w:r w:rsidRPr="00183E48">
        <w:rPr>
          <w:rFonts w:ascii="Georgia" w:hAnsi="Georgia"/>
          <w:sz w:val="22"/>
          <w:szCs w:val="22"/>
          <w:lang w:val="cs-CZ"/>
        </w:rPr>
        <w:t xml:space="preserve"> pár receptů</w:t>
      </w:r>
    </w:p>
    <w:p w:rsidR="009545AD" w:rsidRPr="00183E48" w:rsidRDefault="009545AD" w:rsidP="00183E48">
      <w:pPr>
        <w:pStyle w:val="Normlnweb"/>
        <w:spacing w:before="0" w:beforeAutospacing="0" w:after="0" w:afterAutospacing="0"/>
        <w:jc w:val="both"/>
        <w:rPr>
          <w:rFonts w:ascii="Georgia" w:hAnsi="Georgia"/>
          <w:sz w:val="22"/>
          <w:szCs w:val="22"/>
          <w:lang w:val="cs-CZ"/>
        </w:rPr>
      </w:pPr>
    </w:p>
    <w:p w:rsidR="009545AD" w:rsidRPr="00183E48" w:rsidRDefault="009545AD" w:rsidP="00183E48">
      <w:pPr>
        <w:pStyle w:val="Normlnweb"/>
        <w:spacing w:before="0" w:beforeAutospacing="0" w:after="0" w:afterAutospacing="0"/>
        <w:jc w:val="both"/>
        <w:rPr>
          <w:rFonts w:ascii="Georgia" w:hAnsi="Georgia"/>
          <w:b/>
          <w:sz w:val="22"/>
          <w:szCs w:val="22"/>
          <w:lang w:val="cs-CZ"/>
        </w:rPr>
      </w:pPr>
      <w:r w:rsidRPr="00183E48">
        <w:rPr>
          <w:rFonts w:ascii="Georgia" w:hAnsi="Georgia"/>
          <w:b/>
          <w:sz w:val="22"/>
          <w:szCs w:val="22"/>
          <w:lang w:val="cs-CZ"/>
        </w:rPr>
        <w:t>Salát z červené čočky s lososem a avokádem</w:t>
      </w:r>
    </w:p>
    <w:p w:rsidR="009545AD" w:rsidRPr="00183E48" w:rsidRDefault="009545AD"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4116"/>
        <w:gridCol w:w="3135"/>
        <w:gridCol w:w="3171"/>
      </w:tblGrid>
      <w:tr w:rsidR="009545AD" w:rsidRPr="00183E48" w:rsidTr="006A35B0">
        <w:tc>
          <w:tcPr>
            <w:tcW w:w="3474" w:type="dxa"/>
          </w:tcPr>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3024AB8C" wp14:editId="09D5D85A">
                  <wp:extent cx="2455278" cy="2367887"/>
                  <wp:effectExtent l="19050" t="0" r="2172" b="0"/>
                  <wp:docPr id="42" name="Picture 5" descr="https://media.novinky.cz/669/676695-free1-idcq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edia.novinky.cz/669/676695-free1-idcq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82320" cy="2393966"/>
                          </a:xfrm>
                          <a:prstGeom prst="rect">
                            <a:avLst/>
                          </a:prstGeom>
                          <a:noFill/>
                          <a:ln>
                            <a:noFill/>
                          </a:ln>
                        </pic:spPr>
                      </pic:pic>
                    </a:graphicData>
                  </a:graphic>
                </wp:inline>
              </w:drawing>
            </w:r>
          </w:p>
        </w:tc>
        <w:tc>
          <w:tcPr>
            <w:tcW w:w="3474" w:type="dxa"/>
          </w:tcPr>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Suroviny: 4 porce lososa, 400 g červené čočky, hrst čerstvé rukoly, 2 avokáda, 1 malá červená cibule, 2 pomeranče, 2 lžičky hrubozrnné francouzské hořčice, 2 lžíce vinného octa, 1 lžíce balsamika, 3 lžíce olivového oleje, sůl, čerstvě mletý pepř</w:t>
            </w:r>
          </w:p>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Postup: Červenou čočku krátce (asi 5 min.) povaříme v osolené vodě. Scedíme ji a promícháme s rukolou, cibulí, oloupaným a nakrájeným avokádem. </w:t>
            </w:r>
          </w:p>
          <w:p w:rsidR="009545AD" w:rsidRPr="00183E48" w:rsidRDefault="009545AD" w:rsidP="00183E48">
            <w:pPr>
              <w:pStyle w:val="Normlnweb"/>
              <w:spacing w:before="0" w:beforeAutospacing="0" w:after="0" w:afterAutospacing="0"/>
              <w:jc w:val="both"/>
              <w:rPr>
                <w:rFonts w:ascii="Georgia" w:hAnsi="Georgia"/>
                <w:sz w:val="22"/>
                <w:szCs w:val="22"/>
                <w:lang w:val="cs-CZ"/>
              </w:rPr>
            </w:pPr>
          </w:p>
        </w:tc>
        <w:tc>
          <w:tcPr>
            <w:tcW w:w="3474" w:type="dxa"/>
          </w:tcPr>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Přidáme sůl a pepř. Na zálivku vyšleháme hořčici, pomerančovou šťávu a ocet, osolíme, opepříme. Do směsi zašleháváme po kapkách olej, až bude zálivka hladká a všechny složky spojené. Osoleného a opepřeného lososa krátce, zprudka opečeme na pánvi, nejdříve kůží dospod.</w:t>
            </w:r>
          </w:p>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Salát servírujeme doprostřed talíře, navrch přidáme porci lososa a zalijeme zálivkou.</w:t>
            </w:r>
          </w:p>
        </w:tc>
      </w:tr>
    </w:tbl>
    <w:p w:rsidR="009545AD" w:rsidRPr="00183E48" w:rsidRDefault="009545AD" w:rsidP="00183E48">
      <w:pPr>
        <w:pStyle w:val="Normlnweb"/>
        <w:spacing w:before="0" w:beforeAutospacing="0" w:after="0" w:afterAutospacing="0"/>
        <w:jc w:val="both"/>
        <w:rPr>
          <w:rFonts w:ascii="Georgia" w:hAnsi="Georgia"/>
          <w:b/>
          <w:sz w:val="22"/>
          <w:szCs w:val="22"/>
          <w:lang w:val="cs-CZ"/>
        </w:rPr>
      </w:pPr>
      <w:r w:rsidRPr="00183E48">
        <w:rPr>
          <w:rFonts w:ascii="Georgia" w:hAnsi="Georgia"/>
          <w:b/>
          <w:sz w:val="22"/>
          <w:szCs w:val="22"/>
          <w:lang w:val="cs-CZ"/>
        </w:rPr>
        <w:t>Brokolicový krém s parmazánovými chipsy</w:t>
      </w:r>
    </w:p>
    <w:p w:rsidR="009545AD" w:rsidRPr="00183E48" w:rsidRDefault="009545AD"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4356"/>
        <w:gridCol w:w="3016"/>
        <w:gridCol w:w="3050"/>
      </w:tblGrid>
      <w:tr w:rsidR="009545AD" w:rsidRPr="00183E48" w:rsidTr="006A35B0">
        <w:tc>
          <w:tcPr>
            <w:tcW w:w="4356" w:type="dxa"/>
          </w:tcPr>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49CFF46B" wp14:editId="49E08F07">
                  <wp:extent cx="2605604" cy="2838735"/>
                  <wp:effectExtent l="19050" t="0" r="4246" b="0"/>
                  <wp:docPr id="43" name="Picture 7" descr="https://media.novinky.cz/669/676694-free1-49z6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edia.novinky.cz/669/676694-free1-49z6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18846" cy="2853162"/>
                          </a:xfrm>
                          <a:prstGeom prst="rect">
                            <a:avLst/>
                          </a:prstGeom>
                          <a:noFill/>
                          <a:ln>
                            <a:noFill/>
                          </a:ln>
                        </pic:spPr>
                      </pic:pic>
                    </a:graphicData>
                  </a:graphic>
                </wp:inline>
              </w:drawing>
            </w:r>
          </w:p>
        </w:tc>
        <w:tc>
          <w:tcPr>
            <w:tcW w:w="3016" w:type="dxa"/>
          </w:tcPr>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Suroviny: 1 hlávka brokolice, 1 smetana na šlehání, 2 lžíce másla, 1 cibule, 2 lžíce hladké mouky, sůl, pepř, 100 g parmazánu</w:t>
            </w:r>
          </w:p>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Postup chipsy: Parmazán nakrájíme na plátky a upečeme na pečicím papíru v troubě. Vychladlý plát rozlámeme na kousky. Z brokolice odřízneme košťál, připravíme z něj vývar, osolíme ho a opepříme.</w:t>
            </w:r>
          </w:p>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Růžičky brokolice uvaříme na skus - pár minut ve slané vodě. Ihned po vytažení brokolici vychladíme v ledové vodě. </w:t>
            </w:r>
          </w:p>
          <w:p w:rsidR="009545AD" w:rsidRPr="00183E48" w:rsidRDefault="009545AD" w:rsidP="00183E48">
            <w:pPr>
              <w:pStyle w:val="Normlnweb"/>
              <w:spacing w:before="0" w:beforeAutospacing="0" w:after="0" w:afterAutospacing="0"/>
              <w:jc w:val="both"/>
              <w:rPr>
                <w:rFonts w:ascii="Georgia" w:hAnsi="Georgia"/>
                <w:sz w:val="22"/>
                <w:szCs w:val="22"/>
                <w:lang w:val="cs-CZ"/>
              </w:rPr>
            </w:pPr>
          </w:p>
        </w:tc>
        <w:tc>
          <w:tcPr>
            <w:tcW w:w="3050" w:type="dxa"/>
          </w:tcPr>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lastRenderedPageBreak/>
              <w:t>Tak jí zůstane zelená barva, svěží chuť a potřebná křupavost. Vývar z růžiček smícháme s tím z košťálu, dohromady to bude necelý litr tekutiny. Na másle opražíme cibulku, zaprášíme moukou. Vzniklou jíšku zalijeme vývarem z brokolice. Necháme projít varem a rozmixujeme spolu s několika růžičkami brokolice. Dál krém už nevaříme, ale ihned neseme na stůl. Zbylé růžičky vložíme do horké polévky těsně před podáváním.</w:t>
            </w:r>
          </w:p>
          <w:p w:rsidR="009545AD" w:rsidRPr="00183E48" w:rsidRDefault="009545AD" w:rsidP="00183E48">
            <w:pPr>
              <w:pStyle w:val="Normlnweb"/>
              <w:spacing w:before="0" w:beforeAutospacing="0" w:after="0" w:afterAutospacing="0"/>
              <w:jc w:val="both"/>
              <w:rPr>
                <w:rFonts w:ascii="Georgia" w:hAnsi="Georgia"/>
                <w:sz w:val="22"/>
                <w:szCs w:val="22"/>
                <w:lang w:val="cs-CZ"/>
              </w:rPr>
            </w:pPr>
          </w:p>
        </w:tc>
      </w:tr>
    </w:tbl>
    <w:p w:rsidR="00283E81"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lastRenderedPageBreak/>
        <w:t>Polévku na talíři zdobíme smetanou, upečeným parmazánem a kousky zchlazené brokolice. Zvlášť můžeme podávat krutony z bílého pečiva.</w:t>
      </w:r>
    </w:p>
    <w:p w:rsidR="009545AD" w:rsidRPr="00183E48" w:rsidRDefault="009545AD" w:rsidP="00183E48">
      <w:pPr>
        <w:pStyle w:val="Normlnweb"/>
        <w:spacing w:before="0" w:beforeAutospacing="0" w:after="0" w:afterAutospacing="0"/>
        <w:jc w:val="both"/>
        <w:rPr>
          <w:rFonts w:ascii="Georgia" w:hAnsi="Georgia"/>
          <w:sz w:val="22"/>
          <w:szCs w:val="22"/>
          <w:lang w:val="cs-CZ"/>
        </w:rPr>
      </w:pPr>
    </w:p>
    <w:p w:rsidR="009545AD" w:rsidRPr="00183E48" w:rsidRDefault="009545AD" w:rsidP="00183E48">
      <w:pPr>
        <w:pStyle w:val="Normlnweb"/>
        <w:spacing w:before="0" w:beforeAutospacing="0" w:after="0" w:afterAutospacing="0"/>
        <w:jc w:val="both"/>
        <w:rPr>
          <w:rFonts w:ascii="Georgia" w:hAnsi="Georgia"/>
          <w:b/>
          <w:sz w:val="22"/>
          <w:szCs w:val="22"/>
          <w:lang w:val="cs-CZ"/>
        </w:rPr>
      </w:pPr>
      <w:r w:rsidRPr="00183E48">
        <w:rPr>
          <w:rFonts w:ascii="Georgia" w:hAnsi="Georgia"/>
          <w:b/>
          <w:sz w:val="22"/>
          <w:szCs w:val="22"/>
          <w:lang w:val="cs-CZ"/>
        </w:rPr>
        <w:t>Salát z kuskusu s kozím sýrem a rukolou v citrónovomedovém dresingu</w:t>
      </w:r>
    </w:p>
    <w:p w:rsidR="009545AD" w:rsidRPr="00183E48" w:rsidRDefault="009545AD"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4482"/>
        <w:gridCol w:w="2960"/>
        <w:gridCol w:w="2980"/>
      </w:tblGrid>
      <w:tr w:rsidR="009545AD" w:rsidRPr="00183E48" w:rsidTr="006A35B0">
        <w:tc>
          <w:tcPr>
            <w:tcW w:w="4386" w:type="dxa"/>
          </w:tcPr>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63E9B25D" wp14:editId="176C90D9">
                  <wp:extent cx="2690031" cy="2204113"/>
                  <wp:effectExtent l="19050" t="0" r="0" b="0"/>
                  <wp:docPr id="45" name="Picture 13" descr="VÃ½sledek obrÃ¡zku pro salÃ¡t z kusku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Ã½sledek obrÃ¡zku pro salÃ¡t z kuskusu"/>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01760" cy="2213723"/>
                          </a:xfrm>
                          <a:prstGeom prst="rect">
                            <a:avLst/>
                          </a:prstGeom>
                          <a:noFill/>
                          <a:ln>
                            <a:noFill/>
                          </a:ln>
                        </pic:spPr>
                      </pic:pic>
                    </a:graphicData>
                  </a:graphic>
                </wp:inline>
              </w:drawing>
            </w:r>
          </w:p>
        </w:tc>
        <w:tc>
          <w:tcPr>
            <w:tcW w:w="3009" w:type="dxa"/>
          </w:tcPr>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Suroviny</w:t>
            </w:r>
          </w:p>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Na salát: 200 g kuskusu, 70 g sušených brusinek, 150 g kozího sýra, 70 g vlašských ořechů (nebo piniových), 70 g rukoly (polníčku, baby špenátu)</w:t>
            </w:r>
          </w:p>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 Na dresing: 2 lžíce tekutého medu, 2 lžíce citronové šťávy, 5 lžic citronového olivového oleje (může být ořechový nebo avokádový), čerstvě mletý pepř, sůl.</w:t>
            </w:r>
          </w:p>
          <w:p w:rsidR="009545AD" w:rsidRPr="00183E48" w:rsidRDefault="009545AD" w:rsidP="00183E48">
            <w:pPr>
              <w:pStyle w:val="Normlnweb"/>
              <w:spacing w:before="0" w:beforeAutospacing="0" w:after="0" w:afterAutospacing="0"/>
              <w:jc w:val="both"/>
              <w:rPr>
                <w:rFonts w:ascii="Georgia" w:hAnsi="Georgia"/>
                <w:sz w:val="22"/>
                <w:szCs w:val="22"/>
                <w:lang w:val="cs-CZ"/>
              </w:rPr>
            </w:pPr>
          </w:p>
        </w:tc>
        <w:tc>
          <w:tcPr>
            <w:tcW w:w="3027" w:type="dxa"/>
          </w:tcPr>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Na rukolu můžeme ještě přidat: 1 lžíci oleje trochu citronové šťávy špetku soli</w:t>
            </w:r>
          </w:p>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Postup: Připravíme kuskus a necháme zcela vychladnout. Mezitím si omyjeme rukolu (polníček, špenát) a necháme oschnout. Nasucho v pánvi opražíme nahrubo sekané ořechy, sýr nakrájíme na kostičky. Dresing si připravíme prošleháním všech surovin. </w:t>
            </w:r>
          </w:p>
        </w:tc>
      </w:tr>
    </w:tbl>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Chladný kuskus přemístíme do mísy, přidáme sýr, brusinky, ořechy, načechráme vidličkou, přilijeme dresing a opět důkladně, ale obezřetně mícháme vidličkou. Rukolu až těsně před podáváním pokapeme olejem a citronovou šťávou a přidáme do kuskusu.</w:t>
      </w:r>
    </w:p>
    <w:p w:rsidR="009545AD" w:rsidRPr="00183E48" w:rsidRDefault="009545AD" w:rsidP="00183E48">
      <w:pPr>
        <w:pStyle w:val="Normlnweb"/>
        <w:spacing w:before="0" w:beforeAutospacing="0" w:after="0" w:afterAutospacing="0"/>
        <w:jc w:val="both"/>
        <w:rPr>
          <w:rFonts w:ascii="Georgia" w:hAnsi="Georgia"/>
          <w:sz w:val="22"/>
          <w:szCs w:val="22"/>
          <w:lang w:val="cs-CZ"/>
        </w:rPr>
      </w:pPr>
    </w:p>
    <w:p w:rsidR="009545AD" w:rsidRPr="00183E48" w:rsidRDefault="009545AD" w:rsidP="00183E48">
      <w:pPr>
        <w:pStyle w:val="Normlnweb"/>
        <w:spacing w:before="0" w:beforeAutospacing="0" w:after="0" w:afterAutospacing="0"/>
        <w:jc w:val="both"/>
        <w:rPr>
          <w:rFonts w:ascii="Georgia" w:hAnsi="Georgia"/>
          <w:b/>
          <w:sz w:val="22"/>
          <w:szCs w:val="22"/>
          <w:lang w:val="cs-CZ"/>
        </w:rPr>
      </w:pPr>
      <w:r w:rsidRPr="00183E48">
        <w:rPr>
          <w:rFonts w:ascii="Georgia" w:hAnsi="Georgia"/>
          <w:b/>
          <w:sz w:val="22"/>
          <w:szCs w:val="22"/>
          <w:lang w:val="cs-CZ"/>
        </w:rPr>
        <w:t>Ořechový sněhový dort</w:t>
      </w:r>
    </w:p>
    <w:p w:rsidR="009545AD" w:rsidRPr="00183E48" w:rsidRDefault="009545AD"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4039"/>
        <w:gridCol w:w="3211"/>
        <w:gridCol w:w="3172"/>
      </w:tblGrid>
      <w:tr w:rsidR="009545AD" w:rsidRPr="00183E48" w:rsidTr="001266D0">
        <w:tc>
          <w:tcPr>
            <w:tcW w:w="3474" w:type="dxa"/>
          </w:tcPr>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11D97E28" wp14:editId="5FC98677">
                  <wp:extent cx="2408830" cy="2408830"/>
                  <wp:effectExtent l="19050" t="0" r="0" b="0"/>
                  <wp:docPr id="46" name="Picture 14" descr="https://media.novinky.cz/669/676697-free1-h8k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edia.novinky.cz/669/676697-free1-h8k3l.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13107" cy="2413107"/>
                          </a:xfrm>
                          <a:prstGeom prst="rect">
                            <a:avLst/>
                          </a:prstGeom>
                          <a:noFill/>
                          <a:ln>
                            <a:noFill/>
                          </a:ln>
                        </pic:spPr>
                      </pic:pic>
                    </a:graphicData>
                  </a:graphic>
                </wp:inline>
              </w:drawing>
            </w:r>
          </w:p>
        </w:tc>
        <w:tc>
          <w:tcPr>
            <w:tcW w:w="3474" w:type="dxa"/>
          </w:tcPr>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Suroviny: 7 bílků, 150 g cukru moučka, 150 g přírodního cukru, 2 lžíce kukuřičného škrobu, 2 lžičky bílého vinného octa, 100 g nastrouhaných vlašských ořechů, 400 ml smetany ke šlehání, 2 kelímky zakysané smetany, 4 lžíce moučkového cukru, 200 g kompotovaných jahod, 1 kompotovaná broskev</w:t>
            </w:r>
          </w:p>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Postup: Troubu předehřejeme na 120 °C, dva plechy vyložíme pečicím papírem. </w:t>
            </w:r>
          </w:p>
        </w:tc>
        <w:tc>
          <w:tcPr>
            <w:tcW w:w="3474" w:type="dxa"/>
          </w:tcPr>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Z bílků vyšleháme tuhý sníh, přidáme špetku soli a postupně přišleháváme cukr, škrob, ocet a nastrouhané ořechy. Sníh rozetřeme na každý plech do kruhu a pomalu sušíme asi hodinu a půl v troubě při 120 °C. Místo velkého dortu můžeme upéct i menší kolečka a vytvořit více vrstev.</w:t>
            </w:r>
          </w:p>
          <w:p w:rsidR="009545AD" w:rsidRPr="00183E48" w:rsidRDefault="009545AD" w:rsidP="00183E48">
            <w:pPr>
              <w:pStyle w:val="Normlnweb"/>
              <w:spacing w:before="0" w:beforeAutospacing="0" w:after="0" w:afterAutospacing="0"/>
              <w:jc w:val="both"/>
              <w:rPr>
                <w:rFonts w:ascii="Georgia" w:hAnsi="Georgia"/>
                <w:sz w:val="22"/>
                <w:szCs w:val="22"/>
                <w:lang w:val="cs-CZ"/>
              </w:rPr>
            </w:pPr>
          </w:p>
        </w:tc>
      </w:tr>
    </w:tbl>
    <w:p w:rsidR="009545AD" w:rsidRPr="00183E48" w:rsidRDefault="009545AD" w:rsidP="00183E48">
      <w:pPr>
        <w:pStyle w:val="Normlnweb"/>
        <w:spacing w:before="0" w:beforeAutospacing="0" w:after="0" w:afterAutospacing="0"/>
        <w:jc w:val="both"/>
        <w:rPr>
          <w:rFonts w:ascii="Georgia" w:hAnsi="Georgia"/>
          <w:sz w:val="22"/>
          <w:szCs w:val="22"/>
          <w:lang w:val="cs-CZ"/>
        </w:rPr>
      </w:pPr>
    </w:p>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Ušleháme šlehačku. V misce utřeme zakysanou smetanu s cukrem a přimícháme polovinu šlehačky. Jahody rozpůlíme, broskev nakrájíme na měsíčky.</w:t>
      </w:r>
    </w:p>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Vystydlý sněhový plát pomažeme zakysanou smetanou, přikryjeme ho druhým plátem, ozdobíme zbylou šlehačkou a poklademe nakrájenými jahodami a broskví.</w:t>
      </w:r>
    </w:p>
    <w:p w:rsidR="009545AD" w:rsidRPr="009545AD" w:rsidRDefault="009545AD" w:rsidP="009545AD">
      <w:pPr>
        <w:spacing w:after="0" w:line="240" w:lineRule="auto"/>
        <w:jc w:val="right"/>
        <w:outlineLvl w:val="0"/>
        <w:rPr>
          <w:rFonts w:ascii="Georgia" w:hAnsi="Georgia"/>
          <w:lang w:val="cs-CZ"/>
        </w:rPr>
      </w:pPr>
    </w:p>
    <w:p w:rsidR="009545AD" w:rsidRPr="00183E48" w:rsidRDefault="009545AD" w:rsidP="00183E48">
      <w:pPr>
        <w:pStyle w:val="Normlnweb"/>
        <w:spacing w:before="0" w:beforeAutospacing="0" w:after="0" w:afterAutospacing="0"/>
        <w:jc w:val="right"/>
        <w:rPr>
          <w:rFonts w:ascii="Georgia" w:hAnsi="Georgia"/>
          <w:color w:val="000000"/>
          <w:sz w:val="16"/>
          <w:szCs w:val="16"/>
          <w:lang w:val="cs-CZ"/>
        </w:rPr>
      </w:pPr>
      <w:r w:rsidRPr="00183E48">
        <w:rPr>
          <w:rFonts w:ascii="Georgia" w:hAnsi="Georgia"/>
          <w:color w:val="000000"/>
          <w:sz w:val="16"/>
          <w:szCs w:val="16"/>
          <w:lang w:val="cs-CZ"/>
        </w:rPr>
        <w:t xml:space="preserve">Zdroj: </w:t>
      </w:r>
      <w:proofErr w:type="gramStart"/>
      <w:r w:rsidRPr="00183E48">
        <w:rPr>
          <w:rFonts w:ascii="Georgia" w:hAnsi="Georgia"/>
          <w:color w:val="000000"/>
          <w:sz w:val="16"/>
          <w:szCs w:val="16"/>
          <w:lang w:val="cs-CZ"/>
        </w:rPr>
        <w:t>www</w:t>
      </w:r>
      <w:proofErr w:type="gramEnd"/>
      <w:r w:rsidRPr="00183E48">
        <w:rPr>
          <w:rFonts w:ascii="Georgia" w:hAnsi="Georgia"/>
          <w:color w:val="000000"/>
          <w:sz w:val="16"/>
          <w:szCs w:val="16"/>
          <w:lang w:val="cs-CZ"/>
        </w:rPr>
        <w:t>.</w:t>
      </w:r>
      <w:proofErr w:type="gramStart"/>
      <w:r w:rsidRPr="00183E48">
        <w:rPr>
          <w:rFonts w:ascii="Georgia" w:hAnsi="Georgia"/>
          <w:color w:val="000000"/>
          <w:sz w:val="16"/>
          <w:szCs w:val="16"/>
          <w:lang w:val="cs-CZ"/>
        </w:rPr>
        <w:t>novinky</w:t>
      </w:r>
      <w:proofErr w:type="gramEnd"/>
      <w:r w:rsidRPr="00183E48">
        <w:rPr>
          <w:rFonts w:ascii="Georgia" w:hAnsi="Georgia"/>
          <w:color w:val="000000"/>
          <w:sz w:val="16"/>
          <w:szCs w:val="16"/>
          <w:lang w:val="cs-CZ"/>
        </w:rPr>
        <w:t>.cz</w:t>
      </w:r>
    </w:p>
    <w:p w:rsidR="009545AD" w:rsidRPr="00183E48" w:rsidRDefault="009545AD" w:rsidP="00183E48">
      <w:pPr>
        <w:pStyle w:val="Normlnweb"/>
        <w:spacing w:before="0" w:beforeAutospacing="0" w:after="0" w:afterAutospacing="0"/>
        <w:jc w:val="right"/>
        <w:rPr>
          <w:rFonts w:ascii="Georgia" w:hAnsi="Georgia"/>
          <w:color w:val="000000"/>
          <w:sz w:val="16"/>
          <w:szCs w:val="16"/>
          <w:lang w:val="cs-CZ"/>
        </w:rPr>
      </w:pPr>
      <w:r w:rsidRPr="00183E48">
        <w:rPr>
          <w:rFonts w:ascii="Georgia" w:hAnsi="Georgia"/>
          <w:color w:val="000000"/>
          <w:sz w:val="16"/>
          <w:szCs w:val="16"/>
          <w:lang w:val="cs-CZ"/>
        </w:rPr>
        <w:t xml:space="preserve">          www.toprecepty.cz</w:t>
      </w:r>
    </w:p>
    <w:p w:rsidR="009545AD" w:rsidRDefault="009545AD" w:rsidP="0003676F">
      <w:pPr>
        <w:spacing w:after="0" w:line="240" w:lineRule="auto"/>
        <w:outlineLvl w:val="0"/>
        <w:rPr>
          <w:rFonts w:ascii="Georgia" w:hAnsi="Georgia"/>
          <w:lang w:val="cs-CZ"/>
        </w:rPr>
      </w:pPr>
    </w:p>
    <w:p w:rsidR="009545AD" w:rsidRDefault="009545AD" w:rsidP="0003676F">
      <w:pPr>
        <w:spacing w:after="0" w:line="240" w:lineRule="auto"/>
        <w:outlineLvl w:val="0"/>
        <w:rPr>
          <w:rFonts w:ascii="Georgia" w:hAnsi="Georgia"/>
          <w:lang w:val="cs-CZ"/>
        </w:rPr>
      </w:pPr>
    </w:p>
    <w:p w:rsidR="00283E81" w:rsidRPr="00C66F92" w:rsidRDefault="009545AD" w:rsidP="00C66F92">
      <w:pPr>
        <w:pStyle w:val="articleperex"/>
        <w:outlineLvl w:val="1"/>
        <w:rPr>
          <w:rFonts w:ascii="Georgia" w:hAnsi="Georgia"/>
          <w:b/>
          <w:color w:val="000000"/>
        </w:rPr>
      </w:pPr>
      <w:bookmarkStart w:id="27" w:name="_Toc515010195"/>
      <w:r w:rsidRPr="00C66F92">
        <w:rPr>
          <w:rFonts w:ascii="Georgia" w:hAnsi="Georgia"/>
          <w:b/>
          <w:color w:val="000000"/>
        </w:rPr>
        <w:t>Světová zdravotnická organizace: pětina Čechů vůbec nesportuje. Nadváhou u nás trpí každý druhý člověk</w:t>
      </w:r>
      <w:bookmarkEnd w:id="27"/>
    </w:p>
    <w:p w:rsidR="009545AD" w:rsidRPr="00183E48" w:rsidRDefault="009545AD" w:rsidP="00183E48">
      <w:pPr>
        <w:pStyle w:val="Normlnweb"/>
        <w:spacing w:before="0" w:beforeAutospacing="0" w:after="0" w:afterAutospacing="0"/>
        <w:jc w:val="both"/>
        <w:rPr>
          <w:rFonts w:ascii="Georgia" w:hAnsi="Georgia"/>
          <w:sz w:val="22"/>
          <w:szCs w:val="22"/>
          <w:lang w:val="cs-CZ"/>
        </w:rPr>
      </w:pPr>
    </w:p>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Pětina Čechů vůbec nesportuje, uvádí to Světová zdravotnická organizace. Z jejích dat dále vyplývá, že ani polovina dospělých Čechů nesplňuje doporučenou tříhodinovou týdenní dávku pohybu. Nadváhou nebo obezitou u nás podle České lékařské společnosti Jana Evangelisty Purkyně trpí každý druhý člověk. Trpí jí 47 procent mužů a třetina žen, obézní je každý pátý muž a 18 procent žen.</w:t>
      </w:r>
    </w:p>
    <w:p w:rsidR="009545AD" w:rsidRPr="00183E48" w:rsidRDefault="009545AD" w:rsidP="00183E48">
      <w:pPr>
        <w:pStyle w:val="Normlnweb"/>
        <w:spacing w:before="0" w:beforeAutospacing="0" w:after="0" w:afterAutospacing="0"/>
        <w:jc w:val="both"/>
        <w:rPr>
          <w:rFonts w:ascii="Georgia" w:hAnsi="Georgia"/>
          <w:sz w:val="22"/>
          <w:szCs w:val="22"/>
          <w:lang w:val="cs-CZ"/>
        </w:rPr>
      </w:pPr>
    </w:p>
    <w:p w:rsidR="009545AD" w:rsidRPr="00183E48" w:rsidRDefault="009545AD" w:rsidP="00183E48">
      <w:pPr>
        <w:pStyle w:val="Normlnweb"/>
        <w:spacing w:before="0" w:beforeAutospacing="0" w:after="0" w:afterAutospacing="0"/>
        <w:jc w:val="both"/>
        <w:rPr>
          <w:rFonts w:ascii="Georgia" w:hAnsi="Georgia"/>
          <w:sz w:val="22"/>
          <w:szCs w:val="22"/>
          <w:lang w:val="cs-CZ"/>
        </w:rPr>
      </w:pPr>
    </w:p>
    <w:p w:rsidR="00283E81" w:rsidRPr="00183E48" w:rsidRDefault="009545AD" w:rsidP="00183E48">
      <w:pPr>
        <w:pStyle w:val="Normlnweb"/>
        <w:spacing w:before="0" w:beforeAutospacing="0" w:after="0" w:afterAutospacing="0"/>
        <w:jc w:val="center"/>
        <w:rPr>
          <w:rFonts w:ascii="Georgia" w:hAnsi="Georgia"/>
          <w:sz w:val="22"/>
          <w:szCs w:val="22"/>
          <w:lang w:val="cs-CZ"/>
        </w:rPr>
      </w:pPr>
      <w:r w:rsidRPr="00183E48">
        <w:rPr>
          <w:rFonts w:ascii="Georgia" w:hAnsi="Georgia"/>
          <w:sz w:val="22"/>
          <w:szCs w:val="22"/>
          <w:lang w:val="cs-CZ"/>
        </w:rPr>
        <w:drawing>
          <wp:inline distT="0" distB="0" distL="0" distR="0" wp14:anchorId="56C4ED8E" wp14:editId="5BDA4B95">
            <wp:extent cx="3904209" cy="2194177"/>
            <wp:effectExtent l="0" t="0" r="1270" b="0"/>
            <wp:docPr id="48" name="Picture 15" descr="https://www.irozhlas.cz/sites/default/files/styles/zpravy_otvirak_velky/public/uploader/4888212879_eb79e1d0e_180411-122834_rez.jpg?itok=_zngIh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irozhlas.cz/sites/default/files/styles/zpravy_otvirak_velky/public/uploader/4888212879_eb79e1d0e_180411-122834_rez.jpg?itok=_zngIh9o"/>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22442" cy="2204424"/>
                    </a:xfrm>
                    <a:prstGeom prst="rect">
                      <a:avLst/>
                    </a:prstGeom>
                    <a:noFill/>
                    <a:ln>
                      <a:noFill/>
                    </a:ln>
                  </pic:spPr>
                </pic:pic>
              </a:graphicData>
            </a:graphic>
          </wp:inline>
        </w:drawing>
      </w:r>
    </w:p>
    <w:p w:rsidR="009545AD" w:rsidRPr="00183E48" w:rsidRDefault="009545AD" w:rsidP="00183E48">
      <w:pPr>
        <w:pStyle w:val="Normlnweb"/>
        <w:spacing w:before="0" w:beforeAutospacing="0" w:after="0" w:afterAutospacing="0"/>
        <w:jc w:val="both"/>
        <w:rPr>
          <w:rFonts w:ascii="Georgia" w:hAnsi="Georgia"/>
          <w:sz w:val="22"/>
          <w:szCs w:val="22"/>
          <w:lang w:val="cs-CZ"/>
        </w:rPr>
      </w:pPr>
    </w:p>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Pohyb má přitom na fyzickou i psychickou kondici blahodárný vliv. „Celý váš organismus je úplně nadšen z toho, když se hýbeme,“ říká lékařka Kateřina Cajthamlová. „Ventilují se tím stresy, zvyšuje se tím fyzická i psychická odolnost a imunitní systém na to reaguje velmi pozitivně,“ popisuje Cajthamlová, jak je sport pro člověka prospěšný.</w:t>
      </w:r>
    </w:p>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Sedavý způsob práce má více než třetina osob ve věku 25 až 64 let, častější je u žen a vysokoškoláků. Ti se ale podle zjištění statistiků více hodin týdně věnují sportu. „Volnočasová fyzická aktivita je bližší mužům. Tráví jí průměrně 3,6 hodiny týdně, zatímco ženy jen 3,2 hodiny,“ uvedla Simona Měřinská z odboru šetření v domácnostech ČSÚ.</w:t>
      </w:r>
    </w:p>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S přibývajícím věkem zájem o pohyb slábne, 40 procent dospělých se podle ní pravidelně nevěnuje sportovní ani rekreační pohybové aktivitě. Ženy podle statistiků dbají spíš na stravování než na cvičení. Pětina žen jí ovoce dvakrát i vícekrát denně, mužů jen 12 procent. Podobně ženy vedou i v konzumaci zeleniny.</w:t>
      </w:r>
    </w:p>
    <w:p w:rsidR="009545AD" w:rsidRPr="00183E48" w:rsidRDefault="009545AD" w:rsidP="00183E48">
      <w:pPr>
        <w:pStyle w:val="Normlnweb"/>
        <w:spacing w:before="0" w:beforeAutospacing="0" w:after="0" w:afterAutospacing="0"/>
        <w:jc w:val="both"/>
        <w:rPr>
          <w:rFonts w:ascii="Georgia" w:hAnsi="Georgia"/>
          <w:sz w:val="22"/>
          <w:szCs w:val="22"/>
          <w:lang w:val="cs-CZ"/>
        </w:rPr>
      </w:pPr>
    </w:p>
    <w:tbl>
      <w:tblPr>
        <w:tblStyle w:val="articleperex"/>
        <w:tblW w:w="0" w:type="auto"/>
        <w:tblLook w:val="04A0" w:firstRow="1" w:lastRow="0" w:firstColumn="1" w:lastColumn="0" w:noHBand="0" w:noVBand="1"/>
      </w:tblPr>
      <w:tblGrid>
        <w:gridCol w:w="5211"/>
        <w:gridCol w:w="5211"/>
      </w:tblGrid>
      <w:tr w:rsidR="009545AD" w:rsidRPr="00183E48" w:rsidTr="001266D0">
        <w:tc>
          <w:tcPr>
            <w:tcW w:w="5211" w:type="dxa"/>
          </w:tcPr>
          <w:p w:rsidR="009545AD" w:rsidRPr="00183E48" w:rsidRDefault="009545AD"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lastRenderedPageBreak/>
              <w:drawing>
                <wp:inline distT="0" distB="0" distL="0" distR="0" wp14:anchorId="0EB09AF2" wp14:editId="2834E20C">
                  <wp:extent cx="2422478" cy="2415959"/>
                  <wp:effectExtent l="19050" t="0" r="0" b="0"/>
                  <wp:docPr id="49" name="Picture 33" descr="VÃ½sledek obrÃ¡zku pro zdravÃ© potrav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VÃ½sledek obrÃ¡zku pro zdravÃ© potravin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27682" cy="2421149"/>
                          </a:xfrm>
                          <a:prstGeom prst="rect">
                            <a:avLst/>
                          </a:prstGeom>
                          <a:noFill/>
                          <a:ln>
                            <a:noFill/>
                          </a:ln>
                        </pic:spPr>
                      </pic:pic>
                    </a:graphicData>
                  </a:graphic>
                </wp:inline>
              </w:drawing>
            </w:r>
          </w:p>
        </w:tc>
        <w:tc>
          <w:tcPr>
            <w:tcW w:w="5211" w:type="dxa"/>
          </w:tcPr>
          <w:p w:rsidR="00791BAE" w:rsidRPr="00183E48" w:rsidRDefault="00791BA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Lékaři dlouhodobě upozorňují na rizika spojená s nadváhou a zejména s obezitou. Kombinace vysokého tlaku, zvýšeného cholesterolu a nadváhy je podle odborníků násobně nebezpečnější než jednotlivě. Častěji pak společně vedou k cukrovce druhého typu, infarktům a mrtvicím. Obézním hrozí také častěji nemoci ledvin.</w:t>
            </w:r>
          </w:p>
          <w:p w:rsidR="009545AD" w:rsidRPr="00183E48" w:rsidRDefault="00791BA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Podle rehabilitační lékařky Barbory Kalendové z Vojenské nemocnice Střešovice bychom neměli zapomínat ani na takzvaný pohyb všedního dne. „Pro každého z nás platí zařadit co nejvíc různých pohybových aktivit i během dne. To znamená chodit po schodech, jít jednu zastávku pěšky. Ideálně aspoň půl hodiny denně opravdu chodit,“ doporučuje B. Kalendová.</w:t>
            </w:r>
          </w:p>
        </w:tc>
      </w:tr>
    </w:tbl>
    <w:p w:rsidR="009545AD" w:rsidRPr="00183E48" w:rsidRDefault="009545AD" w:rsidP="00183E48">
      <w:pPr>
        <w:pStyle w:val="Normlnweb"/>
        <w:spacing w:before="0" w:beforeAutospacing="0" w:after="0" w:afterAutospacing="0"/>
        <w:jc w:val="both"/>
        <w:rPr>
          <w:rFonts w:ascii="Georgia" w:hAnsi="Georgia"/>
          <w:sz w:val="22"/>
          <w:szCs w:val="22"/>
          <w:lang w:val="cs-CZ"/>
        </w:rPr>
      </w:pPr>
    </w:p>
    <w:p w:rsidR="00791BAE" w:rsidRPr="00183E48" w:rsidRDefault="00791BAE" w:rsidP="00183E48">
      <w:pPr>
        <w:pStyle w:val="Normlnweb"/>
        <w:spacing w:before="0" w:beforeAutospacing="0" w:after="0" w:afterAutospacing="0"/>
        <w:jc w:val="center"/>
        <w:rPr>
          <w:rFonts w:ascii="Georgia" w:hAnsi="Georgia"/>
          <w:sz w:val="22"/>
          <w:szCs w:val="22"/>
          <w:lang w:val="cs-CZ"/>
        </w:rPr>
      </w:pPr>
      <w:r w:rsidRPr="00183E48">
        <w:rPr>
          <w:rFonts w:ascii="Georgia" w:hAnsi="Georgia"/>
          <w:sz w:val="22"/>
          <w:szCs w:val="22"/>
          <w:lang w:val="cs-CZ"/>
        </w:rPr>
        <w:drawing>
          <wp:inline distT="0" distB="0" distL="0" distR="0" wp14:anchorId="69A183DF" wp14:editId="744CFC24">
            <wp:extent cx="3186262" cy="2113005"/>
            <wp:effectExtent l="0" t="0" r="0" b="1905"/>
            <wp:docPr id="50" name="Picture 16" descr="VÃ½sledek obrÃ¡zku pro chÅ¯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Ã½sledek obrÃ¡zku pro chÅ¯z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190300" cy="2115683"/>
                    </a:xfrm>
                    <a:prstGeom prst="rect">
                      <a:avLst/>
                    </a:prstGeom>
                    <a:noFill/>
                    <a:ln>
                      <a:noFill/>
                    </a:ln>
                  </pic:spPr>
                </pic:pic>
              </a:graphicData>
            </a:graphic>
          </wp:inline>
        </w:drawing>
      </w:r>
    </w:p>
    <w:p w:rsidR="00791BAE" w:rsidRPr="00183E48" w:rsidRDefault="00791BAE" w:rsidP="00183E48">
      <w:pPr>
        <w:pStyle w:val="Normlnweb"/>
        <w:spacing w:before="0" w:beforeAutospacing="0" w:after="0" w:afterAutospacing="0"/>
        <w:jc w:val="both"/>
        <w:rPr>
          <w:rFonts w:ascii="Georgia" w:hAnsi="Georgia"/>
          <w:sz w:val="22"/>
          <w:szCs w:val="22"/>
          <w:lang w:val="cs-CZ"/>
        </w:rPr>
      </w:pPr>
    </w:p>
    <w:p w:rsidR="00791BAE" w:rsidRPr="00183E48" w:rsidRDefault="00791BAE"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„Pokud to ještě doplníme dvakrát až třikrát týdně nějakou další sportovní aktivitou,“ doplňuje B. Kalendová, „udržíme si opravdu dobrou formu.“</w:t>
      </w:r>
    </w:p>
    <w:p w:rsidR="00791BAE" w:rsidRDefault="00791BAE" w:rsidP="00791BAE">
      <w:pPr>
        <w:spacing w:after="0" w:line="240" w:lineRule="auto"/>
        <w:outlineLvl w:val="0"/>
        <w:rPr>
          <w:rFonts w:ascii="Georgia" w:hAnsi="Georgia"/>
          <w:color w:val="000000"/>
          <w:lang w:val="cs-CZ"/>
        </w:rPr>
      </w:pPr>
    </w:p>
    <w:p w:rsidR="00791BAE" w:rsidRPr="00791BAE" w:rsidRDefault="00791BAE" w:rsidP="00183E48">
      <w:pPr>
        <w:pStyle w:val="Normlnweb"/>
        <w:spacing w:before="0" w:beforeAutospacing="0" w:after="0" w:afterAutospacing="0"/>
        <w:jc w:val="right"/>
        <w:rPr>
          <w:rFonts w:ascii="Georgia" w:hAnsi="Georgia"/>
          <w:color w:val="000000"/>
          <w:sz w:val="16"/>
          <w:szCs w:val="16"/>
          <w:lang w:val="cs-CZ"/>
        </w:rPr>
      </w:pPr>
      <w:r>
        <w:rPr>
          <w:rFonts w:ascii="Georgia" w:hAnsi="Georgia"/>
          <w:color w:val="000000"/>
          <w:sz w:val="16"/>
          <w:szCs w:val="16"/>
          <w:lang w:val="cs-CZ"/>
        </w:rPr>
        <w:t xml:space="preserve">Zdroj: </w:t>
      </w:r>
      <w:r w:rsidRPr="00791BAE">
        <w:rPr>
          <w:rFonts w:ascii="Georgia" w:hAnsi="Georgia"/>
          <w:color w:val="000000"/>
          <w:sz w:val="16"/>
          <w:szCs w:val="16"/>
          <w:lang w:val="cs-CZ"/>
        </w:rPr>
        <w:t>www.irozhlas.cz Wikipedie</w:t>
      </w:r>
    </w:p>
    <w:p w:rsidR="005E3192" w:rsidRPr="00183E48" w:rsidRDefault="005E3192" w:rsidP="00183E48">
      <w:pPr>
        <w:pStyle w:val="Normlnweb"/>
        <w:spacing w:before="0" w:beforeAutospacing="0" w:after="0" w:afterAutospacing="0"/>
        <w:jc w:val="right"/>
        <w:rPr>
          <w:rFonts w:ascii="Georgia" w:hAnsi="Georgia"/>
          <w:color w:val="000000"/>
          <w:sz w:val="16"/>
          <w:szCs w:val="16"/>
          <w:lang w:val="cs-CZ"/>
        </w:rPr>
      </w:pPr>
      <w:r>
        <w:rPr>
          <w:rFonts w:ascii="Georgia" w:hAnsi="Georgia"/>
          <w:color w:val="000000"/>
          <w:sz w:val="16"/>
          <w:szCs w:val="16"/>
          <w:lang w:val="cs-CZ"/>
        </w:rPr>
        <w:t>R</w:t>
      </w:r>
      <w:r w:rsidRPr="00450DCA">
        <w:rPr>
          <w:rFonts w:ascii="Georgia" w:hAnsi="Georgia"/>
          <w:color w:val="000000"/>
          <w:sz w:val="16"/>
          <w:szCs w:val="16"/>
          <w:lang w:val="cs-CZ"/>
        </w:rPr>
        <w:t xml:space="preserve">ubriku připravila: </w:t>
      </w:r>
      <w:r w:rsidR="00B85BAC">
        <w:rPr>
          <w:rFonts w:ascii="Georgia" w:hAnsi="Georgia"/>
          <w:color w:val="000000"/>
          <w:sz w:val="16"/>
          <w:szCs w:val="16"/>
          <w:lang w:val="cs-CZ"/>
        </w:rPr>
        <w:t>Dagmar Pavlisková</w:t>
      </w:r>
    </w:p>
    <w:p w:rsidR="001B5F6F" w:rsidRPr="000825A7" w:rsidRDefault="001B5F6F" w:rsidP="00D16A0E">
      <w:pPr>
        <w:spacing w:after="0" w:line="240" w:lineRule="auto"/>
        <w:outlineLvl w:val="0"/>
        <w:rPr>
          <w:rFonts w:ascii="Georgia" w:hAnsi="Georgia"/>
          <w:b/>
          <w:sz w:val="28"/>
          <w:szCs w:val="28"/>
          <w:u w:val="single"/>
          <w:lang w:val="cs-CZ"/>
        </w:rPr>
      </w:pPr>
    </w:p>
    <w:p w:rsidR="00E33E33" w:rsidRDefault="00E33E33" w:rsidP="00B35A85">
      <w:pPr>
        <w:spacing w:after="0" w:line="240" w:lineRule="auto"/>
        <w:outlineLvl w:val="0"/>
        <w:rPr>
          <w:rFonts w:ascii="Georgia" w:hAnsi="Georgia"/>
          <w:b/>
          <w:sz w:val="28"/>
          <w:szCs w:val="28"/>
          <w:u w:val="single"/>
          <w:lang w:val="cs-CZ"/>
        </w:rPr>
      </w:pPr>
    </w:p>
    <w:p w:rsidR="00E33E33" w:rsidRDefault="00E33E33" w:rsidP="00B35A85">
      <w:pPr>
        <w:spacing w:after="0" w:line="240" w:lineRule="auto"/>
        <w:outlineLvl w:val="0"/>
        <w:rPr>
          <w:rFonts w:ascii="Georgia" w:hAnsi="Georgia"/>
          <w:b/>
          <w:sz w:val="28"/>
          <w:szCs w:val="28"/>
          <w:u w:val="single"/>
          <w:lang w:val="cs-CZ"/>
        </w:rPr>
      </w:pPr>
    </w:p>
    <w:p w:rsidR="00D16A0E" w:rsidRPr="00C66F92" w:rsidRDefault="00965294" w:rsidP="00C66F92">
      <w:pPr>
        <w:spacing w:after="0" w:line="240" w:lineRule="auto"/>
        <w:jc w:val="both"/>
        <w:outlineLvl w:val="0"/>
        <w:rPr>
          <w:rFonts w:ascii="Georgia" w:hAnsi="Georgia"/>
          <w:b/>
          <w:color w:val="000000"/>
          <w:sz w:val="28"/>
          <w:szCs w:val="28"/>
          <w:u w:val="single"/>
          <w:lang w:val="cs-CZ"/>
        </w:rPr>
      </w:pPr>
      <w:bookmarkStart w:id="28" w:name="_Toc515010196"/>
      <w:r w:rsidRPr="00C66F92">
        <w:rPr>
          <w:rFonts w:ascii="Georgia" w:hAnsi="Georgia"/>
          <w:b/>
          <w:color w:val="000000"/>
          <w:sz w:val="28"/>
          <w:szCs w:val="28"/>
          <w:u w:val="single"/>
          <w:lang w:val="cs-CZ"/>
        </w:rPr>
        <w:t>Č</w:t>
      </w:r>
      <w:r w:rsidR="003F6CFB" w:rsidRPr="00C66F92">
        <w:rPr>
          <w:rFonts w:ascii="Georgia" w:hAnsi="Georgia"/>
          <w:b/>
          <w:color w:val="000000"/>
          <w:sz w:val="28"/>
          <w:szCs w:val="28"/>
          <w:u w:val="single"/>
          <w:lang w:val="cs-CZ"/>
        </w:rPr>
        <w:t>EŠTINA</w:t>
      </w:r>
      <w:bookmarkEnd w:id="28"/>
    </w:p>
    <w:p w:rsidR="007F3A32" w:rsidRPr="00183E48" w:rsidRDefault="007F3A32" w:rsidP="00183E48">
      <w:pPr>
        <w:pStyle w:val="Normlnweb"/>
        <w:spacing w:before="0" w:beforeAutospacing="0" w:after="0" w:afterAutospacing="0"/>
        <w:jc w:val="both"/>
        <w:rPr>
          <w:rFonts w:ascii="Georgia" w:hAnsi="Georgia"/>
          <w:sz w:val="22"/>
          <w:szCs w:val="22"/>
          <w:lang w:val="cs-CZ"/>
        </w:rPr>
      </w:pPr>
    </w:p>
    <w:p w:rsidR="008E3456" w:rsidRPr="00183E48" w:rsidRDefault="008E3456"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Doplňte správná písmena ze </w:t>
      </w:r>
      <w:proofErr w:type="gramStart"/>
      <w:r w:rsidRPr="00183E48">
        <w:rPr>
          <w:rFonts w:ascii="Georgia" w:hAnsi="Georgia"/>
          <w:sz w:val="22"/>
          <w:szCs w:val="22"/>
          <w:lang w:val="cs-CZ"/>
        </w:rPr>
        <w:t>závorek a I,Í nebo</w:t>
      </w:r>
      <w:proofErr w:type="gramEnd"/>
      <w:r w:rsidRPr="00183E48">
        <w:rPr>
          <w:rFonts w:ascii="Georgia" w:hAnsi="Georgia"/>
          <w:sz w:val="22"/>
          <w:szCs w:val="22"/>
          <w:lang w:val="cs-CZ"/>
        </w:rPr>
        <w:t xml:space="preserve"> Y,Ý:</w:t>
      </w:r>
    </w:p>
    <w:p w:rsidR="008E3456" w:rsidRPr="00183E48" w:rsidRDefault="008E3456" w:rsidP="00183E48">
      <w:pPr>
        <w:pStyle w:val="Normlnweb"/>
        <w:spacing w:before="0" w:beforeAutospacing="0" w:after="0" w:afterAutospacing="0"/>
        <w:jc w:val="both"/>
        <w:rPr>
          <w:rFonts w:ascii="Georgia" w:hAnsi="Georgia"/>
          <w:sz w:val="22"/>
          <w:szCs w:val="22"/>
          <w:lang w:val="cs-CZ"/>
        </w:rPr>
      </w:pPr>
    </w:p>
    <w:p w:rsidR="008E3456" w:rsidRPr="00183E48" w:rsidRDefault="008E3456"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J-ř-k př-šel do škol- pozdě. Posn-dal b-lou kávu a </w:t>
      </w:r>
      <w:proofErr w:type="gramStart"/>
      <w:r w:rsidRPr="00183E48">
        <w:rPr>
          <w:rFonts w:ascii="Georgia" w:hAnsi="Georgia"/>
          <w:sz w:val="22"/>
          <w:szCs w:val="22"/>
          <w:lang w:val="cs-CZ"/>
        </w:rPr>
        <w:t>bu(h/ch</w:t>
      </w:r>
      <w:proofErr w:type="gramEnd"/>
      <w:r w:rsidRPr="00183E48">
        <w:rPr>
          <w:rFonts w:ascii="Georgia" w:hAnsi="Georgia"/>
          <w:sz w:val="22"/>
          <w:szCs w:val="22"/>
          <w:lang w:val="cs-CZ"/>
        </w:rPr>
        <w:t>)tu. Vzal s- ta(š/ž)</w:t>
      </w:r>
      <w:proofErr w:type="gramStart"/>
      <w:r w:rsidRPr="00183E48">
        <w:rPr>
          <w:rFonts w:ascii="Georgia" w:hAnsi="Georgia"/>
          <w:sz w:val="22"/>
          <w:szCs w:val="22"/>
          <w:lang w:val="cs-CZ"/>
        </w:rPr>
        <w:t>ku</w:t>
      </w:r>
      <w:proofErr w:type="gramEnd"/>
      <w:r w:rsidRPr="00183E48">
        <w:rPr>
          <w:rFonts w:ascii="Georgia" w:hAnsi="Georgia"/>
          <w:sz w:val="22"/>
          <w:szCs w:val="22"/>
          <w:lang w:val="cs-CZ"/>
        </w:rPr>
        <w:t xml:space="preserve"> a v-běhl do škol-. Oblékl s- bundu a obul bot-. V-č-st-l s- zub-, um-l obl-čej a učesal se. J-rkov- zazvon-l bud-k. Z post-lk- ho v-táhl pes Al-k. Ten se však otoč-l a spal dál.</w:t>
      </w:r>
    </w:p>
    <w:p w:rsidR="00937FA1" w:rsidRPr="00183E48" w:rsidRDefault="00937FA1" w:rsidP="00183E48">
      <w:pPr>
        <w:pStyle w:val="Normlnweb"/>
        <w:spacing w:before="0" w:beforeAutospacing="0" w:after="0" w:afterAutospacing="0"/>
        <w:jc w:val="both"/>
        <w:rPr>
          <w:rFonts w:ascii="Georgia" w:hAnsi="Georgia"/>
          <w:sz w:val="22"/>
          <w:szCs w:val="22"/>
          <w:lang w:val="cs-CZ"/>
        </w:rPr>
      </w:pPr>
    </w:p>
    <w:p w:rsidR="00802888" w:rsidRPr="00183E48" w:rsidRDefault="00802888" w:rsidP="00183E48">
      <w:pPr>
        <w:pStyle w:val="Normlnweb"/>
        <w:spacing w:before="0" w:beforeAutospacing="0" w:after="0" w:afterAutospacing="0"/>
        <w:jc w:val="right"/>
        <w:rPr>
          <w:rFonts w:ascii="Georgia" w:hAnsi="Georgia"/>
          <w:color w:val="000000"/>
          <w:sz w:val="16"/>
          <w:szCs w:val="16"/>
          <w:lang w:val="cs-CZ"/>
        </w:rPr>
      </w:pPr>
      <w:r w:rsidRPr="00183E48">
        <w:rPr>
          <w:rFonts w:ascii="Georgia" w:hAnsi="Georgia"/>
          <w:color w:val="000000"/>
          <w:sz w:val="16"/>
          <w:szCs w:val="16"/>
          <w:lang w:val="cs-CZ"/>
        </w:rPr>
        <w:t>Připravila Radka Hejmalová-Millar</w:t>
      </w:r>
    </w:p>
    <w:p w:rsidR="001002A0" w:rsidRPr="00183E48" w:rsidRDefault="001002A0" w:rsidP="00183E48">
      <w:pPr>
        <w:pStyle w:val="Normlnweb"/>
        <w:spacing w:before="0" w:beforeAutospacing="0" w:after="0" w:afterAutospacing="0"/>
        <w:jc w:val="right"/>
        <w:rPr>
          <w:rFonts w:ascii="Georgia" w:hAnsi="Georgia"/>
          <w:color w:val="000000"/>
          <w:sz w:val="16"/>
          <w:szCs w:val="16"/>
          <w:lang w:val="cs-CZ"/>
        </w:rPr>
      </w:pPr>
      <w:r w:rsidRPr="00183E48">
        <w:rPr>
          <w:rFonts w:ascii="Georgia" w:hAnsi="Georgia"/>
          <w:color w:val="000000"/>
          <w:sz w:val="16"/>
          <w:szCs w:val="16"/>
          <w:lang w:val="cs-CZ"/>
        </w:rPr>
        <w:t>Zdroj: Prázdninová škola, 2. třída</w:t>
      </w:r>
    </w:p>
    <w:p w:rsidR="00C26B41" w:rsidRPr="00BD392A" w:rsidRDefault="00C26B41" w:rsidP="00AD071D">
      <w:pPr>
        <w:spacing w:after="0" w:line="240" w:lineRule="auto"/>
        <w:jc w:val="both"/>
        <w:rPr>
          <w:rFonts w:ascii="Georgia" w:hAnsi="Georgia"/>
          <w:b/>
          <w:u w:val="single"/>
          <w:lang w:val="cs-CZ"/>
        </w:rPr>
      </w:pPr>
    </w:p>
    <w:p w:rsidR="00C26B41" w:rsidRPr="00BD392A" w:rsidRDefault="00C26B41" w:rsidP="00AD071D">
      <w:pPr>
        <w:spacing w:after="0" w:line="240" w:lineRule="auto"/>
        <w:jc w:val="both"/>
        <w:rPr>
          <w:rFonts w:ascii="Georgia" w:hAnsi="Georgia"/>
          <w:b/>
          <w:u w:val="single"/>
          <w:lang w:val="cs-CZ"/>
        </w:rPr>
      </w:pPr>
    </w:p>
    <w:p w:rsidR="000A5AD6" w:rsidRPr="00C66F92" w:rsidRDefault="00A41830" w:rsidP="00C66F92">
      <w:pPr>
        <w:spacing w:after="0" w:line="240" w:lineRule="auto"/>
        <w:jc w:val="both"/>
        <w:outlineLvl w:val="0"/>
        <w:rPr>
          <w:rFonts w:ascii="Georgia" w:hAnsi="Georgia"/>
          <w:b/>
          <w:color w:val="000000"/>
          <w:sz w:val="28"/>
          <w:szCs w:val="28"/>
          <w:u w:val="single"/>
          <w:lang w:val="cs-CZ"/>
        </w:rPr>
      </w:pPr>
      <w:bookmarkStart w:id="29" w:name="_Toc515010197"/>
      <w:r w:rsidRPr="00C66F92">
        <w:rPr>
          <w:rFonts w:ascii="Georgia" w:hAnsi="Georgia"/>
          <w:b/>
          <w:color w:val="000000"/>
          <w:sz w:val="28"/>
          <w:szCs w:val="28"/>
          <w:u w:val="single"/>
          <w:lang w:val="cs-CZ"/>
        </w:rPr>
        <w:lastRenderedPageBreak/>
        <w:t>ZÁBAVA</w:t>
      </w:r>
      <w:bookmarkEnd w:id="29"/>
    </w:p>
    <w:p w:rsidR="003C69B4" w:rsidRDefault="003C69B4" w:rsidP="00C66F92">
      <w:pPr>
        <w:pStyle w:val="articleperex"/>
        <w:outlineLvl w:val="1"/>
        <w:rPr>
          <w:rFonts w:ascii="Georgia" w:hAnsi="Georgia"/>
          <w:b/>
          <w:color w:val="000000"/>
        </w:rPr>
      </w:pPr>
      <w:bookmarkStart w:id="30" w:name="_Toc515010198"/>
      <w:r>
        <w:rPr>
          <w:rFonts w:ascii="Georgia" w:hAnsi="Georgia"/>
          <w:b/>
          <w:color w:val="000000"/>
        </w:rPr>
        <w:t>Recepty</w:t>
      </w:r>
      <w:bookmarkEnd w:id="30"/>
    </w:p>
    <w:p w:rsidR="00937FA1" w:rsidRPr="00183E48" w:rsidRDefault="002B63A0" w:rsidP="00183E48">
      <w:pPr>
        <w:pStyle w:val="Normlnweb"/>
        <w:spacing w:before="0" w:beforeAutospacing="0" w:after="0" w:afterAutospacing="0"/>
        <w:jc w:val="both"/>
        <w:rPr>
          <w:rFonts w:ascii="Georgia" w:hAnsi="Georgia"/>
          <w:b/>
          <w:sz w:val="22"/>
          <w:szCs w:val="22"/>
          <w:lang w:val="cs-CZ"/>
        </w:rPr>
      </w:pPr>
      <w:r w:rsidRPr="00183E48">
        <w:rPr>
          <w:rFonts w:ascii="Georgia" w:hAnsi="Georgia"/>
          <w:b/>
          <w:sz w:val="22"/>
          <w:szCs w:val="22"/>
          <w:lang w:val="cs-CZ"/>
        </w:rPr>
        <w:t>Nepečený koláč s ovocem a pudinkem</w:t>
      </w:r>
    </w:p>
    <w:tbl>
      <w:tblPr>
        <w:tblStyle w:val="articleperex"/>
        <w:tblW w:w="0" w:type="auto"/>
        <w:tblLook w:val="04A0" w:firstRow="1" w:lastRow="0" w:firstColumn="1" w:lastColumn="0" w:noHBand="0" w:noVBand="1"/>
      </w:tblPr>
      <w:tblGrid>
        <w:gridCol w:w="4480"/>
        <w:gridCol w:w="3016"/>
        <w:gridCol w:w="2926"/>
      </w:tblGrid>
      <w:tr w:rsidR="002B63A0" w:rsidRPr="00183E48" w:rsidTr="000E24E1">
        <w:tc>
          <w:tcPr>
            <w:tcW w:w="4480" w:type="dxa"/>
          </w:tcPr>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703D2C79" wp14:editId="75E00847">
                  <wp:extent cx="2688738" cy="1740090"/>
                  <wp:effectExtent l="19050" t="0" r="0" b="0"/>
                  <wp:docPr id="12" name="Picture 1" descr="http://receptty.cz/wp-content/uploads/2018/03/rvrvr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ceptty.cz/wp-content/uploads/2018/03/rvrvrv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90032" cy="1740928"/>
                          </a:xfrm>
                          <a:prstGeom prst="rect">
                            <a:avLst/>
                          </a:prstGeom>
                          <a:noFill/>
                          <a:ln>
                            <a:noFill/>
                          </a:ln>
                        </pic:spPr>
                      </pic:pic>
                    </a:graphicData>
                  </a:graphic>
                </wp:inline>
              </w:drawing>
            </w:r>
          </w:p>
        </w:tc>
        <w:tc>
          <w:tcPr>
            <w:tcW w:w="3016" w:type="dxa"/>
          </w:tcPr>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Těsto:</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200 g mletých sušenek</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120 g másla</w:t>
            </w:r>
          </w:p>
          <w:p w:rsidR="002B63A0" w:rsidRPr="00183E48" w:rsidRDefault="002B63A0" w:rsidP="00183E48">
            <w:pPr>
              <w:pStyle w:val="Normlnweb"/>
              <w:spacing w:before="0" w:beforeAutospacing="0" w:after="0" w:afterAutospacing="0"/>
              <w:jc w:val="both"/>
              <w:rPr>
                <w:rFonts w:ascii="Georgia" w:hAnsi="Georgia"/>
                <w:sz w:val="22"/>
                <w:szCs w:val="22"/>
                <w:lang w:val="cs-CZ"/>
              </w:rPr>
            </w:pP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Ovocný krém:</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500 g kompotovaného ovoce (použila jsem třešňový)</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150 g krupice</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600 ml vody,</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180 g cukru</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2 vanilkový cukr</w:t>
            </w:r>
          </w:p>
        </w:tc>
        <w:tc>
          <w:tcPr>
            <w:tcW w:w="2926" w:type="dxa"/>
          </w:tcPr>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Pudinkový krém:</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750 ml mléka</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2 sáčky vanilkového pudinku</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200 g másla</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100 g moučkového cukru</w:t>
            </w:r>
          </w:p>
          <w:p w:rsidR="002B63A0" w:rsidRPr="00183E48" w:rsidRDefault="002B63A0" w:rsidP="00183E48">
            <w:pPr>
              <w:pStyle w:val="Normlnweb"/>
              <w:spacing w:before="0" w:beforeAutospacing="0" w:after="0" w:afterAutospacing="0"/>
              <w:jc w:val="both"/>
              <w:rPr>
                <w:rFonts w:ascii="Georgia" w:hAnsi="Georgia"/>
                <w:sz w:val="22"/>
                <w:szCs w:val="22"/>
                <w:lang w:val="cs-CZ"/>
              </w:rPr>
            </w:pP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Smetana ke šlehání jako poslední vrstva.</w:t>
            </w:r>
          </w:p>
        </w:tc>
      </w:tr>
    </w:tbl>
    <w:p w:rsidR="002B63A0" w:rsidRPr="00183E48" w:rsidRDefault="002B63A0" w:rsidP="00183E48">
      <w:pPr>
        <w:pStyle w:val="Normlnweb"/>
        <w:spacing w:before="0" w:beforeAutospacing="0" w:after="0" w:afterAutospacing="0"/>
        <w:jc w:val="both"/>
        <w:rPr>
          <w:rFonts w:ascii="Georgia" w:hAnsi="Georgia"/>
          <w:sz w:val="22"/>
          <w:szCs w:val="22"/>
          <w:lang w:val="cs-CZ"/>
        </w:rPr>
      </w:pPr>
    </w:p>
    <w:p w:rsidR="002B63A0" w:rsidRPr="00183E48" w:rsidRDefault="002B63A0" w:rsidP="00183E48">
      <w:pPr>
        <w:pStyle w:val="Normlnweb"/>
        <w:spacing w:before="0" w:beforeAutospacing="0" w:after="0" w:afterAutospacing="0"/>
        <w:jc w:val="both"/>
        <w:rPr>
          <w:rFonts w:ascii="Georgia" w:hAnsi="Georgia"/>
          <w:sz w:val="22"/>
          <w:szCs w:val="22"/>
          <w:lang w:val="cs-CZ"/>
        </w:rPr>
      </w:pPr>
      <w:proofErr w:type="gramStart"/>
      <w:r w:rsidRPr="00183E48">
        <w:rPr>
          <w:rFonts w:ascii="Georgia" w:hAnsi="Georgia"/>
          <w:sz w:val="22"/>
          <w:szCs w:val="22"/>
          <w:lang w:val="cs-CZ"/>
        </w:rPr>
        <w:t>Těsto :</w:t>
      </w:r>
      <w:proofErr w:type="gramEnd"/>
      <w:r w:rsidRPr="00183E48">
        <w:rPr>
          <w:rFonts w:ascii="Georgia" w:hAnsi="Georgia"/>
          <w:sz w:val="22"/>
          <w:szCs w:val="22"/>
          <w:lang w:val="cs-CZ"/>
        </w:rPr>
        <w:t xml:space="preserve"> </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Mleté sušenky smícháme s máslem a namačkáme do formy 20 x 30 cm. Dáme chladit do </w:t>
      </w:r>
      <w:proofErr w:type="gramStart"/>
      <w:r w:rsidRPr="00183E48">
        <w:rPr>
          <w:rFonts w:ascii="Georgia" w:hAnsi="Georgia"/>
          <w:sz w:val="22"/>
          <w:szCs w:val="22"/>
          <w:lang w:val="cs-CZ"/>
        </w:rPr>
        <w:t>lednice než</w:t>
      </w:r>
      <w:proofErr w:type="gramEnd"/>
      <w:r w:rsidRPr="00183E48">
        <w:rPr>
          <w:rFonts w:ascii="Georgia" w:hAnsi="Georgia"/>
          <w:sz w:val="22"/>
          <w:szCs w:val="22"/>
          <w:lang w:val="cs-CZ"/>
        </w:rPr>
        <w:t xml:space="preserve"> si připravíme krémy.</w:t>
      </w:r>
    </w:p>
    <w:p w:rsidR="002B63A0" w:rsidRPr="00183E48" w:rsidRDefault="002B63A0" w:rsidP="00183E48">
      <w:pPr>
        <w:pStyle w:val="Normlnweb"/>
        <w:spacing w:before="0" w:beforeAutospacing="0" w:after="0" w:afterAutospacing="0"/>
        <w:jc w:val="both"/>
        <w:rPr>
          <w:rFonts w:ascii="Georgia" w:hAnsi="Georgia"/>
          <w:sz w:val="22"/>
          <w:szCs w:val="22"/>
          <w:lang w:val="cs-CZ"/>
        </w:rPr>
      </w:pP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Ovocný krém</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w:t>
      </w:r>
      <w:r w:rsidRPr="00183E48">
        <w:rPr>
          <w:rFonts w:ascii="Georgia" w:hAnsi="Georgia"/>
          <w:sz w:val="22"/>
          <w:szCs w:val="22"/>
          <w:lang w:val="cs-CZ"/>
        </w:rPr>
        <w:tab/>
        <w:t>Dáme si vařit vodu s cukrem, vanilkovým cukrem a krupicí.</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w:t>
      </w:r>
      <w:r w:rsidRPr="00183E48">
        <w:rPr>
          <w:rFonts w:ascii="Georgia" w:hAnsi="Georgia"/>
          <w:sz w:val="22"/>
          <w:szCs w:val="22"/>
          <w:lang w:val="cs-CZ"/>
        </w:rPr>
        <w:tab/>
      </w:r>
      <w:proofErr w:type="gramStart"/>
      <w:r w:rsidRPr="00183E48">
        <w:rPr>
          <w:rFonts w:ascii="Georgia" w:hAnsi="Georgia"/>
          <w:sz w:val="22"/>
          <w:szCs w:val="22"/>
          <w:lang w:val="cs-CZ"/>
        </w:rPr>
        <w:t>Vaříme dokud</w:t>
      </w:r>
      <w:proofErr w:type="gramEnd"/>
      <w:r w:rsidRPr="00183E48">
        <w:rPr>
          <w:rFonts w:ascii="Georgia" w:hAnsi="Georgia"/>
          <w:sz w:val="22"/>
          <w:szCs w:val="22"/>
          <w:lang w:val="cs-CZ"/>
        </w:rPr>
        <w:t xml:space="preserve"> nám směs nezhoustne.</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w:t>
      </w:r>
      <w:r w:rsidRPr="00183E48">
        <w:rPr>
          <w:rFonts w:ascii="Georgia" w:hAnsi="Georgia"/>
          <w:sz w:val="22"/>
          <w:szCs w:val="22"/>
          <w:lang w:val="cs-CZ"/>
        </w:rPr>
        <w:tab/>
        <w:t>Potom přidáme kompotované ovoce.</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w:t>
      </w:r>
      <w:r w:rsidRPr="00183E48">
        <w:rPr>
          <w:rFonts w:ascii="Georgia" w:hAnsi="Georgia"/>
          <w:sz w:val="22"/>
          <w:szCs w:val="22"/>
          <w:lang w:val="cs-CZ"/>
        </w:rPr>
        <w:tab/>
        <w:t>Vaříme ještě pár minut.</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w:t>
      </w:r>
      <w:r w:rsidRPr="00183E48">
        <w:rPr>
          <w:rFonts w:ascii="Georgia" w:hAnsi="Georgia"/>
          <w:sz w:val="22"/>
          <w:szCs w:val="22"/>
          <w:lang w:val="cs-CZ"/>
        </w:rPr>
        <w:tab/>
        <w:t>Opatrně položíme ovocný krém na vychladlé těsto a dáme opět chladit.</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w:t>
      </w:r>
      <w:r w:rsidRPr="00183E48">
        <w:rPr>
          <w:rFonts w:ascii="Georgia" w:hAnsi="Georgia"/>
          <w:sz w:val="22"/>
          <w:szCs w:val="22"/>
          <w:lang w:val="cs-CZ"/>
        </w:rPr>
        <w:tab/>
        <w:t>Připravíme si pudinkový krém.</w:t>
      </w:r>
    </w:p>
    <w:p w:rsidR="002B63A0" w:rsidRPr="00183E48" w:rsidRDefault="002B63A0" w:rsidP="00183E48">
      <w:pPr>
        <w:pStyle w:val="Normlnweb"/>
        <w:spacing w:before="0" w:beforeAutospacing="0" w:after="0" w:afterAutospacing="0"/>
        <w:jc w:val="both"/>
        <w:rPr>
          <w:rFonts w:ascii="Georgia" w:hAnsi="Georgia"/>
          <w:sz w:val="22"/>
          <w:szCs w:val="22"/>
          <w:lang w:val="cs-CZ"/>
        </w:rPr>
      </w:pP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Pudinkový krém:</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w:t>
      </w:r>
      <w:r w:rsidRPr="00183E48">
        <w:rPr>
          <w:rFonts w:ascii="Georgia" w:hAnsi="Georgia"/>
          <w:sz w:val="22"/>
          <w:szCs w:val="22"/>
          <w:lang w:val="cs-CZ"/>
        </w:rPr>
        <w:tab/>
        <w:t>V mléce si uvaříme klasický pudink.</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w:t>
      </w:r>
      <w:r w:rsidRPr="00183E48">
        <w:rPr>
          <w:rFonts w:ascii="Georgia" w:hAnsi="Georgia"/>
          <w:sz w:val="22"/>
          <w:szCs w:val="22"/>
          <w:lang w:val="cs-CZ"/>
        </w:rPr>
        <w:tab/>
        <w:t>Po zhoustnutí pudink přikryjeme folií a necháme zcela vychladit.</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w:t>
      </w:r>
      <w:r w:rsidRPr="00183E48">
        <w:rPr>
          <w:rFonts w:ascii="Georgia" w:hAnsi="Georgia"/>
          <w:sz w:val="22"/>
          <w:szCs w:val="22"/>
          <w:lang w:val="cs-CZ"/>
        </w:rPr>
        <w:tab/>
        <w:t>Nakonec do vychlazeného pudinku přidáme smíchané máslo s moučkovým cukrem.</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w:t>
      </w:r>
      <w:r w:rsidRPr="00183E48">
        <w:rPr>
          <w:rFonts w:ascii="Georgia" w:hAnsi="Georgia"/>
          <w:sz w:val="22"/>
          <w:szCs w:val="22"/>
          <w:lang w:val="cs-CZ"/>
        </w:rPr>
        <w:tab/>
        <w:t>Vše promícháme do hladkého krému.</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w:t>
      </w:r>
      <w:r w:rsidRPr="00183E48">
        <w:rPr>
          <w:rFonts w:ascii="Georgia" w:hAnsi="Georgia"/>
          <w:sz w:val="22"/>
          <w:szCs w:val="22"/>
          <w:lang w:val="cs-CZ"/>
        </w:rPr>
        <w:tab/>
        <w:t>Krém položíme na ovocnou vrstvu.</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w:t>
      </w:r>
      <w:r w:rsidRPr="00183E48">
        <w:rPr>
          <w:rFonts w:ascii="Georgia" w:hAnsi="Georgia"/>
          <w:sz w:val="22"/>
          <w:szCs w:val="22"/>
          <w:lang w:val="cs-CZ"/>
        </w:rPr>
        <w:tab/>
        <w:t>Jako poslední vrstvu dáme vyšlehanou smetanu.</w:t>
      </w:r>
    </w:p>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w:t>
      </w:r>
      <w:r w:rsidRPr="00183E48">
        <w:rPr>
          <w:rFonts w:ascii="Georgia" w:hAnsi="Georgia"/>
          <w:sz w:val="22"/>
          <w:szCs w:val="22"/>
          <w:lang w:val="cs-CZ"/>
        </w:rPr>
        <w:tab/>
        <w:t>Necháme aspoň dvě hodiny v lednici.</w:t>
      </w:r>
    </w:p>
    <w:p w:rsidR="002B63A0" w:rsidRPr="00183E48" w:rsidRDefault="002B63A0" w:rsidP="00183E48">
      <w:pPr>
        <w:pStyle w:val="Normlnweb"/>
        <w:spacing w:before="0" w:beforeAutospacing="0" w:after="0" w:afterAutospacing="0"/>
        <w:jc w:val="both"/>
        <w:rPr>
          <w:rFonts w:ascii="Georgia" w:hAnsi="Georgia"/>
          <w:sz w:val="22"/>
          <w:szCs w:val="22"/>
          <w:lang w:val="cs-CZ"/>
        </w:rPr>
      </w:pPr>
    </w:p>
    <w:p w:rsidR="00937FA1" w:rsidRPr="00183E48" w:rsidRDefault="002B63A0" w:rsidP="00183E48">
      <w:pPr>
        <w:pStyle w:val="Normlnweb"/>
        <w:spacing w:before="0" w:beforeAutospacing="0" w:after="0" w:afterAutospacing="0"/>
        <w:jc w:val="both"/>
        <w:rPr>
          <w:rFonts w:ascii="Georgia" w:hAnsi="Georgia"/>
          <w:b/>
          <w:sz w:val="22"/>
          <w:szCs w:val="22"/>
          <w:lang w:val="cs-CZ"/>
        </w:rPr>
      </w:pPr>
      <w:r w:rsidRPr="00183E48">
        <w:rPr>
          <w:rFonts w:ascii="Georgia" w:hAnsi="Georgia"/>
          <w:b/>
          <w:sz w:val="22"/>
          <w:szCs w:val="22"/>
          <w:lang w:val="cs-CZ"/>
        </w:rPr>
        <w:t xml:space="preserve">Vynikající </w:t>
      </w:r>
      <w:proofErr w:type="spellStart"/>
      <w:r w:rsidRPr="00183E48">
        <w:rPr>
          <w:rFonts w:ascii="Georgia" w:hAnsi="Georgia"/>
          <w:b/>
          <w:sz w:val="22"/>
          <w:szCs w:val="22"/>
          <w:lang w:val="cs-CZ"/>
        </w:rPr>
        <w:t>cheesecake</w:t>
      </w:r>
      <w:proofErr w:type="spellEnd"/>
      <w:r w:rsidRPr="00183E48">
        <w:rPr>
          <w:rFonts w:ascii="Georgia" w:hAnsi="Georgia"/>
          <w:b/>
          <w:sz w:val="22"/>
          <w:szCs w:val="22"/>
          <w:lang w:val="cs-CZ"/>
        </w:rPr>
        <w:t xml:space="preserve"> jen ze tří ingrediencí</w:t>
      </w:r>
    </w:p>
    <w:tbl>
      <w:tblPr>
        <w:tblStyle w:val="articleperex"/>
        <w:tblW w:w="0" w:type="auto"/>
        <w:tblLook w:val="04A0" w:firstRow="1" w:lastRow="0" w:firstColumn="1" w:lastColumn="0" w:noHBand="0" w:noVBand="1"/>
      </w:tblPr>
      <w:tblGrid>
        <w:gridCol w:w="5211"/>
        <w:gridCol w:w="5211"/>
      </w:tblGrid>
      <w:tr w:rsidR="002B63A0" w:rsidRPr="00183E48" w:rsidTr="00770B31">
        <w:tc>
          <w:tcPr>
            <w:tcW w:w="5211" w:type="dxa"/>
          </w:tcPr>
          <w:p w:rsidR="002B63A0" w:rsidRPr="00183E48" w:rsidRDefault="002B63A0"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drawing>
                <wp:inline distT="0" distB="0" distL="0" distR="0" wp14:anchorId="0A4A9AE9" wp14:editId="6B25931D">
                  <wp:extent cx="2961564" cy="1566763"/>
                  <wp:effectExtent l="19050" t="0" r="0" b="0"/>
                  <wp:docPr id="13" name="Picture 7" descr="http://img.blesk.cz/img/19/normal620/3230607-img-cheese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blesk.cz/img/19/normal620/3230607-img-cheesecake.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63862" cy="1567979"/>
                          </a:xfrm>
                          <a:prstGeom prst="rect">
                            <a:avLst/>
                          </a:prstGeom>
                          <a:noFill/>
                          <a:ln>
                            <a:noFill/>
                          </a:ln>
                        </pic:spPr>
                      </pic:pic>
                    </a:graphicData>
                  </a:graphic>
                </wp:inline>
              </w:drawing>
            </w:r>
          </w:p>
        </w:tc>
        <w:tc>
          <w:tcPr>
            <w:tcW w:w="5211" w:type="dxa"/>
          </w:tcPr>
          <w:p w:rsidR="002829A3" w:rsidRPr="00183E48" w:rsidRDefault="002829A3"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Ingredience:</w:t>
            </w:r>
          </w:p>
          <w:p w:rsidR="002829A3" w:rsidRPr="00183E48" w:rsidRDefault="002829A3" w:rsidP="00183E48">
            <w:pPr>
              <w:pStyle w:val="Normlnweb"/>
              <w:spacing w:before="0" w:beforeAutospacing="0" w:after="0" w:afterAutospacing="0"/>
              <w:jc w:val="both"/>
              <w:rPr>
                <w:rFonts w:ascii="Georgia" w:hAnsi="Georgia"/>
                <w:sz w:val="22"/>
                <w:szCs w:val="22"/>
                <w:lang w:val="cs-CZ"/>
              </w:rPr>
            </w:pPr>
          </w:p>
          <w:p w:rsidR="002829A3" w:rsidRPr="00183E48" w:rsidRDefault="002829A3"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3 vejce</w:t>
            </w:r>
          </w:p>
          <w:p w:rsidR="002829A3" w:rsidRPr="00183E48" w:rsidRDefault="002829A3"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120 g bílé čokolády</w:t>
            </w:r>
          </w:p>
          <w:p w:rsidR="002B63A0" w:rsidRPr="00183E48" w:rsidRDefault="002829A3"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120 g krémového sýra (mascarpone, ricotta, Lučina, </w:t>
            </w:r>
            <w:proofErr w:type="gramStart"/>
            <w:r w:rsidRPr="00183E48">
              <w:rPr>
                <w:rFonts w:ascii="Georgia" w:hAnsi="Georgia"/>
                <w:sz w:val="22"/>
                <w:szCs w:val="22"/>
                <w:lang w:val="cs-CZ"/>
              </w:rPr>
              <w:t>Philadelphia...)</w:t>
            </w:r>
            <w:proofErr w:type="gramEnd"/>
          </w:p>
        </w:tc>
      </w:tr>
    </w:tbl>
    <w:p w:rsidR="002B63A0" w:rsidRPr="00183E48" w:rsidRDefault="002B63A0" w:rsidP="00183E48">
      <w:pPr>
        <w:pStyle w:val="Normlnweb"/>
        <w:spacing w:before="0" w:beforeAutospacing="0" w:after="0" w:afterAutospacing="0"/>
        <w:jc w:val="both"/>
        <w:rPr>
          <w:rFonts w:ascii="Georgia" w:hAnsi="Georgia"/>
          <w:sz w:val="22"/>
          <w:szCs w:val="22"/>
          <w:lang w:val="cs-CZ"/>
        </w:rPr>
      </w:pPr>
    </w:p>
    <w:p w:rsidR="002829A3" w:rsidRPr="00183E48" w:rsidRDefault="002829A3"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lastRenderedPageBreak/>
        <w:t>Postup:</w:t>
      </w:r>
    </w:p>
    <w:p w:rsidR="002829A3" w:rsidRPr="00183E48" w:rsidRDefault="002829A3" w:rsidP="000E24E1">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t>1. Vajíčka rozklepněte a bílky opatrně oddělte od žloutků. Pozor, aby se do nich nedostal ani kousek žloutku, nevyšlehali byste totiž tak dokonalý sníh.</w:t>
      </w:r>
    </w:p>
    <w:p w:rsidR="002829A3" w:rsidRPr="00183E48" w:rsidRDefault="002829A3" w:rsidP="000E24E1">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t>2. Čokoládu rozlámejte na kousky a ve vodní lázni opatrně rozpusťte, aby v ní nebyly žádné hrudky. Pozor, miska se nesmí dotýkat vodní hladiny, jinak by se čokoláda mohla začít připalovat.</w:t>
      </w:r>
    </w:p>
    <w:p w:rsidR="002829A3" w:rsidRPr="00183E48" w:rsidRDefault="002829A3" w:rsidP="000E24E1">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t>3. Odstavte, nechte chvilku zchladnout a vmíchejte smetanový sýr. Použít můžete třeba mascarpone. Do hladké hmoty pak důkladně vmíchejte žloutky.</w:t>
      </w:r>
    </w:p>
    <w:p w:rsidR="002829A3" w:rsidRPr="00183E48" w:rsidRDefault="002829A3" w:rsidP="000E24E1">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t>4. Mezitím si dejte předehřát troubu na 170 °C a vyšlehejte z bílků tuhý nadýchaný sníh. Že je hotový, poznáte tak, že vám při otočení misky dnem vzhůru nezačne vytékat ven.</w:t>
      </w:r>
    </w:p>
    <w:p w:rsidR="002829A3" w:rsidRPr="00183E48" w:rsidRDefault="002829A3" w:rsidP="000E24E1">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t>5. Sníh opatrně po částech vmíchávejte do sýrovo-čokoládovo-žloutkové hmoty, dokud se vše důkladně nespojí.</w:t>
      </w:r>
    </w:p>
    <w:p w:rsidR="002829A3" w:rsidRPr="00183E48" w:rsidRDefault="002829A3" w:rsidP="000E24E1">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t>6. Dortovou formu vyložte papírem na pečení nebo lehce vymažte máslem a vysypejte moukou. Nalijte do ní připravené těsto a obalte ji zvenku důkladně alobalem, aby se do formy nedostala žádná voda.</w:t>
      </w:r>
    </w:p>
    <w:p w:rsidR="002829A3" w:rsidRPr="00183E48" w:rsidRDefault="002829A3" w:rsidP="000E24E1">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t>7. Naplněnou formu pak postavte na hlubší plech, nalijte do něj vařící vodu, aby sahala asi do třetiny výšky formy, a vložte do vyhřáté trouby.</w:t>
      </w:r>
    </w:p>
    <w:p w:rsidR="002829A3" w:rsidRPr="00183E48" w:rsidRDefault="002829A3" w:rsidP="000E24E1">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t>8. Po 15 minutách pečení snižte teplotu na 160 °C a pečte dalších 15 minut. Pak troubu vypněte a cheesecake v ní nechte ještě 15 minut dojít.</w:t>
      </w:r>
    </w:p>
    <w:p w:rsidR="002829A3" w:rsidRPr="00183E48" w:rsidRDefault="002829A3" w:rsidP="000E24E1">
      <w:pPr>
        <w:pStyle w:val="Normlnweb"/>
        <w:spacing w:before="120" w:beforeAutospacing="0" w:after="0" w:afterAutospacing="0"/>
        <w:jc w:val="both"/>
        <w:rPr>
          <w:rFonts w:ascii="Georgia" w:hAnsi="Georgia"/>
          <w:sz w:val="22"/>
          <w:szCs w:val="22"/>
          <w:lang w:val="cs-CZ"/>
        </w:rPr>
      </w:pPr>
      <w:r w:rsidRPr="00183E48">
        <w:rPr>
          <w:rFonts w:ascii="Georgia" w:hAnsi="Georgia"/>
          <w:sz w:val="22"/>
          <w:szCs w:val="22"/>
          <w:lang w:val="cs-CZ"/>
        </w:rPr>
        <w:t xml:space="preserve">9. Podávejte poprášené moučkovým cukrem.                           </w:t>
      </w:r>
    </w:p>
    <w:p w:rsidR="002829A3" w:rsidRPr="002829A3" w:rsidRDefault="002829A3" w:rsidP="00183E48">
      <w:pPr>
        <w:pStyle w:val="Normlnweb"/>
        <w:spacing w:before="0" w:beforeAutospacing="0" w:after="0" w:afterAutospacing="0"/>
        <w:jc w:val="right"/>
        <w:rPr>
          <w:rFonts w:ascii="Georgia" w:hAnsi="Georgia"/>
          <w:color w:val="000000"/>
          <w:sz w:val="16"/>
          <w:szCs w:val="16"/>
          <w:lang w:val="cs-CZ"/>
        </w:rPr>
      </w:pPr>
      <w:r w:rsidRPr="002829A3">
        <w:rPr>
          <w:rFonts w:ascii="Georgia" w:hAnsi="Georgia"/>
          <w:color w:val="000000"/>
          <w:sz w:val="16"/>
          <w:szCs w:val="16"/>
          <w:lang w:val="cs-CZ"/>
        </w:rPr>
        <w:t>Zdroj:</w:t>
      </w:r>
      <w:proofErr w:type="gramStart"/>
      <w:r w:rsidRPr="002829A3">
        <w:rPr>
          <w:rFonts w:ascii="Georgia" w:hAnsi="Georgia"/>
          <w:color w:val="000000"/>
          <w:sz w:val="16"/>
          <w:szCs w:val="16"/>
          <w:lang w:val="cs-CZ"/>
        </w:rPr>
        <w:t>recepty</w:t>
      </w:r>
      <w:proofErr w:type="gramEnd"/>
      <w:r w:rsidRPr="002829A3">
        <w:rPr>
          <w:rFonts w:ascii="Georgia" w:hAnsi="Georgia"/>
          <w:color w:val="000000"/>
          <w:sz w:val="16"/>
          <w:szCs w:val="16"/>
          <w:lang w:val="cs-CZ"/>
        </w:rPr>
        <w:t>.</w:t>
      </w:r>
      <w:proofErr w:type="gramStart"/>
      <w:r w:rsidRPr="002829A3">
        <w:rPr>
          <w:rFonts w:ascii="Georgia" w:hAnsi="Georgia"/>
          <w:color w:val="000000"/>
          <w:sz w:val="16"/>
          <w:szCs w:val="16"/>
          <w:lang w:val="cs-CZ"/>
        </w:rPr>
        <w:t>blesk</w:t>
      </w:r>
      <w:proofErr w:type="gramEnd"/>
      <w:r w:rsidRPr="002829A3">
        <w:rPr>
          <w:rFonts w:ascii="Georgia" w:hAnsi="Georgia"/>
          <w:color w:val="000000"/>
          <w:sz w:val="16"/>
          <w:szCs w:val="16"/>
          <w:lang w:val="cs-CZ"/>
        </w:rPr>
        <w:t>..</w:t>
      </w:r>
      <w:proofErr w:type="spellStart"/>
      <w:r w:rsidRPr="002829A3">
        <w:rPr>
          <w:rFonts w:ascii="Georgia" w:hAnsi="Georgia"/>
          <w:color w:val="000000"/>
          <w:sz w:val="16"/>
          <w:szCs w:val="16"/>
          <w:lang w:val="cs-CZ"/>
        </w:rPr>
        <w:t>cz</w:t>
      </w:r>
      <w:proofErr w:type="spellEnd"/>
      <w:r w:rsidRPr="002829A3">
        <w:rPr>
          <w:rFonts w:ascii="Georgia" w:hAnsi="Georgia"/>
          <w:color w:val="000000"/>
          <w:sz w:val="16"/>
          <w:szCs w:val="16"/>
          <w:lang w:val="cs-CZ"/>
        </w:rPr>
        <w:t xml:space="preserve">                       </w:t>
      </w:r>
    </w:p>
    <w:p w:rsidR="00EE27D1" w:rsidRDefault="001E0B1A" w:rsidP="00C66F92">
      <w:pPr>
        <w:pStyle w:val="articleperex"/>
        <w:outlineLvl w:val="1"/>
        <w:rPr>
          <w:rFonts w:ascii="Georgia" w:hAnsi="Georgia"/>
          <w:b/>
          <w:color w:val="000000"/>
        </w:rPr>
      </w:pPr>
      <w:bookmarkStart w:id="31" w:name="_Toc515010199"/>
      <w:r>
        <w:rPr>
          <w:rFonts w:ascii="Georgia" w:hAnsi="Georgia"/>
          <w:b/>
          <w:color w:val="000000"/>
        </w:rPr>
        <w:t>H</w:t>
      </w:r>
      <w:r w:rsidR="00026F0F">
        <w:rPr>
          <w:rFonts w:ascii="Georgia" w:hAnsi="Georgia"/>
          <w:b/>
          <w:color w:val="000000"/>
        </w:rPr>
        <w:t>umor</w:t>
      </w:r>
      <w:bookmarkEnd w:id="31"/>
    </w:p>
    <w:p w:rsidR="003C5A2F" w:rsidRPr="00183E48" w:rsidRDefault="003C5A2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Jde tatínek s malým Pepíčkem na procházku a potkají cizího pána. Pepíček ho vzorně pozdraví, pán </w:t>
      </w:r>
      <w:proofErr w:type="gramStart"/>
      <w:r w:rsidRPr="00183E48">
        <w:rPr>
          <w:rFonts w:ascii="Georgia" w:hAnsi="Georgia"/>
          <w:sz w:val="22"/>
          <w:szCs w:val="22"/>
          <w:lang w:val="cs-CZ"/>
        </w:rPr>
        <w:t>odpoví a když</w:t>
      </w:r>
      <w:proofErr w:type="gramEnd"/>
      <w:r w:rsidRPr="00183E48">
        <w:rPr>
          <w:rFonts w:ascii="Georgia" w:hAnsi="Georgia"/>
          <w:sz w:val="22"/>
          <w:szCs w:val="22"/>
          <w:lang w:val="cs-CZ"/>
        </w:rPr>
        <w:t xml:space="preserve"> zajde, tak se tatínek zvědavě ptá: „Ty toho pána znáš?“ Pepíček odpoví: „Ano, to je pán z ochrany ovzduší.“ Tatínek se ptá: „A jak to víš?“ Pepíček: „No, on k nám chodí, vždycky když nejsi doma a ptá se maminky, jestli je čistý vzduch.“ </w:t>
      </w:r>
    </w:p>
    <w:p w:rsidR="003C5A2F" w:rsidRPr="00183E48" w:rsidRDefault="003C5A2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 </w:t>
      </w:r>
    </w:p>
    <w:p w:rsidR="003C5A2F" w:rsidRPr="00183E48" w:rsidRDefault="003C5A2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Přijde mladý policajt za náčelníkem a říká: </w:t>
      </w:r>
    </w:p>
    <w:p w:rsidR="003C5A2F" w:rsidRPr="00183E48" w:rsidRDefault="003C5A2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"Už je trapné, jak si z nás dělají lidi srandu, že jsme hloupí. Nebylo by </w:t>
      </w:r>
    </w:p>
    <w:p w:rsidR="003C5A2F" w:rsidRPr="00183E48" w:rsidRDefault="003C5A2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vhodné koupit pro naši policejní stanici třeba encyklopedii?" </w:t>
      </w:r>
    </w:p>
    <w:p w:rsidR="003C5A2F" w:rsidRPr="00183E48" w:rsidRDefault="003C5A2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Náčelník moudře pokývá hlavou a praví: </w:t>
      </w:r>
    </w:p>
    <w:p w:rsidR="003C5A2F" w:rsidRPr="00183E48" w:rsidRDefault="003C5A2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"Vím, ale myslíte, že se na tom všichni naučí jezdit?" </w:t>
      </w:r>
    </w:p>
    <w:p w:rsidR="003C5A2F" w:rsidRPr="00183E48" w:rsidRDefault="003C5A2F" w:rsidP="00183E48">
      <w:pPr>
        <w:pStyle w:val="Normlnweb"/>
        <w:spacing w:before="0" w:beforeAutospacing="0" w:after="0" w:afterAutospacing="0"/>
        <w:jc w:val="both"/>
        <w:rPr>
          <w:rFonts w:ascii="Georgia" w:hAnsi="Georgia"/>
          <w:sz w:val="22"/>
          <w:szCs w:val="22"/>
          <w:lang w:val="cs-CZ"/>
        </w:rPr>
      </w:pPr>
    </w:p>
    <w:p w:rsidR="003C5A2F" w:rsidRPr="00183E48" w:rsidRDefault="003C5A2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Náčelník policie přijímá nováčky: </w:t>
      </w:r>
    </w:p>
    <w:p w:rsidR="003C5A2F" w:rsidRPr="00183E48" w:rsidRDefault="003C5A2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"Tak vy se chcete přihlásit k policii?" </w:t>
      </w:r>
    </w:p>
    <w:p w:rsidR="003C5A2F" w:rsidRPr="00183E48" w:rsidRDefault="003C5A2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"Ano." </w:t>
      </w:r>
    </w:p>
    <w:p w:rsidR="003C5A2F" w:rsidRPr="00183E48" w:rsidRDefault="003C5A2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"A umíte číst a psát?" </w:t>
      </w:r>
    </w:p>
    <w:p w:rsidR="003C5A2F" w:rsidRPr="00183E48" w:rsidRDefault="003C5A2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"Ano." </w:t>
      </w:r>
    </w:p>
    <w:p w:rsidR="003C5A2F" w:rsidRPr="00183E48" w:rsidRDefault="003C5A2F"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 xml:space="preserve">"A naučíte mě to?"  </w:t>
      </w:r>
    </w:p>
    <w:p w:rsidR="004E47BF" w:rsidRPr="004E47BF" w:rsidRDefault="006926AC" w:rsidP="00183E48">
      <w:pPr>
        <w:pStyle w:val="Normlnweb"/>
        <w:spacing w:before="0" w:beforeAutospacing="0" w:after="0" w:afterAutospacing="0"/>
        <w:jc w:val="right"/>
        <w:rPr>
          <w:rFonts w:ascii="Georgia" w:hAnsi="Georgia"/>
          <w:color w:val="000000"/>
          <w:sz w:val="16"/>
          <w:szCs w:val="16"/>
          <w:lang w:val="cs-CZ"/>
        </w:rPr>
      </w:pPr>
      <w:r>
        <w:rPr>
          <w:rFonts w:ascii="Georgia" w:hAnsi="Georgia"/>
          <w:color w:val="000000"/>
          <w:sz w:val="16"/>
          <w:szCs w:val="16"/>
          <w:lang w:val="cs-CZ"/>
        </w:rPr>
        <w:t>Zdroj: internet</w:t>
      </w:r>
    </w:p>
    <w:p w:rsidR="00ED7439" w:rsidRDefault="009C45E1" w:rsidP="00183E48">
      <w:pPr>
        <w:pStyle w:val="Normlnweb"/>
        <w:spacing w:before="0" w:beforeAutospacing="0" w:after="0" w:afterAutospacing="0"/>
        <w:jc w:val="right"/>
        <w:rPr>
          <w:rFonts w:ascii="Georgia" w:hAnsi="Georgia"/>
          <w:color w:val="000000"/>
          <w:sz w:val="16"/>
          <w:szCs w:val="16"/>
          <w:lang w:val="cs-CZ"/>
        </w:rPr>
      </w:pPr>
      <w:r w:rsidRPr="00183E48">
        <w:rPr>
          <w:rFonts w:ascii="Georgia" w:hAnsi="Georgia"/>
          <w:color w:val="000000"/>
          <w:sz w:val="16"/>
          <w:szCs w:val="16"/>
          <w:lang w:val="cs-CZ"/>
        </w:rPr>
        <w:t xml:space="preserve"> </w:t>
      </w:r>
      <w:r w:rsidR="00ED7439" w:rsidRPr="00B65945">
        <w:rPr>
          <w:rFonts w:ascii="Georgia" w:hAnsi="Georgia"/>
          <w:color w:val="000000"/>
          <w:sz w:val="16"/>
          <w:szCs w:val="16"/>
          <w:lang w:val="cs-CZ"/>
        </w:rPr>
        <w:t>Rubriku připravila: M</w:t>
      </w:r>
      <w:r w:rsidR="009B2CA3" w:rsidRPr="00B65945">
        <w:rPr>
          <w:rFonts w:ascii="Georgia" w:hAnsi="Georgia"/>
          <w:color w:val="000000"/>
          <w:sz w:val="16"/>
          <w:szCs w:val="16"/>
          <w:lang w:val="cs-CZ"/>
        </w:rPr>
        <w:t>irka Schullerová</w:t>
      </w:r>
    </w:p>
    <w:p w:rsidR="00AE4A75" w:rsidRPr="00C66F92" w:rsidRDefault="009E75E3" w:rsidP="00C66F92">
      <w:pPr>
        <w:spacing w:after="0" w:line="240" w:lineRule="auto"/>
        <w:jc w:val="both"/>
        <w:outlineLvl w:val="0"/>
        <w:rPr>
          <w:rFonts w:ascii="Georgia" w:hAnsi="Georgia"/>
          <w:b/>
          <w:color w:val="000000"/>
          <w:sz w:val="28"/>
          <w:szCs w:val="28"/>
          <w:u w:val="single"/>
          <w:lang w:val="cs-CZ"/>
        </w:rPr>
      </w:pPr>
      <w:bookmarkStart w:id="32" w:name="_Toc515010200"/>
      <w:r w:rsidRPr="00C66F92">
        <w:rPr>
          <w:rFonts w:ascii="Georgia" w:hAnsi="Georgia"/>
          <w:b/>
          <w:color w:val="000000"/>
          <w:sz w:val="28"/>
          <w:szCs w:val="28"/>
          <w:u w:val="single"/>
          <w:lang w:val="cs-CZ"/>
        </w:rPr>
        <w:t xml:space="preserve">SPRÁVNÁ </w:t>
      </w:r>
      <w:r w:rsidR="00AE4A75" w:rsidRPr="00C66F92">
        <w:rPr>
          <w:rFonts w:ascii="Georgia" w:hAnsi="Georgia"/>
          <w:b/>
          <w:color w:val="000000"/>
          <w:sz w:val="28"/>
          <w:szCs w:val="28"/>
          <w:u w:val="single"/>
          <w:lang w:val="cs-CZ"/>
        </w:rPr>
        <w:t>ŘEŚENÍ</w:t>
      </w:r>
      <w:bookmarkEnd w:id="32"/>
    </w:p>
    <w:p w:rsidR="00183E48" w:rsidRDefault="00183E48" w:rsidP="00183E48">
      <w:pPr>
        <w:pStyle w:val="Normlnweb"/>
        <w:spacing w:before="0" w:beforeAutospacing="0" w:after="0" w:afterAutospacing="0"/>
        <w:jc w:val="both"/>
        <w:rPr>
          <w:rFonts w:ascii="Georgia" w:hAnsi="Georgia"/>
          <w:sz w:val="22"/>
          <w:szCs w:val="22"/>
          <w:lang w:val="cs-CZ"/>
        </w:rPr>
      </w:pPr>
    </w:p>
    <w:p w:rsidR="00E65122" w:rsidRPr="00183E48" w:rsidRDefault="00E65122" w:rsidP="00183E48">
      <w:pPr>
        <w:pStyle w:val="Normlnweb"/>
        <w:spacing w:before="0" w:beforeAutospacing="0" w:after="0" w:afterAutospacing="0"/>
        <w:jc w:val="both"/>
        <w:rPr>
          <w:rFonts w:ascii="Georgia" w:hAnsi="Georgia"/>
          <w:sz w:val="22"/>
          <w:szCs w:val="22"/>
          <w:lang w:val="cs-CZ"/>
        </w:rPr>
      </w:pPr>
      <w:r w:rsidRPr="00183E48">
        <w:rPr>
          <w:rFonts w:ascii="Georgia" w:hAnsi="Georgia"/>
          <w:sz w:val="22"/>
          <w:szCs w:val="22"/>
          <w:lang w:val="cs-CZ"/>
        </w:rPr>
        <w:t>Jiřík přišel do školy pozdě. Posnídal bílou kávu a buchtu. Vzal si tašku a vyběhl do školy. Oblékl si bundu a obul boty. Vyčistil si zuby, umyl obličej a učesal se. Jirkovi zazvonil budík. Z postýlky ho vytáhl pes Alík. Ten se však otočil a spal dál.</w:t>
      </w:r>
    </w:p>
    <w:sectPr w:rsidR="00E65122" w:rsidRPr="00183E48" w:rsidSect="002A25EE">
      <w:footerReference w:type="even" r:id="rId72"/>
      <w:footerReference w:type="default" r:id="rId73"/>
      <w:type w:val="continuous"/>
      <w:pgSz w:w="12240" w:h="15840" w:code="1"/>
      <w:pgMar w:top="1134" w:right="1134" w:bottom="1134" w:left="90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E48" w:rsidRDefault="00183E48">
      <w:r>
        <w:separator/>
      </w:r>
    </w:p>
  </w:endnote>
  <w:endnote w:type="continuationSeparator" w:id="0">
    <w:p w:rsidR="00183E48" w:rsidRDefault="00183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E48" w:rsidRDefault="00183E48" w:rsidP="00BA02E6">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183E48" w:rsidRDefault="00183E48" w:rsidP="00F7029D">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E48" w:rsidRDefault="00183E48">
    <w:r>
      <w:pict>
        <v:rect id="_x0000_i1029" style="width:0;height:1.5pt" o:hralign="center" o:hrstd="t" o:hr="t" fillcolor="#a0a0a0" stroked="f"/>
      </w:pict>
    </w:r>
  </w:p>
  <w:tbl>
    <w:tblPr>
      <w:tblStyle w:val="articleperex"/>
      <w:tblW w:w="0" w:type="auto"/>
      <w:tblBorders>
        <w:left w:val="single" w:sz="4" w:space="0" w:color="auto"/>
      </w:tblBorders>
      <w:tblLook w:val="01E0" w:firstRow="1" w:lastRow="1" w:firstColumn="1" w:lastColumn="1" w:noHBand="0" w:noVBand="0"/>
    </w:tblPr>
    <w:tblGrid>
      <w:gridCol w:w="7558"/>
      <w:gridCol w:w="2864"/>
    </w:tblGrid>
    <w:tr w:rsidR="0020396A" w:rsidTr="0030370D">
      <w:trPr>
        <w:trHeight w:val="743"/>
      </w:trPr>
      <w:tc>
        <w:tcPr>
          <w:tcW w:w="7668" w:type="dxa"/>
          <w:tcBorders>
            <w:left w:val="nil"/>
            <w:right w:val="nil"/>
          </w:tcBorders>
        </w:tcPr>
        <w:p w:rsidR="00183E48" w:rsidRPr="00F7029D" w:rsidRDefault="00183E48" w:rsidP="004C43A9">
          <w:pPr>
            <w:pStyle w:val="Zpat"/>
            <w:spacing w:after="60" w:line="240" w:lineRule="auto"/>
            <w:ind w:right="357"/>
            <w:rPr>
              <w:rFonts w:ascii="Georgia" w:hAnsi="Georgia"/>
              <w:sz w:val="24"/>
              <w:szCs w:val="24"/>
            </w:rPr>
          </w:pPr>
          <w:proofErr w:type="spellStart"/>
          <w:r w:rsidRPr="00F7029D">
            <w:rPr>
              <w:rFonts w:ascii="Georgia" w:hAnsi="Georgia"/>
              <w:sz w:val="24"/>
              <w:szCs w:val="24"/>
            </w:rPr>
            <w:t>Krajanské</w:t>
          </w:r>
          <w:proofErr w:type="spellEnd"/>
          <w:r w:rsidRPr="00F7029D">
            <w:rPr>
              <w:rFonts w:ascii="Georgia" w:hAnsi="Georgia"/>
              <w:sz w:val="24"/>
              <w:szCs w:val="24"/>
            </w:rPr>
            <w:t xml:space="preserve"> </w:t>
          </w:r>
          <w:proofErr w:type="spellStart"/>
          <w:r w:rsidRPr="00F7029D">
            <w:rPr>
              <w:rFonts w:ascii="Georgia" w:hAnsi="Georgia"/>
              <w:sz w:val="24"/>
              <w:szCs w:val="24"/>
            </w:rPr>
            <w:t>listy</w:t>
          </w:r>
          <w:proofErr w:type="spellEnd"/>
        </w:p>
        <w:p w:rsidR="00183E48" w:rsidRDefault="00183E48" w:rsidP="00F7029D">
          <w:pPr>
            <w:pStyle w:val="Zpat"/>
            <w:spacing w:after="120" w:line="240" w:lineRule="auto"/>
            <w:ind w:right="357"/>
            <w:rPr>
              <w:rFonts w:ascii="Georgia" w:hAnsi="Georgia"/>
              <w:sz w:val="24"/>
              <w:szCs w:val="24"/>
            </w:rPr>
          </w:pPr>
          <w:proofErr w:type="spellStart"/>
          <w:r>
            <w:rPr>
              <w:rFonts w:ascii="Georgia" w:hAnsi="Georgia"/>
              <w:sz w:val="24"/>
              <w:szCs w:val="24"/>
            </w:rPr>
            <w:t>Květen</w:t>
          </w:r>
          <w:proofErr w:type="spellEnd"/>
          <w:r>
            <w:rPr>
              <w:rFonts w:ascii="Georgia" w:hAnsi="Georgia"/>
              <w:sz w:val="24"/>
              <w:szCs w:val="24"/>
            </w:rPr>
            <w:t xml:space="preserve">  2018</w:t>
          </w:r>
        </w:p>
      </w:tc>
      <w:tc>
        <w:tcPr>
          <w:tcW w:w="2880" w:type="dxa"/>
          <w:tcBorders>
            <w:left w:val="nil"/>
          </w:tcBorders>
        </w:tcPr>
        <w:p w:rsidR="00183E48" w:rsidRPr="004C43A9" w:rsidRDefault="00183E48" w:rsidP="00F7029D">
          <w:pPr>
            <w:pStyle w:val="Zpat"/>
            <w:spacing w:after="120" w:line="240" w:lineRule="auto"/>
            <w:ind w:right="357"/>
            <w:jc w:val="right"/>
            <w:rPr>
              <w:rFonts w:ascii="Georgia" w:hAnsi="Georgia"/>
              <w:sz w:val="52"/>
              <w:szCs w:val="52"/>
            </w:rPr>
          </w:pPr>
          <w:r w:rsidRPr="004C43A9">
            <w:rPr>
              <w:rStyle w:val="slostrnky"/>
              <w:rFonts w:ascii="Georgia" w:hAnsi="Georgia"/>
              <w:sz w:val="52"/>
              <w:szCs w:val="52"/>
            </w:rPr>
            <w:fldChar w:fldCharType="begin"/>
          </w:r>
          <w:r w:rsidRPr="004C43A9">
            <w:rPr>
              <w:rStyle w:val="slostrnky"/>
              <w:rFonts w:ascii="Georgia" w:hAnsi="Georgia"/>
              <w:sz w:val="52"/>
              <w:szCs w:val="52"/>
            </w:rPr>
            <w:instrText xml:space="preserve"> PAGE </w:instrText>
          </w:r>
          <w:r w:rsidRPr="004C43A9">
            <w:rPr>
              <w:rStyle w:val="slostrnky"/>
              <w:rFonts w:ascii="Georgia" w:hAnsi="Georgia"/>
              <w:sz w:val="52"/>
              <w:szCs w:val="52"/>
            </w:rPr>
            <w:fldChar w:fldCharType="separate"/>
          </w:r>
          <w:r w:rsidR="000E24E1">
            <w:rPr>
              <w:rStyle w:val="slostrnky"/>
              <w:rFonts w:ascii="Georgia" w:hAnsi="Georgia"/>
              <w:noProof/>
              <w:sz w:val="52"/>
              <w:szCs w:val="52"/>
            </w:rPr>
            <w:t>2</w:t>
          </w:r>
          <w:r w:rsidRPr="004C43A9">
            <w:rPr>
              <w:rStyle w:val="slostrnky"/>
              <w:rFonts w:ascii="Georgia" w:hAnsi="Georgia"/>
              <w:sz w:val="52"/>
              <w:szCs w:val="52"/>
            </w:rPr>
            <w:fldChar w:fldCharType="end"/>
          </w:r>
          <w:r w:rsidRPr="004C43A9">
            <w:rPr>
              <w:rStyle w:val="slostrnky"/>
              <w:rFonts w:ascii="Georgia" w:hAnsi="Georgia"/>
              <w:sz w:val="52"/>
              <w:szCs w:val="52"/>
            </w:rPr>
            <w:t>/</w:t>
          </w:r>
          <w:r w:rsidRPr="004C43A9">
            <w:rPr>
              <w:rStyle w:val="slostrnky"/>
              <w:rFonts w:ascii="Georgia" w:hAnsi="Georgia"/>
              <w:sz w:val="52"/>
              <w:szCs w:val="52"/>
            </w:rPr>
            <w:fldChar w:fldCharType="begin"/>
          </w:r>
          <w:r w:rsidRPr="004C43A9">
            <w:rPr>
              <w:rStyle w:val="slostrnky"/>
              <w:rFonts w:ascii="Georgia" w:hAnsi="Georgia"/>
              <w:sz w:val="52"/>
              <w:szCs w:val="52"/>
            </w:rPr>
            <w:instrText xml:space="preserve"> NUMPAGES </w:instrText>
          </w:r>
          <w:r w:rsidRPr="004C43A9">
            <w:rPr>
              <w:rStyle w:val="slostrnky"/>
              <w:rFonts w:ascii="Georgia" w:hAnsi="Georgia"/>
              <w:sz w:val="52"/>
              <w:szCs w:val="52"/>
            </w:rPr>
            <w:fldChar w:fldCharType="separate"/>
          </w:r>
          <w:r w:rsidR="000E24E1">
            <w:rPr>
              <w:rStyle w:val="slostrnky"/>
              <w:rFonts w:ascii="Georgia" w:hAnsi="Georgia"/>
              <w:noProof/>
              <w:sz w:val="52"/>
              <w:szCs w:val="52"/>
            </w:rPr>
            <w:t>28</w:t>
          </w:r>
          <w:r w:rsidRPr="004C43A9">
            <w:rPr>
              <w:rStyle w:val="slostrnky"/>
              <w:rFonts w:ascii="Georgia" w:hAnsi="Georgia"/>
              <w:sz w:val="52"/>
              <w:szCs w:val="52"/>
            </w:rPr>
            <w:fldChar w:fldCharType="end"/>
          </w:r>
        </w:p>
      </w:tc>
    </w:tr>
  </w:tbl>
  <w:p w:rsidR="00183E48" w:rsidRDefault="00183E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E48" w:rsidRDefault="00183E48">
      <w:r>
        <w:separator/>
      </w:r>
    </w:p>
  </w:footnote>
  <w:footnote w:type="continuationSeparator" w:id="0">
    <w:p w:rsidR="00183E48" w:rsidRDefault="00183E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4C5864"/>
    <w:lvl w:ilvl="0">
      <w:start w:val="1"/>
      <w:numFmt w:val="decimal"/>
      <w:lvlText w:val="%1."/>
      <w:lvlJc w:val="left"/>
      <w:pPr>
        <w:tabs>
          <w:tab w:val="num" w:pos="1492"/>
        </w:tabs>
        <w:ind w:left="1492" w:hanging="360"/>
      </w:pPr>
    </w:lvl>
  </w:abstractNum>
  <w:abstractNum w:abstractNumId="1">
    <w:nsid w:val="FFFFFF7D"/>
    <w:multiLevelType w:val="singleLevel"/>
    <w:tmpl w:val="A1B67492"/>
    <w:lvl w:ilvl="0">
      <w:start w:val="1"/>
      <w:numFmt w:val="decimal"/>
      <w:lvlText w:val="%1."/>
      <w:lvlJc w:val="left"/>
      <w:pPr>
        <w:tabs>
          <w:tab w:val="num" w:pos="1209"/>
        </w:tabs>
        <w:ind w:left="1209" w:hanging="360"/>
      </w:pPr>
    </w:lvl>
  </w:abstractNum>
  <w:abstractNum w:abstractNumId="2">
    <w:nsid w:val="FFFFFF7E"/>
    <w:multiLevelType w:val="singleLevel"/>
    <w:tmpl w:val="1E3C5086"/>
    <w:lvl w:ilvl="0">
      <w:start w:val="1"/>
      <w:numFmt w:val="decimal"/>
      <w:lvlText w:val="%1."/>
      <w:lvlJc w:val="left"/>
      <w:pPr>
        <w:tabs>
          <w:tab w:val="num" w:pos="926"/>
        </w:tabs>
        <w:ind w:left="926" w:hanging="360"/>
      </w:pPr>
    </w:lvl>
  </w:abstractNum>
  <w:abstractNum w:abstractNumId="3">
    <w:nsid w:val="FFFFFF7F"/>
    <w:multiLevelType w:val="singleLevel"/>
    <w:tmpl w:val="21704DE8"/>
    <w:lvl w:ilvl="0">
      <w:start w:val="1"/>
      <w:numFmt w:val="decimal"/>
      <w:lvlText w:val="%1."/>
      <w:lvlJc w:val="left"/>
      <w:pPr>
        <w:tabs>
          <w:tab w:val="num" w:pos="643"/>
        </w:tabs>
        <w:ind w:left="643" w:hanging="360"/>
      </w:pPr>
    </w:lvl>
  </w:abstractNum>
  <w:abstractNum w:abstractNumId="4">
    <w:nsid w:val="FFFFFF80"/>
    <w:multiLevelType w:val="singleLevel"/>
    <w:tmpl w:val="D10C78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636ACE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E5C71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BFAE4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82111E"/>
    <w:lvl w:ilvl="0">
      <w:start w:val="1"/>
      <w:numFmt w:val="decimal"/>
      <w:lvlText w:val="%1."/>
      <w:lvlJc w:val="left"/>
      <w:pPr>
        <w:tabs>
          <w:tab w:val="num" w:pos="360"/>
        </w:tabs>
        <w:ind w:left="360" w:hanging="360"/>
      </w:pPr>
    </w:lvl>
  </w:abstractNum>
  <w:abstractNum w:abstractNumId="9">
    <w:nsid w:val="FFFFFF89"/>
    <w:multiLevelType w:val="singleLevel"/>
    <w:tmpl w:val="0F86FBA8"/>
    <w:lvl w:ilvl="0">
      <w:start w:val="1"/>
      <w:numFmt w:val="bullet"/>
      <w:lvlText w:val=""/>
      <w:lvlJc w:val="left"/>
      <w:pPr>
        <w:tabs>
          <w:tab w:val="num" w:pos="360"/>
        </w:tabs>
        <w:ind w:left="360" w:hanging="360"/>
      </w:pPr>
      <w:rPr>
        <w:rFonts w:ascii="Symbol" w:hAnsi="Symbol" w:hint="default"/>
      </w:rPr>
    </w:lvl>
  </w:abstractNum>
  <w:abstractNum w:abstractNumId="10">
    <w:nsid w:val="06604AF1"/>
    <w:multiLevelType w:val="hybridMultilevel"/>
    <w:tmpl w:val="C688DF44"/>
    <w:lvl w:ilvl="0" w:tplc="04050001">
      <w:start w:val="16"/>
      <w:numFmt w:val="bullet"/>
      <w:lvlText w:val=""/>
      <w:lvlJc w:val="left"/>
      <w:pPr>
        <w:tabs>
          <w:tab w:val="num" w:pos="720"/>
        </w:tabs>
        <w:ind w:left="720" w:hanging="360"/>
      </w:pPr>
      <w:rPr>
        <w:rFonts w:ascii="Symbol" w:eastAsia="Times New Roman" w:hAnsi="Symbol"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09616F9D"/>
    <w:multiLevelType w:val="multilevel"/>
    <w:tmpl w:val="3416A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9666A1"/>
    <w:multiLevelType w:val="multilevel"/>
    <w:tmpl w:val="D3D6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2B377A"/>
    <w:multiLevelType w:val="hybridMultilevel"/>
    <w:tmpl w:val="031C9EF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213A58C0"/>
    <w:multiLevelType w:val="hybridMultilevel"/>
    <w:tmpl w:val="2D0818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D473C6C"/>
    <w:multiLevelType w:val="multilevel"/>
    <w:tmpl w:val="54F6F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0A1AA6"/>
    <w:multiLevelType w:val="multilevel"/>
    <w:tmpl w:val="FAF2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ED08A7"/>
    <w:multiLevelType w:val="hybridMultilevel"/>
    <w:tmpl w:val="A0E87B88"/>
    <w:lvl w:ilvl="0" w:tplc="84C2A59A">
      <w:numFmt w:val="bullet"/>
      <w:lvlText w:val=""/>
      <w:lvlJc w:val="left"/>
      <w:pPr>
        <w:ind w:left="1425" w:hanging="360"/>
      </w:pPr>
      <w:rPr>
        <w:rFonts w:ascii="Symbol" w:eastAsia="Times New Roman" w:hAnsi="Symbol" w:hint="default"/>
      </w:rPr>
    </w:lvl>
    <w:lvl w:ilvl="1" w:tplc="04090003" w:tentative="1">
      <w:start w:val="1"/>
      <w:numFmt w:val="bullet"/>
      <w:lvlText w:val="o"/>
      <w:lvlJc w:val="left"/>
      <w:pPr>
        <w:ind w:left="2145" w:hanging="360"/>
      </w:pPr>
      <w:rPr>
        <w:rFonts w:ascii="Courier New" w:hAnsi="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8">
    <w:nsid w:val="36E530D8"/>
    <w:multiLevelType w:val="multilevel"/>
    <w:tmpl w:val="1862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F86CC3"/>
    <w:multiLevelType w:val="multilevel"/>
    <w:tmpl w:val="A9967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6B4EFA"/>
    <w:multiLevelType w:val="hybridMultilevel"/>
    <w:tmpl w:val="5298192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4C0760F4"/>
    <w:multiLevelType w:val="hybridMultilevel"/>
    <w:tmpl w:val="060C4C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51823997"/>
    <w:multiLevelType w:val="hybridMultilevel"/>
    <w:tmpl w:val="FAA2DBD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57C02088"/>
    <w:multiLevelType w:val="hybridMultilevel"/>
    <w:tmpl w:val="DF684B18"/>
    <w:lvl w:ilvl="0" w:tplc="B7220FA0">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5BBB4F6D"/>
    <w:multiLevelType w:val="multilevel"/>
    <w:tmpl w:val="14B6F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6F5291"/>
    <w:multiLevelType w:val="hybridMultilevel"/>
    <w:tmpl w:val="6CA43D40"/>
    <w:lvl w:ilvl="0" w:tplc="9B7C5EBA">
      <w:start w:val="1"/>
      <w:numFmt w:val="bullet"/>
      <w:lvlText w:val="-"/>
      <w:lvlJc w:val="left"/>
      <w:pPr>
        <w:ind w:left="720" w:hanging="360"/>
      </w:pPr>
      <w:rPr>
        <w:rFonts w:ascii="Georgia" w:eastAsia="Times New Roman" w:hAnsi="Georgia"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5C905AB6"/>
    <w:multiLevelType w:val="hybridMultilevel"/>
    <w:tmpl w:val="E04C7A5A"/>
    <w:lvl w:ilvl="0" w:tplc="2FDEDC44">
      <w:numFmt w:val="bullet"/>
      <w:lvlText w:val=""/>
      <w:lvlJc w:val="left"/>
      <w:pPr>
        <w:ind w:left="1425" w:hanging="360"/>
      </w:pPr>
      <w:rPr>
        <w:rFonts w:ascii="Symbol" w:eastAsia="Times New Roman" w:hAnsi="Symbol" w:hint="default"/>
      </w:rPr>
    </w:lvl>
    <w:lvl w:ilvl="1" w:tplc="04090003" w:tentative="1">
      <w:start w:val="1"/>
      <w:numFmt w:val="bullet"/>
      <w:lvlText w:val="o"/>
      <w:lvlJc w:val="left"/>
      <w:pPr>
        <w:ind w:left="2145" w:hanging="360"/>
      </w:pPr>
      <w:rPr>
        <w:rFonts w:ascii="Courier New" w:hAnsi="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7">
    <w:nsid w:val="66A10E4E"/>
    <w:multiLevelType w:val="multilevel"/>
    <w:tmpl w:val="0DF0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916AC6"/>
    <w:multiLevelType w:val="hybridMultilevel"/>
    <w:tmpl w:val="BA62B1B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69610057"/>
    <w:multiLevelType w:val="hybridMultilevel"/>
    <w:tmpl w:val="C3C27532"/>
    <w:lvl w:ilvl="0" w:tplc="6CB289D2">
      <w:start w:val="1"/>
      <w:numFmt w:val="bullet"/>
      <w:lvlText w:val="-"/>
      <w:lvlJc w:val="left"/>
      <w:pPr>
        <w:ind w:left="405" w:hanging="360"/>
      </w:pPr>
      <w:rPr>
        <w:rFonts w:ascii="Georgia" w:eastAsia="Times New Roman" w:hAnsi="Georgia" w:cs="Times New Roman" w:hint="default"/>
      </w:rPr>
    </w:lvl>
    <w:lvl w:ilvl="1" w:tplc="1C090003" w:tentative="1">
      <w:start w:val="1"/>
      <w:numFmt w:val="bullet"/>
      <w:lvlText w:val="o"/>
      <w:lvlJc w:val="left"/>
      <w:pPr>
        <w:ind w:left="1125" w:hanging="360"/>
      </w:pPr>
      <w:rPr>
        <w:rFonts w:ascii="Courier New" w:hAnsi="Courier New" w:cs="Courier New" w:hint="default"/>
      </w:rPr>
    </w:lvl>
    <w:lvl w:ilvl="2" w:tplc="1C090005" w:tentative="1">
      <w:start w:val="1"/>
      <w:numFmt w:val="bullet"/>
      <w:lvlText w:val=""/>
      <w:lvlJc w:val="left"/>
      <w:pPr>
        <w:ind w:left="1845" w:hanging="360"/>
      </w:pPr>
      <w:rPr>
        <w:rFonts w:ascii="Wingdings" w:hAnsi="Wingdings" w:hint="default"/>
      </w:rPr>
    </w:lvl>
    <w:lvl w:ilvl="3" w:tplc="1C090001" w:tentative="1">
      <w:start w:val="1"/>
      <w:numFmt w:val="bullet"/>
      <w:lvlText w:val=""/>
      <w:lvlJc w:val="left"/>
      <w:pPr>
        <w:ind w:left="2565" w:hanging="360"/>
      </w:pPr>
      <w:rPr>
        <w:rFonts w:ascii="Symbol" w:hAnsi="Symbol" w:hint="default"/>
      </w:rPr>
    </w:lvl>
    <w:lvl w:ilvl="4" w:tplc="1C090003" w:tentative="1">
      <w:start w:val="1"/>
      <w:numFmt w:val="bullet"/>
      <w:lvlText w:val="o"/>
      <w:lvlJc w:val="left"/>
      <w:pPr>
        <w:ind w:left="3285" w:hanging="360"/>
      </w:pPr>
      <w:rPr>
        <w:rFonts w:ascii="Courier New" w:hAnsi="Courier New" w:cs="Courier New" w:hint="default"/>
      </w:rPr>
    </w:lvl>
    <w:lvl w:ilvl="5" w:tplc="1C090005" w:tentative="1">
      <w:start w:val="1"/>
      <w:numFmt w:val="bullet"/>
      <w:lvlText w:val=""/>
      <w:lvlJc w:val="left"/>
      <w:pPr>
        <w:ind w:left="4005" w:hanging="360"/>
      </w:pPr>
      <w:rPr>
        <w:rFonts w:ascii="Wingdings" w:hAnsi="Wingdings" w:hint="default"/>
      </w:rPr>
    </w:lvl>
    <w:lvl w:ilvl="6" w:tplc="1C090001" w:tentative="1">
      <w:start w:val="1"/>
      <w:numFmt w:val="bullet"/>
      <w:lvlText w:val=""/>
      <w:lvlJc w:val="left"/>
      <w:pPr>
        <w:ind w:left="4725" w:hanging="360"/>
      </w:pPr>
      <w:rPr>
        <w:rFonts w:ascii="Symbol" w:hAnsi="Symbol" w:hint="default"/>
      </w:rPr>
    </w:lvl>
    <w:lvl w:ilvl="7" w:tplc="1C090003" w:tentative="1">
      <w:start w:val="1"/>
      <w:numFmt w:val="bullet"/>
      <w:lvlText w:val="o"/>
      <w:lvlJc w:val="left"/>
      <w:pPr>
        <w:ind w:left="5445" w:hanging="360"/>
      </w:pPr>
      <w:rPr>
        <w:rFonts w:ascii="Courier New" w:hAnsi="Courier New" w:cs="Courier New" w:hint="default"/>
      </w:rPr>
    </w:lvl>
    <w:lvl w:ilvl="8" w:tplc="1C090005" w:tentative="1">
      <w:start w:val="1"/>
      <w:numFmt w:val="bullet"/>
      <w:lvlText w:val=""/>
      <w:lvlJc w:val="left"/>
      <w:pPr>
        <w:ind w:left="6165" w:hanging="360"/>
      </w:pPr>
      <w:rPr>
        <w:rFonts w:ascii="Wingdings" w:hAnsi="Wingdings" w:hint="default"/>
      </w:rPr>
    </w:lvl>
  </w:abstractNum>
  <w:abstractNum w:abstractNumId="30">
    <w:nsid w:val="6DBB6D69"/>
    <w:multiLevelType w:val="multilevel"/>
    <w:tmpl w:val="58262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602522"/>
    <w:multiLevelType w:val="hybridMultilevel"/>
    <w:tmpl w:val="86A02530"/>
    <w:lvl w:ilvl="0" w:tplc="04050011">
      <w:start w:val="1"/>
      <w:numFmt w:val="decimal"/>
      <w:lvlText w:val="%1)"/>
      <w:lvlJc w:val="left"/>
      <w:pPr>
        <w:tabs>
          <w:tab w:val="num" w:pos="360"/>
        </w:tabs>
        <w:ind w:left="360" w:hanging="360"/>
      </w:pPr>
      <w:rPr>
        <w:rFonts w:hint="default"/>
      </w:rPr>
    </w:lvl>
    <w:lvl w:ilvl="1" w:tplc="F3E070DA">
      <w:start w:val="1"/>
      <w:numFmt w:val="upperLetter"/>
      <w:lvlText w:val="%2)"/>
      <w:lvlJc w:val="left"/>
      <w:pPr>
        <w:tabs>
          <w:tab w:val="num" w:pos="1080"/>
        </w:tabs>
        <w:ind w:left="1080" w:hanging="360"/>
      </w:pPr>
      <w:rPr>
        <w:rFonts w:hint="default"/>
        <w:i/>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2">
    <w:nsid w:val="794071D8"/>
    <w:multiLevelType w:val="hybridMultilevel"/>
    <w:tmpl w:val="075CC3A8"/>
    <w:lvl w:ilvl="0" w:tplc="04050011">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3">
    <w:nsid w:val="796D29DA"/>
    <w:multiLevelType w:val="hybridMultilevel"/>
    <w:tmpl w:val="773002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nsid w:val="7B2C2759"/>
    <w:multiLevelType w:val="multilevel"/>
    <w:tmpl w:val="7484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46392C"/>
    <w:multiLevelType w:val="hybridMultilevel"/>
    <w:tmpl w:val="EDD2235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4"/>
  </w:num>
  <w:num w:numId="2">
    <w:abstractNumId w:val="26"/>
  </w:num>
  <w:num w:numId="3">
    <w:abstractNumId w:val="17"/>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0"/>
  </w:num>
  <w:num w:numId="15">
    <w:abstractNumId w:val="31"/>
  </w:num>
  <w:num w:numId="16">
    <w:abstractNumId w:val="32"/>
  </w:num>
  <w:num w:numId="17">
    <w:abstractNumId w:val="30"/>
  </w:num>
  <w:num w:numId="18">
    <w:abstractNumId w:val="27"/>
  </w:num>
  <w:num w:numId="19">
    <w:abstractNumId w:val="15"/>
  </w:num>
  <w:num w:numId="20">
    <w:abstractNumId w:val="12"/>
  </w:num>
  <w:num w:numId="21">
    <w:abstractNumId w:val="16"/>
  </w:num>
  <w:num w:numId="22">
    <w:abstractNumId w:val="19"/>
  </w:num>
  <w:num w:numId="23">
    <w:abstractNumId w:val="14"/>
  </w:num>
  <w:num w:numId="24">
    <w:abstractNumId w:val="25"/>
  </w:num>
  <w:num w:numId="25">
    <w:abstractNumId w:val="18"/>
  </w:num>
  <w:num w:numId="26">
    <w:abstractNumId w:val="11"/>
  </w:num>
  <w:num w:numId="27">
    <w:abstractNumId w:val="34"/>
  </w:num>
  <w:num w:numId="28">
    <w:abstractNumId w:val="23"/>
  </w:num>
  <w:num w:numId="29">
    <w:abstractNumId w:val="22"/>
  </w:num>
  <w:num w:numId="30">
    <w:abstractNumId w:val="35"/>
  </w:num>
  <w:num w:numId="31">
    <w:abstractNumId w:val="13"/>
  </w:num>
  <w:num w:numId="32">
    <w:abstractNumId w:val="28"/>
  </w:num>
  <w:num w:numId="33">
    <w:abstractNumId w:val="29"/>
  </w:num>
  <w:num w:numId="34">
    <w:abstractNumId w:val="21"/>
  </w:num>
  <w:num w:numId="35">
    <w:abstractNumId w:val="33"/>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characterSpacingControl w:val="doNotCompress"/>
  <w:hdrShapeDefaults>
    <o:shapedefaults v:ext="edit" spidmax="71065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CDA"/>
    <w:rsid w:val="00000390"/>
    <w:rsid w:val="0000061B"/>
    <w:rsid w:val="00000B29"/>
    <w:rsid w:val="00000D88"/>
    <w:rsid w:val="00000E50"/>
    <w:rsid w:val="00000E60"/>
    <w:rsid w:val="00000F46"/>
    <w:rsid w:val="00001BFA"/>
    <w:rsid w:val="000025B6"/>
    <w:rsid w:val="00003908"/>
    <w:rsid w:val="0000427C"/>
    <w:rsid w:val="000043A0"/>
    <w:rsid w:val="0000559F"/>
    <w:rsid w:val="0000570E"/>
    <w:rsid w:val="000061F7"/>
    <w:rsid w:val="0000641B"/>
    <w:rsid w:val="00006574"/>
    <w:rsid w:val="000067FC"/>
    <w:rsid w:val="00006F52"/>
    <w:rsid w:val="00007292"/>
    <w:rsid w:val="00007AE4"/>
    <w:rsid w:val="00010699"/>
    <w:rsid w:val="00011055"/>
    <w:rsid w:val="0001200E"/>
    <w:rsid w:val="00012349"/>
    <w:rsid w:val="00014CBF"/>
    <w:rsid w:val="00015315"/>
    <w:rsid w:val="00015C33"/>
    <w:rsid w:val="00015C61"/>
    <w:rsid w:val="00016318"/>
    <w:rsid w:val="00016A79"/>
    <w:rsid w:val="00016E47"/>
    <w:rsid w:val="000170B8"/>
    <w:rsid w:val="00017CC8"/>
    <w:rsid w:val="000215B8"/>
    <w:rsid w:val="000217E9"/>
    <w:rsid w:val="00021928"/>
    <w:rsid w:val="00022738"/>
    <w:rsid w:val="00024487"/>
    <w:rsid w:val="0002491C"/>
    <w:rsid w:val="000252CA"/>
    <w:rsid w:val="00025DEE"/>
    <w:rsid w:val="000267D6"/>
    <w:rsid w:val="00026D14"/>
    <w:rsid w:val="00026F0F"/>
    <w:rsid w:val="00026F9F"/>
    <w:rsid w:val="00026FC5"/>
    <w:rsid w:val="000279F9"/>
    <w:rsid w:val="00030083"/>
    <w:rsid w:val="000301B5"/>
    <w:rsid w:val="000304F0"/>
    <w:rsid w:val="00031265"/>
    <w:rsid w:val="00031821"/>
    <w:rsid w:val="00031D5B"/>
    <w:rsid w:val="00032233"/>
    <w:rsid w:val="0003407F"/>
    <w:rsid w:val="000340DD"/>
    <w:rsid w:val="000345B5"/>
    <w:rsid w:val="000352D1"/>
    <w:rsid w:val="000352EE"/>
    <w:rsid w:val="000353AC"/>
    <w:rsid w:val="000354FD"/>
    <w:rsid w:val="00035BB6"/>
    <w:rsid w:val="00035D8E"/>
    <w:rsid w:val="0003676F"/>
    <w:rsid w:val="0003693E"/>
    <w:rsid w:val="00037776"/>
    <w:rsid w:val="00037B66"/>
    <w:rsid w:val="0004032E"/>
    <w:rsid w:val="00040B12"/>
    <w:rsid w:val="000416FD"/>
    <w:rsid w:val="00041BA6"/>
    <w:rsid w:val="00041DD6"/>
    <w:rsid w:val="000425BF"/>
    <w:rsid w:val="00043AC8"/>
    <w:rsid w:val="00043CC1"/>
    <w:rsid w:val="00044433"/>
    <w:rsid w:val="000447F0"/>
    <w:rsid w:val="00044F87"/>
    <w:rsid w:val="00044FC1"/>
    <w:rsid w:val="00045846"/>
    <w:rsid w:val="00045D66"/>
    <w:rsid w:val="00045FDC"/>
    <w:rsid w:val="000462EA"/>
    <w:rsid w:val="000464A9"/>
    <w:rsid w:val="00046A38"/>
    <w:rsid w:val="000471DF"/>
    <w:rsid w:val="00047C12"/>
    <w:rsid w:val="00050E33"/>
    <w:rsid w:val="00051C34"/>
    <w:rsid w:val="00051F51"/>
    <w:rsid w:val="00052377"/>
    <w:rsid w:val="00052687"/>
    <w:rsid w:val="00052CFD"/>
    <w:rsid w:val="00053E46"/>
    <w:rsid w:val="00054126"/>
    <w:rsid w:val="00054307"/>
    <w:rsid w:val="00055B29"/>
    <w:rsid w:val="00055DD3"/>
    <w:rsid w:val="00055EA4"/>
    <w:rsid w:val="00055EAE"/>
    <w:rsid w:val="000567BF"/>
    <w:rsid w:val="0005734C"/>
    <w:rsid w:val="00060C18"/>
    <w:rsid w:val="00060CF2"/>
    <w:rsid w:val="0006108F"/>
    <w:rsid w:val="00062101"/>
    <w:rsid w:val="000621C3"/>
    <w:rsid w:val="000623C7"/>
    <w:rsid w:val="00062E2A"/>
    <w:rsid w:val="00063B2B"/>
    <w:rsid w:val="00063B9F"/>
    <w:rsid w:val="00063C76"/>
    <w:rsid w:val="00064010"/>
    <w:rsid w:val="00064863"/>
    <w:rsid w:val="00065108"/>
    <w:rsid w:val="000652B7"/>
    <w:rsid w:val="000652BF"/>
    <w:rsid w:val="000660F3"/>
    <w:rsid w:val="000662A3"/>
    <w:rsid w:val="00066D64"/>
    <w:rsid w:val="00067569"/>
    <w:rsid w:val="00067FEB"/>
    <w:rsid w:val="000702D9"/>
    <w:rsid w:val="00070609"/>
    <w:rsid w:val="000710C7"/>
    <w:rsid w:val="000713B2"/>
    <w:rsid w:val="000717EC"/>
    <w:rsid w:val="00072804"/>
    <w:rsid w:val="0007444A"/>
    <w:rsid w:val="0007570B"/>
    <w:rsid w:val="0007730D"/>
    <w:rsid w:val="0007775D"/>
    <w:rsid w:val="00080D15"/>
    <w:rsid w:val="00081745"/>
    <w:rsid w:val="000825A7"/>
    <w:rsid w:val="00083C4F"/>
    <w:rsid w:val="00085838"/>
    <w:rsid w:val="000858E8"/>
    <w:rsid w:val="00085E5E"/>
    <w:rsid w:val="000865C1"/>
    <w:rsid w:val="000867A2"/>
    <w:rsid w:val="00086EF3"/>
    <w:rsid w:val="000872DE"/>
    <w:rsid w:val="0009000B"/>
    <w:rsid w:val="00090609"/>
    <w:rsid w:val="00091FCC"/>
    <w:rsid w:val="000933E2"/>
    <w:rsid w:val="00093459"/>
    <w:rsid w:val="0009394B"/>
    <w:rsid w:val="000940B5"/>
    <w:rsid w:val="00094485"/>
    <w:rsid w:val="00094509"/>
    <w:rsid w:val="00094A2A"/>
    <w:rsid w:val="00095965"/>
    <w:rsid w:val="00095C18"/>
    <w:rsid w:val="00096517"/>
    <w:rsid w:val="00096CC6"/>
    <w:rsid w:val="00097062"/>
    <w:rsid w:val="000A1038"/>
    <w:rsid w:val="000A1172"/>
    <w:rsid w:val="000A1682"/>
    <w:rsid w:val="000A1AFC"/>
    <w:rsid w:val="000A20DC"/>
    <w:rsid w:val="000A355C"/>
    <w:rsid w:val="000A39E3"/>
    <w:rsid w:val="000A461D"/>
    <w:rsid w:val="000A4B82"/>
    <w:rsid w:val="000A57A4"/>
    <w:rsid w:val="000A5AD6"/>
    <w:rsid w:val="000A623A"/>
    <w:rsid w:val="000A683F"/>
    <w:rsid w:val="000A70ED"/>
    <w:rsid w:val="000A72A1"/>
    <w:rsid w:val="000A7A72"/>
    <w:rsid w:val="000B1B39"/>
    <w:rsid w:val="000B1D6B"/>
    <w:rsid w:val="000B1DE1"/>
    <w:rsid w:val="000B221E"/>
    <w:rsid w:val="000B25EF"/>
    <w:rsid w:val="000B30FC"/>
    <w:rsid w:val="000B55CA"/>
    <w:rsid w:val="000B593F"/>
    <w:rsid w:val="000B5A8F"/>
    <w:rsid w:val="000B6DD6"/>
    <w:rsid w:val="000B71C5"/>
    <w:rsid w:val="000B71F2"/>
    <w:rsid w:val="000B7BCE"/>
    <w:rsid w:val="000C000C"/>
    <w:rsid w:val="000C0313"/>
    <w:rsid w:val="000C073A"/>
    <w:rsid w:val="000C15B2"/>
    <w:rsid w:val="000C34BD"/>
    <w:rsid w:val="000C3A10"/>
    <w:rsid w:val="000C3D1C"/>
    <w:rsid w:val="000C45A3"/>
    <w:rsid w:val="000C4E8D"/>
    <w:rsid w:val="000C507E"/>
    <w:rsid w:val="000C5A70"/>
    <w:rsid w:val="000C64F1"/>
    <w:rsid w:val="000C68A9"/>
    <w:rsid w:val="000C7509"/>
    <w:rsid w:val="000C75E3"/>
    <w:rsid w:val="000C7A41"/>
    <w:rsid w:val="000C7EE9"/>
    <w:rsid w:val="000D03E8"/>
    <w:rsid w:val="000D235F"/>
    <w:rsid w:val="000D2415"/>
    <w:rsid w:val="000D2961"/>
    <w:rsid w:val="000D29C3"/>
    <w:rsid w:val="000D3426"/>
    <w:rsid w:val="000D40AE"/>
    <w:rsid w:val="000D5148"/>
    <w:rsid w:val="000D52F6"/>
    <w:rsid w:val="000D541C"/>
    <w:rsid w:val="000D5B6F"/>
    <w:rsid w:val="000D5B7C"/>
    <w:rsid w:val="000D6289"/>
    <w:rsid w:val="000D6475"/>
    <w:rsid w:val="000D671C"/>
    <w:rsid w:val="000D6745"/>
    <w:rsid w:val="000D6AC1"/>
    <w:rsid w:val="000D6AE6"/>
    <w:rsid w:val="000D6C31"/>
    <w:rsid w:val="000D7413"/>
    <w:rsid w:val="000E0C6C"/>
    <w:rsid w:val="000E123B"/>
    <w:rsid w:val="000E24E1"/>
    <w:rsid w:val="000E3028"/>
    <w:rsid w:val="000E3DE1"/>
    <w:rsid w:val="000E4AA4"/>
    <w:rsid w:val="000E4F29"/>
    <w:rsid w:val="000E6272"/>
    <w:rsid w:val="000E6BB0"/>
    <w:rsid w:val="000E6FE8"/>
    <w:rsid w:val="000E7AB5"/>
    <w:rsid w:val="000E7F20"/>
    <w:rsid w:val="000F004C"/>
    <w:rsid w:val="000F0C45"/>
    <w:rsid w:val="000F125C"/>
    <w:rsid w:val="000F1597"/>
    <w:rsid w:val="000F276F"/>
    <w:rsid w:val="000F2937"/>
    <w:rsid w:val="000F3FCA"/>
    <w:rsid w:val="000F4A61"/>
    <w:rsid w:val="000F5384"/>
    <w:rsid w:val="000F5DFA"/>
    <w:rsid w:val="000F5E21"/>
    <w:rsid w:val="000F5FAA"/>
    <w:rsid w:val="000F7773"/>
    <w:rsid w:val="001002A0"/>
    <w:rsid w:val="00100311"/>
    <w:rsid w:val="00100DD2"/>
    <w:rsid w:val="00100F26"/>
    <w:rsid w:val="0010103A"/>
    <w:rsid w:val="00101368"/>
    <w:rsid w:val="00103B1F"/>
    <w:rsid w:val="0010400F"/>
    <w:rsid w:val="00104E75"/>
    <w:rsid w:val="00104EF2"/>
    <w:rsid w:val="00105917"/>
    <w:rsid w:val="00105E60"/>
    <w:rsid w:val="00107291"/>
    <w:rsid w:val="00107676"/>
    <w:rsid w:val="0010777B"/>
    <w:rsid w:val="00110E52"/>
    <w:rsid w:val="00112A38"/>
    <w:rsid w:val="00112DC3"/>
    <w:rsid w:val="00113178"/>
    <w:rsid w:val="00113CC4"/>
    <w:rsid w:val="00114434"/>
    <w:rsid w:val="001146A0"/>
    <w:rsid w:val="00114749"/>
    <w:rsid w:val="0011498A"/>
    <w:rsid w:val="00114CED"/>
    <w:rsid w:val="00114E2C"/>
    <w:rsid w:val="001156F2"/>
    <w:rsid w:val="00115731"/>
    <w:rsid w:val="001162B3"/>
    <w:rsid w:val="00116338"/>
    <w:rsid w:val="00116B55"/>
    <w:rsid w:val="00116DA2"/>
    <w:rsid w:val="00120ABA"/>
    <w:rsid w:val="001221B1"/>
    <w:rsid w:val="0012298B"/>
    <w:rsid w:val="00123002"/>
    <w:rsid w:val="00123383"/>
    <w:rsid w:val="001240A2"/>
    <w:rsid w:val="00124180"/>
    <w:rsid w:val="00124247"/>
    <w:rsid w:val="0012478B"/>
    <w:rsid w:val="00124B4F"/>
    <w:rsid w:val="001253F3"/>
    <w:rsid w:val="00125C02"/>
    <w:rsid w:val="001266D0"/>
    <w:rsid w:val="00126E1C"/>
    <w:rsid w:val="00127924"/>
    <w:rsid w:val="00127B09"/>
    <w:rsid w:val="00127FC3"/>
    <w:rsid w:val="00130B7E"/>
    <w:rsid w:val="00130FB9"/>
    <w:rsid w:val="00132E1E"/>
    <w:rsid w:val="0013413B"/>
    <w:rsid w:val="001347E6"/>
    <w:rsid w:val="00135ECD"/>
    <w:rsid w:val="001361C5"/>
    <w:rsid w:val="00136DB5"/>
    <w:rsid w:val="00140AD0"/>
    <w:rsid w:val="001410F7"/>
    <w:rsid w:val="001423E9"/>
    <w:rsid w:val="0014324B"/>
    <w:rsid w:val="00144CBF"/>
    <w:rsid w:val="00145B4F"/>
    <w:rsid w:val="0014642A"/>
    <w:rsid w:val="00146537"/>
    <w:rsid w:val="00146DEE"/>
    <w:rsid w:val="00150367"/>
    <w:rsid w:val="00150614"/>
    <w:rsid w:val="001506DF"/>
    <w:rsid w:val="00151AB8"/>
    <w:rsid w:val="00151DA1"/>
    <w:rsid w:val="001522A8"/>
    <w:rsid w:val="00152998"/>
    <w:rsid w:val="00152BCF"/>
    <w:rsid w:val="00152C5A"/>
    <w:rsid w:val="00153245"/>
    <w:rsid w:val="00153602"/>
    <w:rsid w:val="00153B35"/>
    <w:rsid w:val="00153CFE"/>
    <w:rsid w:val="001542BD"/>
    <w:rsid w:val="00154C0E"/>
    <w:rsid w:val="00155A23"/>
    <w:rsid w:val="001562F3"/>
    <w:rsid w:val="00156BB1"/>
    <w:rsid w:val="00156FCB"/>
    <w:rsid w:val="0015728A"/>
    <w:rsid w:val="0015767E"/>
    <w:rsid w:val="00157C25"/>
    <w:rsid w:val="0016006E"/>
    <w:rsid w:val="00161589"/>
    <w:rsid w:val="00161BE8"/>
    <w:rsid w:val="0016200E"/>
    <w:rsid w:val="001626A1"/>
    <w:rsid w:val="001634CB"/>
    <w:rsid w:val="001637B3"/>
    <w:rsid w:val="001638E2"/>
    <w:rsid w:val="001647AA"/>
    <w:rsid w:val="00164843"/>
    <w:rsid w:val="001669EA"/>
    <w:rsid w:val="00167884"/>
    <w:rsid w:val="00167887"/>
    <w:rsid w:val="00167A06"/>
    <w:rsid w:val="00167F3F"/>
    <w:rsid w:val="001718A3"/>
    <w:rsid w:val="00171F33"/>
    <w:rsid w:val="001734BA"/>
    <w:rsid w:val="00173818"/>
    <w:rsid w:val="00173BB1"/>
    <w:rsid w:val="00173F6C"/>
    <w:rsid w:val="00173FF4"/>
    <w:rsid w:val="0017403C"/>
    <w:rsid w:val="0017499D"/>
    <w:rsid w:val="001759B4"/>
    <w:rsid w:val="001769CB"/>
    <w:rsid w:val="00176E28"/>
    <w:rsid w:val="00176FF1"/>
    <w:rsid w:val="00177100"/>
    <w:rsid w:val="00177A33"/>
    <w:rsid w:val="00177B58"/>
    <w:rsid w:val="00177BAF"/>
    <w:rsid w:val="001808C9"/>
    <w:rsid w:val="00181A8D"/>
    <w:rsid w:val="00181FE2"/>
    <w:rsid w:val="00181FF5"/>
    <w:rsid w:val="00182293"/>
    <w:rsid w:val="00182D86"/>
    <w:rsid w:val="00183E48"/>
    <w:rsid w:val="001844FE"/>
    <w:rsid w:val="00184C10"/>
    <w:rsid w:val="00185761"/>
    <w:rsid w:val="00186921"/>
    <w:rsid w:val="001901AA"/>
    <w:rsid w:val="00193D6C"/>
    <w:rsid w:val="00194B0E"/>
    <w:rsid w:val="001968D0"/>
    <w:rsid w:val="00196A53"/>
    <w:rsid w:val="00196DDF"/>
    <w:rsid w:val="001A0893"/>
    <w:rsid w:val="001A097F"/>
    <w:rsid w:val="001A0ACE"/>
    <w:rsid w:val="001A15D6"/>
    <w:rsid w:val="001A1AD4"/>
    <w:rsid w:val="001A281C"/>
    <w:rsid w:val="001A3490"/>
    <w:rsid w:val="001A386A"/>
    <w:rsid w:val="001A3BB3"/>
    <w:rsid w:val="001A4D80"/>
    <w:rsid w:val="001A5A1F"/>
    <w:rsid w:val="001A6809"/>
    <w:rsid w:val="001A6F5D"/>
    <w:rsid w:val="001A7994"/>
    <w:rsid w:val="001B0A58"/>
    <w:rsid w:val="001B218D"/>
    <w:rsid w:val="001B353A"/>
    <w:rsid w:val="001B3929"/>
    <w:rsid w:val="001B39CD"/>
    <w:rsid w:val="001B5014"/>
    <w:rsid w:val="001B5F6F"/>
    <w:rsid w:val="001C0D1A"/>
    <w:rsid w:val="001C149F"/>
    <w:rsid w:val="001C17A9"/>
    <w:rsid w:val="001C2AE5"/>
    <w:rsid w:val="001C2B2D"/>
    <w:rsid w:val="001C2F78"/>
    <w:rsid w:val="001C3BC0"/>
    <w:rsid w:val="001C3CDF"/>
    <w:rsid w:val="001C3EE6"/>
    <w:rsid w:val="001C4132"/>
    <w:rsid w:val="001C47C9"/>
    <w:rsid w:val="001C49D0"/>
    <w:rsid w:val="001C4CE1"/>
    <w:rsid w:val="001C5630"/>
    <w:rsid w:val="001C5883"/>
    <w:rsid w:val="001C6793"/>
    <w:rsid w:val="001C6CF5"/>
    <w:rsid w:val="001C70DA"/>
    <w:rsid w:val="001C7D7B"/>
    <w:rsid w:val="001D03CC"/>
    <w:rsid w:val="001D1607"/>
    <w:rsid w:val="001D1A9E"/>
    <w:rsid w:val="001D22BA"/>
    <w:rsid w:val="001D2C8E"/>
    <w:rsid w:val="001D3E18"/>
    <w:rsid w:val="001D437A"/>
    <w:rsid w:val="001D483B"/>
    <w:rsid w:val="001D4E87"/>
    <w:rsid w:val="001D5087"/>
    <w:rsid w:val="001D53D6"/>
    <w:rsid w:val="001D53EA"/>
    <w:rsid w:val="001D56E4"/>
    <w:rsid w:val="001D62BA"/>
    <w:rsid w:val="001D6401"/>
    <w:rsid w:val="001D6433"/>
    <w:rsid w:val="001D6FB4"/>
    <w:rsid w:val="001D7EF6"/>
    <w:rsid w:val="001E00F7"/>
    <w:rsid w:val="001E02E1"/>
    <w:rsid w:val="001E09E7"/>
    <w:rsid w:val="001E0B1A"/>
    <w:rsid w:val="001E1C0B"/>
    <w:rsid w:val="001E1E4D"/>
    <w:rsid w:val="001E29D2"/>
    <w:rsid w:val="001E2CEC"/>
    <w:rsid w:val="001E30BF"/>
    <w:rsid w:val="001E36EE"/>
    <w:rsid w:val="001E3D18"/>
    <w:rsid w:val="001E4231"/>
    <w:rsid w:val="001E4885"/>
    <w:rsid w:val="001E5092"/>
    <w:rsid w:val="001E6805"/>
    <w:rsid w:val="001E6889"/>
    <w:rsid w:val="001E69F4"/>
    <w:rsid w:val="001E7E4E"/>
    <w:rsid w:val="001E7F13"/>
    <w:rsid w:val="001F081C"/>
    <w:rsid w:val="001F08BD"/>
    <w:rsid w:val="001F11C1"/>
    <w:rsid w:val="001F1467"/>
    <w:rsid w:val="001F264D"/>
    <w:rsid w:val="001F2751"/>
    <w:rsid w:val="001F27A0"/>
    <w:rsid w:val="001F28D3"/>
    <w:rsid w:val="001F3293"/>
    <w:rsid w:val="001F32A3"/>
    <w:rsid w:val="001F48B5"/>
    <w:rsid w:val="001F52D7"/>
    <w:rsid w:val="001F5A7E"/>
    <w:rsid w:val="001F6F14"/>
    <w:rsid w:val="001F7274"/>
    <w:rsid w:val="001F733A"/>
    <w:rsid w:val="001F7F3F"/>
    <w:rsid w:val="001F7F88"/>
    <w:rsid w:val="0020040D"/>
    <w:rsid w:val="002004D6"/>
    <w:rsid w:val="00200BD2"/>
    <w:rsid w:val="00200C3F"/>
    <w:rsid w:val="00200E06"/>
    <w:rsid w:val="00200F85"/>
    <w:rsid w:val="00201302"/>
    <w:rsid w:val="002015D4"/>
    <w:rsid w:val="002016D7"/>
    <w:rsid w:val="002024ED"/>
    <w:rsid w:val="002026A1"/>
    <w:rsid w:val="002028B2"/>
    <w:rsid w:val="002031F4"/>
    <w:rsid w:val="0020396A"/>
    <w:rsid w:val="002039AE"/>
    <w:rsid w:val="00203BFB"/>
    <w:rsid w:val="00203F62"/>
    <w:rsid w:val="00204D4E"/>
    <w:rsid w:val="00204DBC"/>
    <w:rsid w:val="002067CA"/>
    <w:rsid w:val="00207DC5"/>
    <w:rsid w:val="00207EDD"/>
    <w:rsid w:val="00210D8C"/>
    <w:rsid w:val="00211848"/>
    <w:rsid w:val="00212121"/>
    <w:rsid w:val="00213113"/>
    <w:rsid w:val="002131EE"/>
    <w:rsid w:val="00213B52"/>
    <w:rsid w:val="00213D67"/>
    <w:rsid w:val="00214944"/>
    <w:rsid w:val="002150E7"/>
    <w:rsid w:val="00215124"/>
    <w:rsid w:val="002153B1"/>
    <w:rsid w:val="002154D8"/>
    <w:rsid w:val="0021743C"/>
    <w:rsid w:val="00217705"/>
    <w:rsid w:val="00217757"/>
    <w:rsid w:val="00217E2D"/>
    <w:rsid w:val="00217EE3"/>
    <w:rsid w:val="0022064E"/>
    <w:rsid w:val="00220AD2"/>
    <w:rsid w:val="00221504"/>
    <w:rsid w:val="002215C9"/>
    <w:rsid w:val="00221ADF"/>
    <w:rsid w:val="00221D92"/>
    <w:rsid w:val="0022272B"/>
    <w:rsid w:val="002235B0"/>
    <w:rsid w:val="00223C44"/>
    <w:rsid w:val="00224C94"/>
    <w:rsid w:val="00225143"/>
    <w:rsid w:val="002261A5"/>
    <w:rsid w:val="00227157"/>
    <w:rsid w:val="002277AC"/>
    <w:rsid w:val="00227D59"/>
    <w:rsid w:val="0023062A"/>
    <w:rsid w:val="00230712"/>
    <w:rsid w:val="00230A29"/>
    <w:rsid w:val="00230E02"/>
    <w:rsid w:val="00231098"/>
    <w:rsid w:val="00231ABE"/>
    <w:rsid w:val="002321FE"/>
    <w:rsid w:val="00233552"/>
    <w:rsid w:val="00233FF1"/>
    <w:rsid w:val="002349B5"/>
    <w:rsid w:val="00234DC4"/>
    <w:rsid w:val="002357EB"/>
    <w:rsid w:val="00235AB3"/>
    <w:rsid w:val="00235F78"/>
    <w:rsid w:val="002365FB"/>
    <w:rsid w:val="00237D7D"/>
    <w:rsid w:val="00237E5C"/>
    <w:rsid w:val="00240834"/>
    <w:rsid w:val="00240A94"/>
    <w:rsid w:val="00240F62"/>
    <w:rsid w:val="00243812"/>
    <w:rsid w:val="00243E4E"/>
    <w:rsid w:val="002446A9"/>
    <w:rsid w:val="002449C3"/>
    <w:rsid w:val="0024518C"/>
    <w:rsid w:val="002454C9"/>
    <w:rsid w:val="00245E3E"/>
    <w:rsid w:val="00245ECE"/>
    <w:rsid w:val="002461C0"/>
    <w:rsid w:val="0024754F"/>
    <w:rsid w:val="002479BC"/>
    <w:rsid w:val="00251059"/>
    <w:rsid w:val="002520B7"/>
    <w:rsid w:val="002520E2"/>
    <w:rsid w:val="00253CA2"/>
    <w:rsid w:val="00254677"/>
    <w:rsid w:val="00254822"/>
    <w:rsid w:val="00254E11"/>
    <w:rsid w:val="00255A49"/>
    <w:rsid w:val="00256D04"/>
    <w:rsid w:val="00257EF5"/>
    <w:rsid w:val="0026110F"/>
    <w:rsid w:val="00261771"/>
    <w:rsid w:val="00262675"/>
    <w:rsid w:val="002629A4"/>
    <w:rsid w:val="00262DBB"/>
    <w:rsid w:val="00263421"/>
    <w:rsid w:val="0026361A"/>
    <w:rsid w:val="00263ED1"/>
    <w:rsid w:val="00264091"/>
    <w:rsid w:val="002641A2"/>
    <w:rsid w:val="002641E1"/>
    <w:rsid w:val="00266130"/>
    <w:rsid w:val="002678E1"/>
    <w:rsid w:val="002679C1"/>
    <w:rsid w:val="00267A4A"/>
    <w:rsid w:val="00267FDE"/>
    <w:rsid w:val="00270E7E"/>
    <w:rsid w:val="00271159"/>
    <w:rsid w:val="00271411"/>
    <w:rsid w:val="00272172"/>
    <w:rsid w:val="00273974"/>
    <w:rsid w:val="00273E5B"/>
    <w:rsid w:val="00273F06"/>
    <w:rsid w:val="002741C0"/>
    <w:rsid w:val="0027446F"/>
    <w:rsid w:val="00275B54"/>
    <w:rsid w:val="00275C3A"/>
    <w:rsid w:val="00275E6D"/>
    <w:rsid w:val="0027608E"/>
    <w:rsid w:val="002777DD"/>
    <w:rsid w:val="002808DA"/>
    <w:rsid w:val="00280922"/>
    <w:rsid w:val="00280BE4"/>
    <w:rsid w:val="0028169D"/>
    <w:rsid w:val="00281D42"/>
    <w:rsid w:val="002829A3"/>
    <w:rsid w:val="00283E81"/>
    <w:rsid w:val="002843CA"/>
    <w:rsid w:val="00285A3C"/>
    <w:rsid w:val="00285E2B"/>
    <w:rsid w:val="00285FD4"/>
    <w:rsid w:val="00286139"/>
    <w:rsid w:val="00286800"/>
    <w:rsid w:val="002875F2"/>
    <w:rsid w:val="002879FC"/>
    <w:rsid w:val="0029266C"/>
    <w:rsid w:val="00292CE8"/>
    <w:rsid w:val="00292FB7"/>
    <w:rsid w:val="002949BA"/>
    <w:rsid w:val="00294E7C"/>
    <w:rsid w:val="0029621D"/>
    <w:rsid w:val="002A1E58"/>
    <w:rsid w:val="002A1FF6"/>
    <w:rsid w:val="002A22A3"/>
    <w:rsid w:val="002A25EE"/>
    <w:rsid w:val="002A342C"/>
    <w:rsid w:val="002A34A4"/>
    <w:rsid w:val="002A3B63"/>
    <w:rsid w:val="002A4B4D"/>
    <w:rsid w:val="002A5902"/>
    <w:rsid w:val="002A5A57"/>
    <w:rsid w:val="002A5CFD"/>
    <w:rsid w:val="002A60BD"/>
    <w:rsid w:val="002A6648"/>
    <w:rsid w:val="002B09F7"/>
    <w:rsid w:val="002B0B77"/>
    <w:rsid w:val="002B165B"/>
    <w:rsid w:val="002B187E"/>
    <w:rsid w:val="002B1DD1"/>
    <w:rsid w:val="002B3424"/>
    <w:rsid w:val="002B35A2"/>
    <w:rsid w:val="002B3ED0"/>
    <w:rsid w:val="002B3FAE"/>
    <w:rsid w:val="002B4A32"/>
    <w:rsid w:val="002B4F16"/>
    <w:rsid w:val="002B595F"/>
    <w:rsid w:val="002B6003"/>
    <w:rsid w:val="002B63A0"/>
    <w:rsid w:val="002B6F58"/>
    <w:rsid w:val="002B793E"/>
    <w:rsid w:val="002B7B5F"/>
    <w:rsid w:val="002C0A8C"/>
    <w:rsid w:val="002C0C6B"/>
    <w:rsid w:val="002C14D2"/>
    <w:rsid w:val="002C1C85"/>
    <w:rsid w:val="002C24E5"/>
    <w:rsid w:val="002C33C8"/>
    <w:rsid w:val="002C468F"/>
    <w:rsid w:val="002C62A3"/>
    <w:rsid w:val="002C6630"/>
    <w:rsid w:val="002C6F4F"/>
    <w:rsid w:val="002C71D2"/>
    <w:rsid w:val="002C7813"/>
    <w:rsid w:val="002D0978"/>
    <w:rsid w:val="002D0DD2"/>
    <w:rsid w:val="002D0E4B"/>
    <w:rsid w:val="002D1916"/>
    <w:rsid w:val="002D1A43"/>
    <w:rsid w:val="002D2A79"/>
    <w:rsid w:val="002D3FF0"/>
    <w:rsid w:val="002D42BA"/>
    <w:rsid w:val="002D5109"/>
    <w:rsid w:val="002D58B3"/>
    <w:rsid w:val="002D5901"/>
    <w:rsid w:val="002D59A4"/>
    <w:rsid w:val="002D5E15"/>
    <w:rsid w:val="002D6CFA"/>
    <w:rsid w:val="002E0303"/>
    <w:rsid w:val="002E139C"/>
    <w:rsid w:val="002E1BBE"/>
    <w:rsid w:val="002E2036"/>
    <w:rsid w:val="002E3912"/>
    <w:rsid w:val="002E4059"/>
    <w:rsid w:val="002E4E51"/>
    <w:rsid w:val="002E5246"/>
    <w:rsid w:val="002E5300"/>
    <w:rsid w:val="002E6201"/>
    <w:rsid w:val="002E699D"/>
    <w:rsid w:val="002E7E06"/>
    <w:rsid w:val="002F03C6"/>
    <w:rsid w:val="002F0C20"/>
    <w:rsid w:val="002F31E4"/>
    <w:rsid w:val="002F3831"/>
    <w:rsid w:val="002F40E0"/>
    <w:rsid w:val="002F4A1B"/>
    <w:rsid w:val="002F4A88"/>
    <w:rsid w:val="002F4C41"/>
    <w:rsid w:val="002F6121"/>
    <w:rsid w:val="002F6656"/>
    <w:rsid w:val="002F6A18"/>
    <w:rsid w:val="002F6BFF"/>
    <w:rsid w:val="002F7C11"/>
    <w:rsid w:val="00300458"/>
    <w:rsid w:val="00300623"/>
    <w:rsid w:val="003007EC"/>
    <w:rsid w:val="003024F3"/>
    <w:rsid w:val="00302EEB"/>
    <w:rsid w:val="0030370D"/>
    <w:rsid w:val="00305200"/>
    <w:rsid w:val="003056D9"/>
    <w:rsid w:val="00305D63"/>
    <w:rsid w:val="00305EE8"/>
    <w:rsid w:val="00305EF2"/>
    <w:rsid w:val="003060C1"/>
    <w:rsid w:val="00307114"/>
    <w:rsid w:val="003079A9"/>
    <w:rsid w:val="003101F1"/>
    <w:rsid w:val="003126F9"/>
    <w:rsid w:val="00312AA7"/>
    <w:rsid w:val="00312FDC"/>
    <w:rsid w:val="0031330E"/>
    <w:rsid w:val="003135EC"/>
    <w:rsid w:val="003135EE"/>
    <w:rsid w:val="00314611"/>
    <w:rsid w:val="00315016"/>
    <w:rsid w:val="00315AD8"/>
    <w:rsid w:val="003165AE"/>
    <w:rsid w:val="003166B6"/>
    <w:rsid w:val="00316A23"/>
    <w:rsid w:val="00316BB7"/>
    <w:rsid w:val="003171A8"/>
    <w:rsid w:val="00317A4E"/>
    <w:rsid w:val="003205A9"/>
    <w:rsid w:val="0032078B"/>
    <w:rsid w:val="00320879"/>
    <w:rsid w:val="0032097F"/>
    <w:rsid w:val="00320B1D"/>
    <w:rsid w:val="00320FA3"/>
    <w:rsid w:val="003228C7"/>
    <w:rsid w:val="00322F3A"/>
    <w:rsid w:val="00323BAC"/>
    <w:rsid w:val="00323ED5"/>
    <w:rsid w:val="00324B14"/>
    <w:rsid w:val="00326FF5"/>
    <w:rsid w:val="00327367"/>
    <w:rsid w:val="003305C0"/>
    <w:rsid w:val="00331775"/>
    <w:rsid w:val="00332AF0"/>
    <w:rsid w:val="003331B0"/>
    <w:rsid w:val="00333E9A"/>
    <w:rsid w:val="00334026"/>
    <w:rsid w:val="00334905"/>
    <w:rsid w:val="00334906"/>
    <w:rsid w:val="00334CF5"/>
    <w:rsid w:val="003353BC"/>
    <w:rsid w:val="00336A3B"/>
    <w:rsid w:val="0033713D"/>
    <w:rsid w:val="00337BB5"/>
    <w:rsid w:val="0034015C"/>
    <w:rsid w:val="00340AAD"/>
    <w:rsid w:val="00340F9A"/>
    <w:rsid w:val="00341090"/>
    <w:rsid w:val="0034201E"/>
    <w:rsid w:val="00342829"/>
    <w:rsid w:val="00342F8A"/>
    <w:rsid w:val="00343768"/>
    <w:rsid w:val="00343F38"/>
    <w:rsid w:val="003441F9"/>
    <w:rsid w:val="00344264"/>
    <w:rsid w:val="00344813"/>
    <w:rsid w:val="00345D07"/>
    <w:rsid w:val="003468F3"/>
    <w:rsid w:val="00347799"/>
    <w:rsid w:val="00347B43"/>
    <w:rsid w:val="00347BBD"/>
    <w:rsid w:val="00350412"/>
    <w:rsid w:val="00350908"/>
    <w:rsid w:val="003511EB"/>
    <w:rsid w:val="0035124C"/>
    <w:rsid w:val="00351BE8"/>
    <w:rsid w:val="0035304E"/>
    <w:rsid w:val="00353ED4"/>
    <w:rsid w:val="00353F6F"/>
    <w:rsid w:val="00354384"/>
    <w:rsid w:val="00354D86"/>
    <w:rsid w:val="00354E86"/>
    <w:rsid w:val="0035577A"/>
    <w:rsid w:val="00355896"/>
    <w:rsid w:val="00356FF5"/>
    <w:rsid w:val="00357474"/>
    <w:rsid w:val="00357550"/>
    <w:rsid w:val="00360225"/>
    <w:rsid w:val="003606DE"/>
    <w:rsid w:val="00360948"/>
    <w:rsid w:val="00360BDC"/>
    <w:rsid w:val="00360EC3"/>
    <w:rsid w:val="00361FFB"/>
    <w:rsid w:val="003623B5"/>
    <w:rsid w:val="00364153"/>
    <w:rsid w:val="0036476C"/>
    <w:rsid w:val="00364F4E"/>
    <w:rsid w:val="00365079"/>
    <w:rsid w:val="0036519F"/>
    <w:rsid w:val="003651DC"/>
    <w:rsid w:val="00365C46"/>
    <w:rsid w:val="00365F9B"/>
    <w:rsid w:val="00366256"/>
    <w:rsid w:val="00366364"/>
    <w:rsid w:val="00366704"/>
    <w:rsid w:val="00367A54"/>
    <w:rsid w:val="00367C88"/>
    <w:rsid w:val="00370831"/>
    <w:rsid w:val="0037186D"/>
    <w:rsid w:val="00372151"/>
    <w:rsid w:val="0037239E"/>
    <w:rsid w:val="00375484"/>
    <w:rsid w:val="00376ADF"/>
    <w:rsid w:val="00377778"/>
    <w:rsid w:val="00380C31"/>
    <w:rsid w:val="00380FED"/>
    <w:rsid w:val="003812F3"/>
    <w:rsid w:val="003818EB"/>
    <w:rsid w:val="00381B21"/>
    <w:rsid w:val="003820B0"/>
    <w:rsid w:val="003836BF"/>
    <w:rsid w:val="00384625"/>
    <w:rsid w:val="00385505"/>
    <w:rsid w:val="003856D8"/>
    <w:rsid w:val="003861AC"/>
    <w:rsid w:val="00386853"/>
    <w:rsid w:val="003871E0"/>
    <w:rsid w:val="003875E5"/>
    <w:rsid w:val="00387C24"/>
    <w:rsid w:val="00391C66"/>
    <w:rsid w:val="0039223D"/>
    <w:rsid w:val="00393067"/>
    <w:rsid w:val="00393F83"/>
    <w:rsid w:val="003946B2"/>
    <w:rsid w:val="00395785"/>
    <w:rsid w:val="00395D3E"/>
    <w:rsid w:val="0039601F"/>
    <w:rsid w:val="00396263"/>
    <w:rsid w:val="00396B8F"/>
    <w:rsid w:val="00396DB3"/>
    <w:rsid w:val="003A1229"/>
    <w:rsid w:val="003A3855"/>
    <w:rsid w:val="003A3EA0"/>
    <w:rsid w:val="003A42A9"/>
    <w:rsid w:val="003A7C44"/>
    <w:rsid w:val="003A7D1D"/>
    <w:rsid w:val="003B0027"/>
    <w:rsid w:val="003B0A93"/>
    <w:rsid w:val="003B0C7D"/>
    <w:rsid w:val="003B0F0E"/>
    <w:rsid w:val="003B2FCD"/>
    <w:rsid w:val="003B392A"/>
    <w:rsid w:val="003B41BF"/>
    <w:rsid w:val="003B44F6"/>
    <w:rsid w:val="003B5260"/>
    <w:rsid w:val="003B76AA"/>
    <w:rsid w:val="003C00B8"/>
    <w:rsid w:val="003C08FF"/>
    <w:rsid w:val="003C14ED"/>
    <w:rsid w:val="003C1814"/>
    <w:rsid w:val="003C1B1A"/>
    <w:rsid w:val="003C2118"/>
    <w:rsid w:val="003C2AA0"/>
    <w:rsid w:val="003C3B27"/>
    <w:rsid w:val="003C40CA"/>
    <w:rsid w:val="003C4D48"/>
    <w:rsid w:val="003C5A2F"/>
    <w:rsid w:val="003C5D5B"/>
    <w:rsid w:val="003C61F0"/>
    <w:rsid w:val="003C6285"/>
    <w:rsid w:val="003C69B4"/>
    <w:rsid w:val="003C71C7"/>
    <w:rsid w:val="003C753D"/>
    <w:rsid w:val="003D102C"/>
    <w:rsid w:val="003D1E42"/>
    <w:rsid w:val="003D366B"/>
    <w:rsid w:val="003D3AB1"/>
    <w:rsid w:val="003D3CC7"/>
    <w:rsid w:val="003D3DC1"/>
    <w:rsid w:val="003D40F4"/>
    <w:rsid w:val="003D4177"/>
    <w:rsid w:val="003D4958"/>
    <w:rsid w:val="003D4F40"/>
    <w:rsid w:val="003D51B8"/>
    <w:rsid w:val="003D580B"/>
    <w:rsid w:val="003D695D"/>
    <w:rsid w:val="003D6E17"/>
    <w:rsid w:val="003D7129"/>
    <w:rsid w:val="003D7194"/>
    <w:rsid w:val="003D7BDA"/>
    <w:rsid w:val="003E0200"/>
    <w:rsid w:val="003E0E22"/>
    <w:rsid w:val="003E15AD"/>
    <w:rsid w:val="003E1845"/>
    <w:rsid w:val="003E1D11"/>
    <w:rsid w:val="003E20AA"/>
    <w:rsid w:val="003E20C7"/>
    <w:rsid w:val="003E253B"/>
    <w:rsid w:val="003E25E0"/>
    <w:rsid w:val="003E4089"/>
    <w:rsid w:val="003E5C96"/>
    <w:rsid w:val="003E5EAA"/>
    <w:rsid w:val="003E5ED7"/>
    <w:rsid w:val="003E6D6A"/>
    <w:rsid w:val="003F07EA"/>
    <w:rsid w:val="003F1936"/>
    <w:rsid w:val="003F25B1"/>
    <w:rsid w:val="003F2C43"/>
    <w:rsid w:val="003F3AD1"/>
    <w:rsid w:val="003F475D"/>
    <w:rsid w:val="003F495E"/>
    <w:rsid w:val="003F5396"/>
    <w:rsid w:val="003F5F51"/>
    <w:rsid w:val="003F6CFB"/>
    <w:rsid w:val="003F7B09"/>
    <w:rsid w:val="0040007C"/>
    <w:rsid w:val="004006BD"/>
    <w:rsid w:val="004011CE"/>
    <w:rsid w:val="00401F85"/>
    <w:rsid w:val="0040265C"/>
    <w:rsid w:val="004036F9"/>
    <w:rsid w:val="00403AC4"/>
    <w:rsid w:val="004045AC"/>
    <w:rsid w:val="00404BD6"/>
    <w:rsid w:val="00404F88"/>
    <w:rsid w:val="00405EBF"/>
    <w:rsid w:val="00410EEC"/>
    <w:rsid w:val="00411843"/>
    <w:rsid w:val="00411B19"/>
    <w:rsid w:val="00412B6A"/>
    <w:rsid w:val="004137A6"/>
    <w:rsid w:val="00413B80"/>
    <w:rsid w:val="00413B92"/>
    <w:rsid w:val="00413C19"/>
    <w:rsid w:val="0041447C"/>
    <w:rsid w:val="00414F96"/>
    <w:rsid w:val="004151A8"/>
    <w:rsid w:val="004152C6"/>
    <w:rsid w:val="00415922"/>
    <w:rsid w:val="00417ADB"/>
    <w:rsid w:val="0042070E"/>
    <w:rsid w:val="00420757"/>
    <w:rsid w:val="004223F5"/>
    <w:rsid w:val="00422F84"/>
    <w:rsid w:val="004244E5"/>
    <w:rsid w:val="004247F7"/>
    <w:rsid w:val="00425495"/>
    <w:rsid w:val="00425806"/>
    <w:rsid w:val="0042583E"/>
    <w:rsid w:val="00425CA3"/>
    <w:rsid w:val="00425EC5"/>
    <w:rsid w:val="0042608C"/>
    <w:rsid w:val="004264F2"/>
    <w:rsid w:val="0042711D"/>
    <w:rsid w:val="004278BF"/>
    <w:rsid w:val="00430EF9"/>
    <w:rsid w:val="004316DF"/>
    <w:rsid w:val="00431CFA"/>
    <w:rsid w:val="00432465"/>
    <w:rsid w:val="00432AA6"/>
    <w:rsid w:val="0043486C"/>
    <w:rsid w:val="00434C6D"/>
    <w:rsid w:val="004359DD"/>
    <w:rsid w:val="00435E71"/>
    <w:rsid w:val="00436058"/>
    <w:rsid w:val="004361E7"/>
    <w:rsid w:val="004363DA"/>
    <w:rsid w:val="00436469"/>
    <w:rsid w:val="0043648A"/>
    <w:rsid w:val="00436BCB"/>
    <w:rsid w:val="00437CC6"/>
    <w:rsid w:val="00440A43"/>
    <w:rsid w:val="00441A6A"/>
    <w:rsid w:val="00441D1F"/>
    <w:rsid w:val="00442393"/>
    <w:rsid w:val="00442AB1"/>
    <w:rsid w:val="00442CD3"/>
    <w:rsid w:val="00443163"/>
    <w:rsid w:val="00443587"/>
    <w:rsid w:val="0044444F"/>
    <w:rsid w:val="004449CD"/>
    <w:rsid w:val="00444B4E"/>
    <w:rsid w:val="00444F51"/>
    <w:rsid w:val="00446B4F"/>
    <w:rsid w:val="00446D7B"/>
    <w:rsid w:val="00450DCA"/>
    <w:rsid w:val="00450E80"/>
    <w:rsid w:val="00451CA1"/>
    <w:rsid w:val="00451D7A"/>
    <w:rsid w:val="00451F8A"/>
    <w:rsid w:val="00451FE3"/>
    <w:rsid w:val="00452035"/>
    <w:rsid w:val="004520DD"/>
    <w:rsid w:val="00452F31"/>
    <w:rsid w:val="004538CA"/>
    <w:rsid w:val="00453CDF"/>
    <w:rsid w:val="004540C5"/>
    <w:rsid w:val="00454687"/>
    <w:rsid w:val="00454A52"/>
    <w:rsid w:val="00454FAF"/>
    <w:rsid w:val="00455765"/>
    <w:rsid w:val="00455B0A"/>
    <w:rsid w:val="00455C7F"/>
    <w:rsid w:val="00455CDB"/>
    <w:rsid w:val="0045651D"/>
    <w:rsid w:val="0045668B"/>
    <w:rsid w:val="0046036D"/>
    <w:rsid w:val="00462B75"/>
    <w:rsid w:val="00462E94"/>
    <w:rsid w:val="00463364"/>
    <w:rsid w:val="00465E2B"/>
    <w:rsid w:val="00465FC3"/>
    <w:rsid w:val="004663D1"/>
    <w:rsid w:val="004665DC"/>
    <w:rsid w:val="004672F0"/>
    <w:rsid w:val="004676DA"/>
    <w:rsid w:val="00467C07"/>
    <w:rsid w:val="00467D29"/>
    <w:rsid w:val="004701BF"/>
    <w:rsid w:val="00470763"/>
    <w:rsid w:val="00471962"/>
    <w:rsid w:val="00472521"/>
    <w:rsid w:val="00473A17"/>
    <w:rsid w:val="00473CDA"/>
    <w:rsid w:val="00474ACD"/>
    <w:rsid w:val="00474F29"/>
    <w:rsid w:val="004750ED"/>
    <w:rsid w:val="00476035"/>
    <w:rsid w:val="004766FE"/>
    <w:rsid w:val="00477272"/>
    <w:rsid w:val="00480620"/>
    <w:rsid w:val="004810C1"/>
    <w:rsid w:val="00482625"/>
    <w:rsid w:val="00482F78"/>
    <w:rsid w:val="0048363C"/>
    <w:rsid w:val="004841FE"/>
    <w:rsid w:val="004842AB"/>
    <w:rsid w:val="004848DC"/>
    <w:rsid w:val="00484F25"/>
    <w:rsid w:val="00485B72"/>
    <w:rsid w:val="00486CF0"/>
    <w:rsid w:val="00486F7A"/>
    <w:rsid w:val="0049054A"/>
    <w:rsid w:val="00490DD7"/>
    <w:rsid w:val="0049111B"/>
    <w:rsid w:val="00491444"/>
    <w:rsid w:val="004918A5"/>
    <w:rsid w:val="00491A70"/>
    <w:rsid w:val="00492B93"/>
    <w:rsid w:val="00492C6A"/>
    <w:rsid w:val="004930B9"/>
    <w:rsid w:val="004937E1"/>
    <w:rsid w:val="00494522"/>
    <w:rsid w:val="00494B87"/>
    <w:rsid w:val="00494D43"/>
    <w:rsid w:val="00495858"/>
    <w:rsid w:val="004960A0"/>
    <w:rsid w:val="00496AAC"/>
    <w:rsid w:val="0049765A"/>
    <w:rsid w:val="00497DCD"/>
    <w:rsid w:val="004A1380"/>
    <w:rsid w:val="004A1498"/>
    <w:rsid w:val="004A298B"/>
    <w:rsid w:val="004A2BF7"/>
    <w:rsid w:val="004A2E88"/>
    <w:rsid w:val="004A32DF"/>
    <w:rsid w:val="004A353F"/>
    <w:rsid w:val="004A4091"/>
    <w:rsid w:val="004A42EE"/>
    <w:rsid w:val="004A45B1"/>
    <w:rsid w:val="004A45F3"/>
    <w:rsid w:val="004A5513"/>
    <w:rsid w:val="004A579A"/>
    <w:rsid w:val="004A5B33"/>
    <w:rsid w:val="004A69A3"/>
    <w:rsid w:val="004A6AE1"/>
    <w:rsid w:val="004A6EE7"/>
    <w:rsid w:val="004A7D9D"/>
    <w:rsid w:val="004A7E2D"/>
    <w:rsid w:val="004B03AA"/>
    <w:rsid w:val="004B060A"/>
    <w:rsid w:val="004B071E"/>
    <w:rsid w:val="004B0C90"/>
    <w:rsid w:val="004B1C65"/>
    <w:rsid w:val="004B22AF"/>
    <w:rsid w:val="004B3B5B"/>
    <w:rsid w:val="004B4F93"/>
    <w:rsid w:val="004B51BB"/>
    <w:rsid w:val="004B52C7"/>
    <w:rsid w:val="004B62C9"/>
    <w:rsid w:val="004B6F15"/>
    <w:rsid w:val="004B7994"/>
    <w:rsid w:val="004C0175"/>
    <w:rsid w:val="004C0534"/>
    <w:rsid w:val="004C07AA"/>
    <w:rsid w:val="004C12D9"/>
    <w:rsid w:val="004C1625"/>
    <w:rsid w:val="004C1C87"/>
    <w:rsid w:val="004C2301"/>
    <w:rsid w:val="004C23F1"/>
    <w:rsid w:val="004C2601"/>
    <w:rsid w:val="004C28A7"/>
    <w:rsid w:val="004C2A40"/>
    <w:rsid w:val="004C36A0"/>
    <w:rsid w:val="004C43A9"/>
    <w:rsid w:val="004C4EB2"/>
    <w:rsid w:val="004C53DE"/>
    <w:rsid w:val="004C5859"/>
    <w:rsid w:val="004C67AE"/>
    <w:rsid w:val="004C7338"/>
    <w:rsid w:val="004D0293"/>
    <w:rsid w:val="004D0AC6"/>
    <w:rsid w:val="004D0CBA"/>
    <w:rsid w:val="004D1992"/>
    <w:rsid w:val="004D2492"/>
    <w:rsid w:val="004D44F3"/>
    <w:rsid w:val="004D5404"/>
    <w:rsid w:val="004D60D2"/>
    <w:rsid w:val="004D68DE"/>
    <w:rsid w:val="004D6F4F"/>
    <w:rsid w:val="004E11B2"/>
    <w:rsid w:val="004E18EC"/>
    <w:rsid w:val="004E1C17"/>
    <w:rsid w:val="004E211F"/>
    <w:rsid w:val="004E2198"/>
    <w:rsid w:val="004E279A"/>
    <w:rsid w:val="004E2CDA"/>
    <w:rsid w:val="004E38DD"/>
    <w:rsid w:val="004E42E1"/>
    <w:rsid w:val="004E4500"/>
    <w:rsid w:val="004E47BF"/>
    <w:rsid w:val="004E4812"/>
    <w:rsid w:val="004E53CF"/>
    <w:rsid w:val="004E5422"/>
    <w:rsid w:val="004E5875"/>
    <w:rsid w:val="004E5C72"/>
    <w:rsid w:val="004E5FD1"/>
    <w:rsid w:val="004E6E02"/>
    <w:rsid w:val="004E712A"/>
    <w:rsid w:val="004E719E"/>
    <w:rsid w:val="004E79AA"/>
    <w:rsid w:val="004F0D6D"/>
    <w:rsid w:val="004F1764"/>
    <w:rsid w:val="004F1981"/>
    <w:rsid w:val="004F22B2"/>
    <w:rsid w:val="004F3419"/>
    <w:rsid w:val="004F5DDA"/>
    <w:rsid w:val="004F5E70"/>
    <w:rsid w:val="004F6475"/>
    <w:rsid w:val="004F6603"/>
    <w:rsid w:val="004F68AF"/>
    <w:rsid w:val="004F6A9F"/>
    <w:rsid w:val="004F76EE"/>
    <w:rsid w:val="004F7979"/>
    <w:rsid w:val="004F7F09"/>
    <w:rsid w:val="00500725"/>
    <w:rsid w:val="005012CC"/>
    <w:rsid w:val="0050143C"/>
    <w:rsid w:val="00501F01"/>
    <w:rsid w:val="00501F2E"/>
    <w:rsid w:val="00502F33"/>
    <w:rsid w:val="00502FCD"/>
    <w:rsid w:val="00503897"/>
    <w:rsid w:val="00505D1A"/>
    <w:rsid w:val="00507E73"/>
    <w:rsid w:val="005111B3"/>
    <w:rsid w:val="0051182B"/>
    <w:rsid w:val="00511B3B"/>
    <w:rsid w:val="00511C1D"/>
    <w:rsid w:val="0051327A"/>
    <w:rsid w:val="00514B58"/>
    <w:rsid w:val="00514E15"/>
    <w:rsid w:val="00514EDC"/>
    <w:rsid w:val="00517265"/>
    <w:rsid w:val="00517AA9"/>
    <w:rsid w:val="00517AC8"/>
    <w:rsid w:val="00520047"/>
    <w:rsid w:val="00520072"/>
    <w:rsid w:val="005200C1"/>
    <w:rsid w:val="005208B5"/>
    <w:rsid w:val="00520F38"/>
    <w:rsid w:val="005219BB"/>
    <w:rsid w:val="00521D26"/>
    <w:rsid w:val="00522BC8"/>
    <w:rsid w:val="00523779"/>
    <w:rsid w:val="00523F5A"/>
    <w:rsid w:val="00523FC1"/>
    <w:rsid w:val="0052414F"/>
    <w:rsid w:val="0052428E"/>
    <w:rsid w:val="005260A2"/>
    <w:rsid w:val="00526C03"/>
    <w:rsid w:val="005276DC"/>
    <w:rsid w:val="00527A44"/>
    <w:rsid w:val="00527D91"/>
    <w:rsid w:val="0053155E"/>
    <w:rsid w:val="00531A33"/>
    <w:rsid w:val="00532552"/>
    <w:rsid w:val="00532827"/>
    <w:rsid w:val="00533584"/>
    <w:rsid w:val="005341C0"/>
    <w:rsid w:val="0053428E"/>
    <w:rsid w:val="0053456D"/>
    <w:rsid w:val="00535580"/>
    <w:rsid w:val="005357DC"/>
    <w:rsid w:val="00536181"/>
    <w:rsid w:val="00536BF8"/>
    <w:rsid w:val="00536FC1"/>
    <w:rsid w:val="00537535"/>
    <w:rsid w:val="00537A6F"/>
    <w:rsid w:val="00537A88"/>
    <w:rsid w:val="00537CB1"/>
    <w:rsid w:val="0054052F"/>
    <w:rsid w:val="00540F25"/>
    <w:rsid w:val="00541AB5"/>
    <w:rsid w:val="00541C91"/>
    <w:rsid w:val="00541F5E"/>
    <w:rsid w:val="005427AD"/>
    <w:rsid w:val="005433C6"/>
    <w:rsid w:val="0054526F"/>
    <w:rsid w:val="005456B6"/>
    <w:rsid w:val="00545E86"/>
    <w:rsid w:val="00545FDF"/>
    <w:rsid w:val="0054699B"/>
    <w:rsid w:val="00546BEA"/>
    <w:rsid w:val="00547EA1"/>
    <w:rsid w:val="005505FC"/>
    <w:rsid w:val="00550AFC"/>
    <w:rsid w:val="00550C27"/>
    <w:rsid w:val="00551CED"/>
    <w:rsid w:val="00552099"/>
    <w:rsid w:val="00553533"/>
    <w:rsid w:val="0055397A"/>
    <w:rsid w:val="00553B07"/>
    <w:rsid w:val="00553C61"/>
    <w:rsid w:val="00554A4A"/>
    <w:rsid w:val="00556D1C"/>
    <w:rsid w:val="00557F6E"/>
    <w:rsid w:val="005601EC"/>
    <w:rsid w:val="00560913"/>
    <w:rsid w:val="00560D42"/>
    <w:rsid w:val="00561052"/>
    <w:rsid w:val="00561223"/>
    <w:rsid w:val="00561603"/>
    <w:rsid w:val="00561681"/>
    <w:rsid w:val="005618C8"/>
    <w:rsid w:val="00562C38"/>
    <w:rsid w:val="00564383"/>
    <w:rsid w:val="005645EA"/>
    <w:rsid w:val="00564D0A"/>
    <w:rsid w:val="00564E80"/>
    <w:rsid w:val="005651E1"/>
    <w:rsid w:val="005654D9"/>
    <w:rsid w:val="00565E05"/>
    <w:rsid w:val="0056606F"/>
    <w:rsid w:val="00566650"/>
    <w:rsid w:val="00566887"/>
    <w:rsid w:val="00566EF7"/>
    <w:rsid w:val="00566F44"/>
    <w:rsid w:val="00567BA6"/>
    <w:rsid w:val="005702A1"/>
    <w:rsid w:val="00570B9B"/>
    <w:rsid w:val="00571020"/>
    <w:rsid w:val="00571738"/>
    <w:rsid w:val="00571E1A"/>
    <w:rsid w:val="00571F4B"/>
    <w:rsid w:val="00572240"/>
    <w:rsid w:val="005723C4"/>
    <w:rsid w:val="005731F0"/>
    <w:rsid w:val="0057468F"/>
    <w:rsid w:val="00576C08"/>
    <w:rsid w:val="005770DD"/>
    <w:rsid w:val="005805F5"/>
    <w:rsid w:val="005808C1"/>
    <w:rsid w:val="00581D66"/>
    <w:rsid w:val="005822BA"/>
    <w:rsid w:val="00583753"/>
    <w:rsid w:val="005853E0"/>
    <w:rsid w:val="00586247"/>
    <w:rsid w:val="00587BF5"/>
    <w:rsid w:val="00587CFD"/>
    <w:rsid w:val="005908A1"/>
    <w:rsid w:val="00590F6D"/>
    <w:rsid w:val="00591F9D"/>
    <w:rsid w:val="00592235"/>
    <w:rsid w:val="005925AF"/>
    <w:rsid w:val="00593EDC"/>
    <w:rsid w:val="0059508D"/>
    <w:rsid w:val="00595219"/>
    <w:rsid w:val="00595226"/>
    <w:rsid w:val="005953AE"/>
    <w:rsid w:val="00595C17"/>
    <w:rsid w:val="00595C31"/>
    <w:rsid w:val="00596719"/>
    <w:rsid w:val="00596AFD"/>
    <w:rsid w:val="00597365"/>
    <w:rsid w:val="005A081B"/>
    <w:rsid w:val="005A2561"/>
    <w:rsid w:val="005A296D"/>
    <w:rsid w:val="005A3A35"/>
    <w:rsid w:val="005A5312"/>
    <w:rsid w:val="005A57B8"/>
    <w:rsid w:val="005A5DE4"/>
    <w:rsid w:val="005A5E43"/>
    <w:rsid w:val="005A61C5"/>
    <w:rsid w:val="005A64BB"/>
    <w:rsid w:val="005A6B92"/>
    <w:rsid w:val="005A6C65"/>
    <w:rsid w:val="005A7361"/>
    <w:rsid w:val="005A7CD3"/>
    <w:rsid w:val="005B1B26"/>
    <w:rsid w:val="005B2110"/>
    <w:rsid w:val="005B2548"/>
    <w:rsid w:val="005B2A51"/>
    <w:rsid w:val="005B3183"/>
    <w:rsid w:val="005B3413"/>
    <w:rsid w:val="005B347D"/>
    <w:rsid w:val="005B3B43"/>
    <w:rsid w:val="005B3E00"/>
    <w:rsid w:val="005B40F0"/>
    <w:rsid w:val="005B433C"/>
    <w:rsid w:val="005B47E6"/>
    <w:rsid w:val="005B4B14"/>
    <w:rsid w:val="005B5025"/>
    <w:rsid w:val="005B50B6"/>
    <w:rsid w:val="005B50BC"/>
    <w:rsid w:val="005B50FB"/>
    <w:rsid w:val="005B56E8"/>
    <w:rsid w:val="005B6588"/>
    <w:rsid w:val="005B6E2E"/>
    <w:rsid w:val="005B75F1"/>
    <w:rsid w:val="005B782C"/>
    <w:rsid w:val="005C0F5F"/>
    <w:rsid w:val="005C1320"/>
    <w:rsid w:val="005C1F48"/>
    <w:rsid w:val="005C40E6"/>
    <w:rsid w:val="005C4D48"/>
    <w:rsid w:val="005C5673"/>
    <w:rsid w:val="005C6230"/>
    <w:rsid w:val="005C68A2"/>
    <w:rsid w:val="005C74A1"/>
    <w:rsid w:val="005C7FBC"/>
    <w:rsid w:val="005D2009"/>
    <w:rsid w:val="005D23E9"/>
    <w:rsid w:val="005D2A1D"/>
    <w:rsid w:val="005D2D75"/>
    <w:rsid w:val="005D2E5F"/>
    <w:rsid w:val="005D314D"/>
    <w:rsid w:val="005D4C70"/>
    <w:rsid w:val="005D4C83"/>
    <w:rsid w:val="005D5DDE"/>
    <w:rsid w:val="005D66B6"/>
    <w:rsid w:val="005D6F3B"/>
    <w:rsid w:val="005E00F4"/>
    <w:rsid w:val="005E0D58"/>
    <w:rsid w:val="005E1DCE"/>
    <w:rsid w:val="005E2043"/>
    <w:rsid w:val="005E3192"/>
    <w:rsid w:val="005E3DEA"/>
    <w:rsid w:val="005E5048"/>
    <w:rsid w:val="005E56E9"/>
    <w:rsid w:val="005E6D13"/>
    <w:rsid w:val="005E7B89"/>
    <w:rsid w:val="005E7DA5"/>
    <w:rsid w:val="005F0119"/>
    <w:rsid w:val="005F0BEA"/>
    <w:rsid w:val="005F1944"/>
    <w:rsid w:val="005F1CA6"/>
    <w:rsid w:val="005F2454"/>
    <w:rsid w:val="005F2C98"/>
    <w:rsid w:val="005F313D"/>
    <w:rsid w:val="005F33AB"/>
    <w:rsid w:val="005F48E9"/>
    <w:rsid w:val="005F64DC"/>
    <w:rsid w:val="005F707D"/>
    <w:rsid w:val="005F7651"/>
    <w:rsid w:val="00600D7C"/>
    <w:rsid w:val="006010F8"/>
    <w:rsid w:val="00602D5B"/>
    <w:rsid w:val="00603F0A"/>
    <w:rsid w:val="00605147"/>
    <w:rsid w:val="006053AF"/>
    <w:rsid w:val="006053F7"/>
    <w:rsid w:val="0060549A"/>
    <w:rsid w:val="00605BAF"/>
    <w:rsid w:val="006064A6"/>
    <w:rsid w:val="006074D6"/>
    <w:rsid w:val="00610E75"/>
    <w:rsid w:val="006112AF"/>
    <w:rsid w:val="00611742"/>
    <w:rsid w:val="00612D0E"/>
    <w:rsid w:val="00613689"/>
    <w:rsid w:val="00614CE9"/>
    <w:rsid w:val="0061789E"/>
    <w:rsid w:val="00617A9C"/>
    <w:rsid w:val="006203A2"/>
    <w:rsid w:val="00620D63"/>
    <w:rsid w:val="00621990"/>
    <w:rsid w:val="006219E4"/>
    <w:rsid w:val="00622078"/>
    <w:rsid w:val="006224C0"/>
    <w:rsid w:val="006229EB"/>
    <w:rsid w:val="00622C24"/>
    <w:rsid w:val="00622CAD"/>
    <w:rsid w:val="006238B9"/>
    <w:rsid w:val="00624BD8"/>
    <w:rsid w:val="00625224"/>
    <w:rsid w:val="00625596"/>
    <w:rsid w:val="006261FD"/>
    <w:rsid w:val="006264E4"/>
    <w:rsid w:val="0062687D"/>
    <w:rsid w:val="0062725C"/>
    <w:rsid w:val="006272F1"/>
    <w:rsid w:val="006273C4"/>
    <w:rsid w:val="00627543"/>
    <w:rsid w:val="00630884"/>
    <w:rsid w:val="00630C38"/>
    <w:rsid w:val="00631C59"/>
    <w:rsid w:val="006321DB"/>
    <w:rsid w:val="00632295"/>
    <w:rsid w:val="00632603"/>
    <w:rsid w:val="006326A3"/>
    <w:rsid w:val="00632C45"/>
    <w:rsid w:val="006336F7"/>
    <w:rsid w:val="00634541"/>
    <w:rsid w:val="00635712"/>
    <w:rsid w:val="006361AE"/>
    <w:rsid w:val="006365E4"/>
    <w:rsid w:val="0064139D"/>
    <w:rsid w:val="00641B34"/>
    <w:rsid w:val="006424D2"/>
    <w:rsid w:val="00642D76"/>
    <w:rsid w:val="00643098"/>
    <w:rsid w:val="0064334A"/>
    <w:rsid w:val="00643A60"/>
    <w:rsid w:val="00643C31"/>
    <w:rsid w:val="00643D7B"/>
    <w:rsid w:val="0064434A"/>
    <w:rsid w:val="006455AD"/>
    <w:rsid w:val="00645A49"/>
    <w:rsid w:val="00645EB5"/>
    <w:rsid w:val="00650182"/>
    <w:rsid w:val="00650CFB"/>
    <w:rsid w:val="006520E8"/>
    <w:rsid w:val="00652BD7"/>
    <w:rsid w:val="006531A7"/>
    <w:rsid w:val="00653D08"/>
    <w:rsid w:val="00654F50"/>
    <w:rsid w:val="00655812"/>
    <w:rsid w:val="00657838"/>
    <w:rsid w:val="00660728"/>
    <w:rsid w:val="0066084F"/>
    <w:rsid w:val="00660A47"/>
    <w:rsid w:val="006619FE"/>
    <w:rsid w:val="00662E3B"/>
    <w:rsid w:val="006636B9"/>
    <w:rsid w:val="006637E4"/>
    <w:rsid w:val="00663CF0"/>
    <w:rsid w:val="0066471E"/>
    <w:rsid w:val="006648EC"/>
    <w:rsid w:val="00664E18"/>
    <w:rsid w:val="00664F00"/>
    <w:rsid w:val="00665559"/>
    <w:rsid w:val="00665738"/>
    <w:rsid w:val="00665864"/>
    <w:rsid w:val="0066613C"/>
    <w:rsid w:val="00666976"/>
    <w:rsid w:val="00666EE1"/>
    <w:rsid w:val="00667018"/>
    <w:rsid w:val="00667601"/>
    <w:rsid w:val="006701CA"/>
    <w:rsid w:val="00670860"/>
    <w:rsid w:val="00670F21"/>
    <w:rsid w:val="006729D6"/>
    <w:rsid w:val="00672B22"/>
    <w:rsid w:val="00672DAD"/>
    <w:rsid w:val="00673390"/>
    <w:rsid w:val="00673E08"/>
    <w:rsid w:val="0067409A"/>
    <w:rsid w:val="00674B61"/>
    <w:rsid w:val="00674ED9"/>
    <w:rsid w:val="0067551A"/>
    <w:rsid w:val="00676188"/>
    <w:rsid w:val="00676394"/>
    <w:rsid w:val="00676614"/>
    <w:rsid w:val="00676C7A"/>
    <w:rsid w:val="006770A4"/>
    <w:rsid w:val="00677C8A"/>
    <w:rsid w:val="00680200"/>
    <w:rsid w:val="00680432"/>
    <w:rsid w:val="006809AE"/>
    <w:rsid w:val="0068124E"/>
    <w:rsid w:val="00681CAB"/>
    <w:rsid w:val="00683B41"/>
    <w:rsid w:val="00684257"/>
    <w:rsid w:val="006849AE"/>
    <w:rsid w:val="00684E15"/>
    <w:rsid w:val="006852BD"/>
    <w:rsid w:val="00685E3C"/>
    <w:rsid w:val="006869A3"/>
    <w:rsid w:val="00686AEA"/>
    <w:rsid w:val="00687CA6"/>
    <w:rsid w:val="00690340"/>
    <w:rsid w:val="00690920"/>
    <w:rsid w:val="00691D13"/>
    <w:rsid w:val="00691EBA"/>
    <w:rsid w:val="006925B7"/>
    <w:rsid w:val="006926AC"/>
    <w:rsid w:val="00692975"/>
    <w:rsid w:val="00692AB1"/>
    <w:rsid w:val="0069356D"/>
    <w:rsid w:val="006935CB"/>
    <w:rsid w:val="0069392A"/>
    <w:rsid w:val="00693988"/>
    <w:rsid w:val="006940E0"/>
    <w:rsid w:val="00694191"/>
    <w:rsid w:val="00694A4A"/>
    <w:rsid w:val="00694C83"/>
    <w:rsid w:val="006956CC"/>
    <w:rsid w:val="006968B9"/>
    <w:rsid w:val="00696C5B"/>
    <w:rsid w:val="00697002"/>
    <w:rsid w:val="00697409"/>
    <w:rsid w:val="006A05A1"/>
    <w:rsid w:val="006A0685"/>
    <w:rsid w:val="006A0DB2"/>
    <w:rsid w:val="006A0E90"/>
    <w:rsid w:val="006A1691"/>
    <w:rsid w:val="006A1F8C"/>
    <w:rsid w:val="006A2921"/>
    <w:rsid w:val="006A29E8"/>
    <w:rsid w:val="006A2F40"/>
    <w:rsid w:val="006A31B1"/>
    <w:rsid w:val="006A33B2"/>
    <w:rsid w:val="006A35B0"/>
    <w:rsid w:val="006A387A"/>
    <w:rsid w:val="006A45B4"/>
    <w:rsid w:val="006A4618"/>
    <w:rsid w:val="006A46F7"/>
    <w:rsid w:val="006A4C26"/>
    <w:rsid w:val="006A51DF"/>
    <w:rsid w:val="006A602F"/>
    <w:rsid w:val="006A6ACA"/>
    <w:rsid w:val="006A6CCF"/>
    <w:rsid w:val="006A6D9E"/>
    <w:rsid w:val="006A708F"/>
    <w:rsid w:val="006A7246"/>
    <w:rsid w:val="006A7376"/>
    <w:rsid w:val="006A742E"/>
    <w:rsid w:val="006A7AC9"/>
    <w:rsid w:val="006A7B6C"/>
    <w:rsid w:val="006B2241"/>
    <w:rsid w:val="006B31C6"/>
    <w:rsid w:val="006B3511"/>
    <w:rsid w:val="006B40F8"/>
    <w:rsid w:val="006B4493"/>
    <w:rsid w:val="006B44FA"/>
    <w:rsid w:val="006B496D"/>
    <w:rsid w:val="006B49D1"/>
    <w:rsid w:val="006B5B94"/>
    <w:rsid w:val="006B690E"/>
    <w:rsid w:val="006B6A4B"/>
    <w:rsid w:val="006B6DA6"/>
    <w:rsid w:val="006B77A8"/>
    <w:rsid w:val="006B7C75"/>
    <w:rsid w:val="006B7E2A"/>
    <w:rsid w:val="006C07E1"/>
    <w:rsid w:val="006C090A"/>
    <w:rsid w:val="006C1035"/>
    <w:rsid w:val="006C1F6B"/>
    <w:rsid w:val="006C281B"/>
    <w:rsid w:val="006C2A0E"/>
    <w:rsid w:val="006C2E57"/>
    <w:rsid w:val="006C4180"/>
    <w:rsid w:val="006C489D"/>
    <w:rsid w:val="006C4A33"/>
    <w:rsid w:val="006C4A79"/>
    <w:rsid w:val="006C4C27"/>
    <w:rsid w:val="006C50F6"/>
    <w:rsid w:val="006C51CF"/>
    <w:rsid w:val="006C534D"/>
    <w:rsid w:val="006C599F"/>
    <w:rsid w:val="006C5F6D"/>
    <w:rsid w:val="006D01E8"/>
    <w:rsid w:val="006D0220"/>
    <w:rsid w:val="006D156E"/>
    <w:rsid w:val="006D182C"/>
    <w:rsid w:val="006D253E"/>
    <w:rsid w:val="006D2ADE"/>
    <w:rsid w:val="006D3348"/>
    <w:rsid w:val="006D3386"/>
    <w:rsid w:val="006D3714"/>
    <w:rsid w:val="006D4316"/>
    <w:rsid w:val="006D640B"/>
    <w:rsid w:val="006D6792"/>
    <w:rsid w:val="006D6799"/>
    <w:rsid w:val="006E0D02"/>
    <w:rsid w:val="006E1C8C"/>
    <w:rsid w:val="006E1F19"/>
    <w:rsid w:val="006E3312"/>
    <w:rsid w:val="006E3422"/>
    <w:rsid w:val="006E34E8"/>
    <w:rsid w:val="006E4041"/>
    <w:rsid w:val="006E476E"/>
    <w:rsid w:val="006E5889"/>
    <w:rsid w:val="006E58CF"/>
    <w:rsid w:val="006E60FB"/>
    <w:rsid w:val="006E66B8"/>
    <w:rsid w:val="006F08E7"/>
    <w:rsid w:val="006F0AE9"/>
    <w:rsid w:val="006F0B03"/>
    <w:rsid w:val="006F143F"/>
    <w:rsid w:val="006F1686"/>
    <w:rsid w:val="006F1BDD"/>
    <w:rsid w:val="006F322A"/>
    <w:rsid w:val="006F3918"/>
    <w:rsid w:val="006F3C93"/>
    <w:rsid w:val="006F4D91"/>
    <w:rsid w:val="006F518E"/>
    <w:rsid w:val="006F610D"/>
    <w:rsid w:val="006F64DF"/>
    <w:rsid w:val="006F67AF"/>
    <w:rsid w:val="006F6D5A"/>
    <w:rsid w:val="006F6DE5"/>
    <w:rsid w:val="006F6EB5"/>
    <w:rsid w:val="007001C0"/>
    <w:rsid w:val="00700822"/>
    <w:rsid w:val="00700891"/>
    <w:rsid w:val="0070290F"/>
    <w:rsid w:val="00702C3E"/>
    <w:rsid w:val="00703033"/>
    <w:rsid w:val="0070339D"/>
    <w:rsid w:val="007037D1"/>
    <w:rsid w:val="00703F18"/>
    <w:rsid w:val="007042ED"/>
    <w:rsid w:val="0070487C"/>
    <w:rsid w:val="007048A4"/>
    <w:rsid w:val="00704BCA"/>
    <w:rsid w:val="00704C64"/>
    <w:rsid w:val="00704D7D"/>
    <w:rsid w:val="007050C0"/>
    <w:rsid w:val="007055B4"/>
    <w:rsid w:val="0070596F"/>
    <w:rsid w:val="0070640F"/>
    <w:rsid w:val="007074B9"/>
    <w:rsid w:val="00710AA4"/>
    <w:rsid w:val="00710D71"/>
    <w:rsid w:val="00710EFD"/>
    <w:rsid w:val="00711548"/>
    <w:rsid w:val="00711647"/>
    <w:rsid w:val="00711AC3"/>
    <w:rsid w:val="00711FD7"/>
    <w:rsid w:val="00712D48"/>
    <w:rsid w:val="00712EB8"/>
    <w:rsid w:val="00712F41"/>
    <w:rsid w:val="00713006"/>
    <w:rsid w:val="007131F1"/>
    <w:rsid w:val="00713752"/>
    <w:rsid w:val="00713F12"/>
    <w:rsid w:val="00715F45"/>
    <w:rsid w:val="0071613D"/>
    <w:rsid w:val="0071631D"/>
    <w:rsid w:val="007170F8"/>
    <w:rsid w:val="007202C2"/>
    <w:rsid w:val="007212AA"/>
    <w:rsid w:val="00721CDA"/>
    <w:rsid w:val="0072252A"/>
    <w:rsid w:val="0072256F"/>
    <w:rsid w:val="00722AB7"/>
    <w:rsid w:val="00722B53"/>
    <w:rsid w:val="00722C5A"/>
    <w:rsid w:val="0072318B"/>
    <w:rsid w:val="00723B7D"/>
    <w:rsid w:val="0072496D"/>
    <w:rsid w:val="00724CCB"/>
    <w:rsid w:val="00724CD3"/>
    <w:rsid w:val="00724D3C"/>
    <w:rsid w:val="007259E5"/>
    <w:rsid w:val="00725AA6"/>
    <w:rsid w:val="00727324"/>
    <w:rsid w:val="007305C5"/>
    <w:rsid w:val="00730A26"/>
    <w:rsid w:val="00730C72"/>
    <w:rsid w:val="00730DA3"/>
    <w:rsid w:val="00730E1B"/>
    <w:rsid w:val="00731814"/>
    <w:rsid w:val="00732266"/>
    <w:rsid w:val="0073246B"/>
    <w:rsid w:val="00732EF1"/>
    <w:rsid w:val="0073392F"/>
    <w:rsid w:val="007339B4"/>
    <w:rsid w:val="00734129"/>
    <w:rsid w:val="0073676F"/>
    <w:rsid w:val="00737150"/>
    <w:rsid w:val="007375C0"/>
    <w:rsid w:val="00737CA4"/>
    <w:rsid w:val="00737DEB"/>
    <w:rsid w:val="0074142F"/>
    <w:rsid w:val="007416D6"/>
    <w:rsid w:val="00741F95"/>
    <w:rsid w:val="00742054"/>
    <w:rsid w:val="0074232A"/>
    <w:rsid w:val="007425F1"/>
    <w:rsid w:val="00742A91"/>
    <w:rsid w:val="00743F69"/>
    <w:rsid w:val="00745F5D"/>
    <w:rsid w:val="00746444"/>
    <w:rsid w:val="00746900"/>
    <w:rsid w:val="00746C69"/>
    <w:rsid w:val="00747D14"/>
    <w:rsid w:val="00747DC8"/>
    <w:rsid w:val="00750252"/>
    <w:rsid w:val="00750290"/>
    <w:rsid w:val="00752315"/>
    <w:rsid w:val="00754029"/>
    <w:rsid w:val="00754CD6"/>
    <w:rsid w:val="00754F69"/>
    <w:rsid w:val="00755AC7"/>
    <w:rsid w:val="00756266"/>
    <w:rsid w:val="007578D5"/>
    <w:rsid w:val="00757BB9"/>
    <w:rsid w:val="00757F9D"/>
    <w:rsid w:val="00760092"/>
    <w:rsid w:val="007608D2"/>
    <w:rsid w:val="00761414"/>
    <w:rsid w:val="00761B86"/>
    <w:rsid w:val="00762502"/>
    <w:rsid w:val="00762CAB"/>
    <w:rsid w:val="007650AD"/>
    <w:rsid w:val="00765191"/>
    <w:rsid w:val="0076672D"/>
    <w:rsid w:val="00766C21"/>
    <w:rsid w:val="00767E07"/>
    <w:rsid w:val="00770B31"/>
    <w:rsid w:val="00770D26"/>
    <w:rsid w:val="007715B0"/>
    <w:rsid w:val="00771C31"/>
    <w:rsid w:val="00772DBF"/>
    <w:rsid w:val="007730D2"/>
    <w:rsid w:val="00773D55"/>
    <w:rsid w:val="00773DF4"/>
    <w:rsid w:val="00775659"/>
    <w:rsid w:val="007765D7"/>
    <w:rsid w:val="0077680D"/>
    <w:rsid w:val="00776B4F"/>
    <w:rsid w:val="007771B3"/>
    <w:rsid w:val="007771D1"/>
    <w:rsid w:val="00777C76"/>
    <w:rsid w:val="00780C66"/>
    <w:rsid w:val="0078235D"/>
    <w:rsid w:val="00783435"/>
    <w:rsid w:val="00784CF1"/>
    <w:rsid w:val="007856EE"/>
    <w:rsid w:val="00785BAD"/>
    <w:rsid w:val="00786354"/>
    <w:rsid w:val="0078709E"/>
    <w:rsid w:val="00787782"/>
    <w:rsid w:val="007902CA"/>
    <w:rsid w:val="0079083F"/>
    <w:rsid w:val="007909CA"/>
    <w:rsid w:val="00790ED6"/>
    <w:rsid w:val="007913EA"/>
    <w:rsid w:val="00791BAE"/>
    <w:rsid w:val="00792A69"/>
    <w:rsid w:val="00793262"/>
    <w:rsid w:val="00793B2A"/>
    <w:rsid w:val="00793EEE"/>
    <w:rsid w:val="007961F8"/>
    <w:rsid w:val="00797586"/>
    <w:rsid w:val="00797EAB"/>
    <w:rsid w:val="007A04B8"/>
    <w:rsid w:val="007A0D52"/>
    <w:rsid w:val="007A0D70"/>
    <w:rsid w:val="007A0FEB"/>
    <w:rsid w:val="007A1828"/>
    <w:rsid w:val="007A1881"/>
    <w:rsid w:val="007A1A20"/>
    <w:rsid w:val="007A1F08"/>
    <w:rsid w:val="007A2506"/>
    <w:rsid w:val="007A357E"/>
    <w:rsid w:val="007A3692"/>
    <w:rsid w:val="007A3728"/>
    <w:rsid w:val="007A414E"/>
    <w:rsid w:val="007A4E6A"/>
    <w:rsid w:val="007A613B"/>
    <w:rsid w:val="007A6FCC"/>
    <w:rsid w:val="007A7AB7"/>
    <w:rsid w:val="007B04AE"/>
    <w:rsid w:val="007B0CB9"/>
    <w:rsid w:val="007B187A"/>
    <w:rsid w:val="007B25C6"/>
    <w:rsid w:val="007B2A1D"/>
    <w:rsid w:val="007B3C3E"/>
    <w:rsid w:val="007B491A"/>
    <w:rsid w:val="007B49F8"/>
    <w:rsid w:val="007B4F2A"/>
    <w:rsid w:val="007B5272"/>
    <w:rsid w:val="007B5359"/>
    <w:rsid w:val="007B65CC"/>
    <w:rsid w:val="007B68C8"/>
    <w:rsid w:val="007B7F83"/>
    <w:rsid w:val="007C073D"/>
    <w:rsid w:val="007C1A70"/>
    <w:rsid w:val="007C1E34"/>
    <w:rsid w:val="007C2AAA"/>
    <w:rsid w:val="007C2F1C"/>
    <w:rsid w:val="007C2F53"/>
    <w:rsid w:val="007C30D8"/>
    <w:rsid w:val="007C3213"/>
    <w:rsid w:val="007C352D"/>
    <w:rsid w:val="007C3D87"/>
    <w:rsid w:val="007C3F82"/>
    <w:rsid w:val="007C45C2"/>
    <w:rsid w:val="007C48F5"/>
    <w:rsid w:val="007C50D7"/>
    <w:rsid w:val="007C6830"/>
    <w:rsid w:val="007C72A4"/>
    <w:rsid w:val="007C7E0F"/>
    <w:rsid w:val="007D170E"/>
    <w:rsid w:val="007D1F9F"/>
    <w:rsid w:val="007D2A50"/>
    <w:rsid w:val="007D2BDA"/>
    <w:rsid w:val="007D3211"/>
    <w:rsid w:val="007D37D0"/>
    <w:rsid w:val="007D4A6B"/>
    <w:rsid w:val="007D614A"/>
    <w:rsid w:val="007D6F63"/>
    <w:rsid w:val="007D703F"/>
    <w:rsid w:val="007D7671"/>
    <w:rsid w:val="007D7950"/>
    <w:rsid w:val="007E0554"/>
    <w:rsid w:val="007E080F"/>
    <w:rsid w:val="007E09B2"/>
    <w:rsid w:val="007E0DCC"/>
    <w:rsid w:val="007E1464"/>
    <w:rsid w:val="007E3812"/>
    <w:rsid w:val="007E3CAC"/>
    <w:rsid w:val="007E5801"/>
    <w:rsid w:val="007E5B21"/>
    <w:rsid w:val="007E5EA0"/>
    <w:rsid w:val="007E6100"/>
    <w:rsid w:val="007E6922"/>
    <w:rsid w:val="007E698E"/>
    <w:rsid w:val="007E6D78"/>
    <w:rsid w:val="007E7151"/>
    <w:rsid w:val="007E787E"/>
    <w:rsid w:val="007F0560"/>
    <w:rsid w:val="007F06AA"/>
    <w:rsid w:val="007F0B6A"/>
    <w:rsid w:val="007F1A43"/>
    <w:rsid w:val="007F2376"/>
    <w:rsid w:val="007F2B9F"/>
    <w:rsid w:val="007F32FD"/>
    <w:rsid w:val="007F3461"/>
    <w:rsid w:val="007F3A32"/>
    <w:rsid w:val="007F3BB9"/>
    <w:rsid w:val="007F3BEE"/>
    <w:rsid w:val="007F3DED"/>
    <w:rsid w:val="007F425A"/>
    <w:rsid w:val="007F49AE"/>
    <w:rsid w:val="007F5888"/>
    <w:rsid w:val="007F6A59"/>
    <w:rsid w:val="007F6BCA"/>
    <w:rsid w:val="007F7802"/>
    <w:rsid w:val="008000A2"/>
    <w:rsid w:val="00801139"/>
    <w:rsid w:val="0080208C"/>
    <w:rsid w:val="0080235F"/>
    <w:rsid w:val="00802442"/>
    <w:rsid w:val="00802522"/>
    <w:rsid w:val="00802888"/>
    <w:rsid w:val="00802D5A"/>
    <w:rsid w:val="00804EE9"/>
    <w:rsid w:val="00805952"/>
    <w:rsid w:val="0080709C"/>
    <w:rsid w:val="00807868"/>
    <w:rsid w:val="008108D0"/>
    <w:rsid w:val="0081261C"/>
    <w:rsid w:val="008127EB"/>
    <w:rsid w:val="00812A04"/>
    <w:rsid w:val="00812A49"/>
    <w:rsid w:val="008130DB"/>
    <w:rsid w:val="00813CD0"/>
    <w:rsid w:val="008140CD"/>
    <w:rsid w:val="008145D1"/>
    <w:rsid w:val="00815785"/>
    <w:rsid w:val="00815B19"/>
    <w:rsid w:val="00815F17"/>
    <w:rsid w:val="0081615F"/>
    <w:rsid w:val="008164F8"/>
    <w:rsid w:val="00817210"/>
    <w:rsid w:val="00817E7D"/>
    <w:rsid w:val="0082162B"/>
    <w:rsid w:val="00821671"/>
    <w:rsid w:val="008219EE"/>
    <w:rsid w:val="00822046"/>
    <w:rsid w:val="0082232B"/>
    <w:rsid w:val="00823A59"/>
    <w:rsid w:val="008247C1"/>
    <w:rsid w:val="00825F53"/>
    <w:rsid w:val="008261E3"/>
    <w:rsid w:val="00830EFE"/>
    <w:rsid w:val="00831E46"/>
    <w:rsid w:val="008321A1"/>
    <w:rsid w:val="00833217"/>
    <w:rsid w:val="00833624"/>
    <w:rsid w:val="00833EEA"/>
    <w:rsid w:val="00834736"/>
    <w:rsid w:val="00834E3D"/>
    <w:rsid w:val="00834F47"/>
    <w:rsid w:val="00835767"/>
    <w:rsid w:val="00835EB7"/>
    <w:rsid w:val="008360F6"/>
    <w:rsid w:val="0083642E"/>
    <w:rsid w:val="008367B5"/>
    <w:rsid w:val="00836D6F"/>
    <w:rsid w:val="00836DC0"/>
    <w:rsid w:val="00837360"/>
    <w:rsid w:val="00837BDB"/>
    <w:rsid w:val="00840C1F"/>
    <w:rsid w:val="008426E0"/>
    <w:rsid w:val="0084324F"/>
    <w:rsid w:val="00843533"/>
    <w:rsid w:val="00844671"/>
    <w:rsid w:val="00844A0E"/>
    <w:rsid w:val="00844E97"/>
    <w:rsid w:val="00845672"/>
    <w:rsid w:val="00845E49"/>
    <w:rsid w:val="008463D6"/>
    <w:rsid w:val="00847895"/>
    <w:rsid w:val="00847C53"/>
    <w:rsid w:val="00852AF6"/>
    <w:rsid w:val="00854E38"/>
    <w:rsid w:val="008554B9"/>
    <w:rsid w:val="0085570F"/>
    <w:rsid w:val="00855829"/>
    <w:rsid w:val="00855C02"/>
    <w:rsid w:val="00856D10"/>
    <w:rsid w:val="008574B2"/>
    <w:rsid w:val="00857801"/>
    <w:rsid w:val="00857D66"/>
    <w:rsid w:val="00857D8C"/>
    <w:rsid w:val="00860C0F"/>
    <w:rsid w:val="00861CA4"/>
    <w:rsid w:val="00862E15"/>
    <w:rsid w:val="008634DE"/>
    <w:rsid w:val="008638C5"/>
    <w:rsid w:val="008641E9"/>
    <w:rsid w:val="00864718"/>
    <w:rsid w:val="00864DC8"/>
    <w:rsid w:val="00864DEB"/>
    <w:rsid w:val="00865644"/>
    <w:rsid w:val="00865B89"/>
    <w:rsid w:val="00866E8C"/>
    <w:rsid w:val="00867137"/>
    <w:rsid w:val="008671C5"/>
    <w:rsid w:val="00871785"/>
    <w:rsid w:val="00872E88"/>
    <w:rsid w:val="00872EDB"/>
    <w:rsid w:val="0087377E"/>
    <w:rsid w:val="00874709"/>
    <w:rsid w:val="00875D73"/>
    <w:rsid w:val="00876E56"/>
    <w:rsid w:val="00877335"/>
    <w:rsid w:val="00880129"/>
    <w:rsid w:val="00880287"/>
    <w:rsid w:val="008820D6"/>
    <w:rsid w:val="008836A5"/>
    <w:rsid w:val="00884017"/>
    <w:rsid w:val="008845BB"/>
    <w:rsid w:val="008847AF"/>
    <w:rsid w:val="00884A8E"/>
    <w:rsid w:val="00886262"/>
    <w:rsid w:val="00886D0F"/>
    <w:rsid w:val="00886D7D"/>
    <w:rsid w:val="008878C1"/>
    <w:rsid w:val="00887AAB"/>
    <w:rsid w:val="00887CE3"/>
    <w:rsid w:val="00887E38"/>
    <w:rsid w:val="00890AFE"/>
    <w:rsid w:val="008910F4"/>
    <w:rsid w:val="00891EEA"/>
    <w:rsid w:val="00891F73"/>
    <w:rsid w:val="00892EA6"/>
    <w:rsid w:val="00893BC5"/>
    <w:rsid w:val="00893D55"/>
    <w:rsid w:val="008941E1"/>
    <w:rsid w:val="0089513C"/>
    <w:rsid w:val="00895750"/>
    <w:rsid w:val="008959A6"/>
    <w:rsid w:val="00895A1C"/>
    <w:rsid w:val="00896035"/>
    <w:rsid w:val="0089633F"/>
    <w:rsid w:val="0089651E"/>
    <w:rsid w:val="008966F1"/>
    <w:rsid w:val="008969EC"/>
    <w:rsid w:val="00896FF5"/>
    <w:rsid w:val="00897324"/>
    <w:rsid w:val="00897DFF"/>
    <w:rsid w:val="008A08E2"/>
    <w:rsid w:val="008A103B"/>
    <w:rsid w:val="008A1194"/>
    <w:rsid w:val="008A1EEA"/>
    <w:rsid w:val="008A1F6D"/>
    <w:rsid w:val="008A33B6"/>
    <w:rsid w:val="008A3753"/>
    <w:rsid w:val="008A43D5"/>
    <w:rsid w:val="008A4F33"/>
    <w:rsid w:val="008A54DC"/>
    <w:rsid w:val="008A55B4"/>
    <w:rsid w:val="008A5E5B"/>
    <w:rsid w:val="008A6A6B"/>
    <w:rsid w:val="008A7180"/>
    <w:rsid w:val="008A7334"/>
    <w:rsid w:val="008A7415"/>
    <w:rsid w:val="008B01A9"/>
    <w:rsid w:val="008B1169"/>
    <w:rsid w:val="008B27EE"/>
    <w:rsid w:val="008B29AB"/>
    <w:rsid w:val="008B46B6"/>
    <w:rsid w:val="008B4AF1"/>
    <w:rsid w:val="008B4F2E"/>
    <w:rsid w:val="008B5527"/>
    <w:rsid w:val="008B5D4A"/>
    <w:rsid w:val="008B60D5"/>
    <w:rsid w:val="008B64DF"/>
    <w:rsid w:val="008B7782"/>
    <w:rsid w:val="008C096F"/>
    <w:rsid w:val="008C16F0"/>
    <w:rsid w:val="008C1D8B"/>
    <w:rsid w:val="008C257C"/>
    <w:rsid w:val="008C2585"/>
    <w:rsid w:val="008C29BC"/>
    <w:rsid w:val="008C2AF1"/>
    <w:rsid w:val="008C3138"/>
    <w:rsid w:val="008C3CC0"/>
    <w:rsid w:val="008C4965"/>
    <w:rsid w:val="008C5789"/>
    <w:rsid w:val="008C606D"/>
    <w:rsid w:val="008C60A6"/>
    <w:rsid w:val="008C6F47"/>
    <w:rsid w:val="008C7A6E"/>
    <w:rsid w:val="008C7F3F"/>
    <w:rsid w:val="008D1E0E"/>
    <w:rsid w:val="008D3030"/>
    <w:rsid w:val="008D3474"/>
    <w:rsid w:val="008D3AAC"/>
    <w:rsid w:val="008D435D"/>
    <w:rsid w:val="008D464A"/>
    <w:rsid w:val="008D5F7F"/>
    <w:rsid w:val="008D6156"/>
    <w:rsid w:val="008D654E"/>
    <w:rsid w:val="008D65AE"/>
    <w:rsid w:val="008D6C49"/>
    <w:rsid w:val="008D6D9C"/>
    <w:rsid w:val="008D78E0"/>
    <w:rsid w:val="008D7BA9"/>
    <w:rsid w:val="008D7E4E"/>
    <w:rsid w:val="008E01CC"/>
    <w:rsid w:val="008E1D3F"/>
    <w:rsid w:val="008E21F2"/>
    <w:rsid w:val="008E3456"/>
    <w:rsid w:val="008E385A"/>
    <w:rsid w:val="008E3C87"/>
    <w:rsid w:val="008E41B6"/>
    <w:rsid w:val="008E41BB"/>
    <w:rsid w:val="008E5C95"/>
    <w:rsid w:val="008E6466"/>
    <w:rsid w:val="008E66B0"/>
    <w:rsid w:val="008E69D9"/>
    <w:rsid w:val="008E794B"/>
    <w:rsid w:val="008F073C"/>
    <w:rsid w:val="008F13A0"/>
    <w:rsid w:val="008F1A6A"/>
    <w:rsid w:val="008F2C57"/>
    <w:rsid w:val="008F2C71"/>
    <w:rsid w:val="008F3615"/>
    <w:rsid w:val="008F3BE7"/>
    <w:rsid w:val="008F40BF"/>
    <w:rsid w:val="008F56C1"/>
    <w:rsid w:val="008F58F1"/>
    <w:rsid w:val="008F596A"/>
    <w:rsid w:val="008F620E"/>
    <w:rsid w:val="008F6300"/>
    <w:rsid w:val="008F66F2"/>
    <w:rsid w:val="008F6D55"/>
    <w:rsid w:val="008F77D6"/>
    <w:rsid w:val="009001CE"/>
    <w:rsid w:val="009006BC"/>
    <w:rsid w:val="00900FE2"/>
    <w:rsid w:val="00901DD4"/>
    <w:rsid w:val="00901E89"/>
    <w:rsid w:val="00902236"/>
    <w:rsid w:val="009023F5"/>
    <w:rsid w:val="0090309C"/>
    <w:rsid w:val="00903479"/>
    <w:rsid w:val="00903B7E"/>
    <w:rsid w:val="00904B7C"/>
    <w:rsid w:val="00904BBA"/>
    <w:rsid w:val="009062A7"/>
    <w:rsid w:val="009065F3"/>
    <w:rsid w:val="0090746E"/>
    <w:rsid w:val="009075F9"/>
    <w:rsid w:val="00907AE7"/>
    <w:rsid w:val="009101B2"/>
    <w:rsid w:val="009115AE"/>
    <w:rsid w:val="009121C4"/>
    <w:rsid w:val="009123B1"/>
    <w:rsid w:val="00912485"/>
    <w:rsid w:val="009124E7"/>
    <w:rsid w:val="0091262B"/>
    <w:rsid w:val="00912B16"/>
    <w:rsid w:val="00912D28"/>
    <w:rsid w:val="00913519"/>
    <w:rsid w:val="009143FC"/>
    <w:rsid w:val="00915220"/>
    <w:rsid w:val="00915283"/>
    <w:rsid w:val="009168B5"/>
    <w:rsid w:val="00916F35"/>
    <w:rsid w:val="00917082"/>
    <w:rsid w:val="0091717C"/>
    <w:rsid w:val="009177A6"/>
    <w:rsid w:val="00917C09"/>
    <w:rsid w:val="009202C1"/>
    <w:rsid w:val="0092103C"/>
    <w:rsid w:val="00921C7B"/>
    <w:rsid w:val="00921FCF"/>
    <w:rsid w:val="00922140"/>
    <w:rsid w:val="00922882"/>
    <w:rsid w:val="00923F3B"/>
    <w:rsid w:val="0092504A"/>
    <w:rsid w:val="00926282"/>
    <w:rsid w:val="00926743"/>
    <w:rsid w:val="009271D6"/>
    <w:rsid w:val="00927598"/>
    <w:rsid w:val="00927776"/>
    <w:rsid w:val="00927991"/>
    <w:rsid w:val="009313CE"/>
    <w:rsid w:val="00931B10"/>
    <w:rsid w:val="00932E74"/>
    <w:rsid w:val="00933742"/>
    <w:rsid w:val="00933FC9"/>
    <w:rsid w:val="0093564D"/>
    <w:rsid w:val="00936DE2"/>
    <w:rsid w:val="00937A0A"/>
    <w:rsid w:val="00937FA1"/>
    <w:rsid w:val="009408A6"/>
    <w:rsid w:val="009409CC"/>
    <w:rsid w:val="00941C6C"/>
    <w:rsid w:val="00941F9C"/>
    <w:rsid w:val="0094219B"/>
    <w:rsid w:val="00942A93"/>
    <w:rsid w:val="00943576"/>
    <w:rsid w:val="00943998"/>
    <w:rsid w:val="00944273"/>
    <w:rsid w:val="009444B7"/>
    <w:rsid w:val="00946006"/>
    <w:rsid w:val="009476C8"/>
    <w:rsid w:val="00947812"/>
    <w:rsid w:val="00947890"/>
    <w:rsid w:val="00947BAE"/>
    <w:rsid w:val="00951AD9"/>
    <w:rsid w:val="00952362"/>
    <w:rsid w:val="0095239E"/>
    <w:rsid w:val="00952DF3"/>
    <w:rsid w:val="00953583"/>
    <w:rsid w:val="009545AD"/>
    <w:rsid w:val="00955289"/>
    <w:rsid w:val="0095539F"/>
    <w:rsid w:val="00955A4A"/>
    <w:rsid w:val="00955C0F"/>
    <w:rsid w:val="00955E6D"/>
    <w:rsid w:val="00956344"/>
    <w:rsid w:val="00956741"/>
    <w:rsid w:val="00960AEF"/>
    <w:rsid w:val="0096118B"/>
    <w:rsid w:val="009613D4"/>
    <w:rsid w:val="00961A50"/>
    <w:rsid w:val="00961DDF"/>
    <w:rsid w:val="00962CFA"/>
    <w:rsid w:val="00964BEA"/>
    <w:rsid w:val="00965294"/>
    <w:rsid w:val="00966A5C"/>
    <w:rsid w:val="009676B2"/>
    <w:rsid w:val="00967FB9"/>
    <w:rsid w:val="00970A7E"/>
    <w:rsid w:val="00970BFC"/>
    <w:rsid w:val="009725B0"/>
    <w:rsid w:val="00972ED5"/>
    <w:rsid w:val="00972F18"/>
    <w:rsid w:val="00973372"/>
    <w:rsid w:val="00975BF5"/>
    <w:rsid w:val="00976512"/>
    <w:rsid w:val="00976D8C"/>
    <w:rsid w:val="00980755"/>
    <w:rsid w:val="009809CA"/>
    <w:rsid w:val="00981541"/>
    <w:rsid w:val="00982103"/>
    <w:rsid w:val="00982435"/>
    <w:rsid w:val="00982669"/>
    <w:rsid w:val="00982C83"/>
    <w:rsid w:val="00982D1C"/>
    <w:rsid w:val="0098333A"/>
    <w:rsid w:val="009852B9"/>
    <w:rsid w:val="00985495"/>
    <w:rsid w:val="0098652C"/>
    <w:rsid w:val="00987F5E"/>
    <w:rsid w:val="00990373"/>
    <w:rsid w:val="00990940"/>
    <w:rsid w:val="009909CA"/>
    <w:rsid w:val="00990F5F"/>
    <w:rsid w:val="0099173A"/>
    <w:rsid w:val="009922E5"/>
    <w:rsid w:val="00993463"/>
    <w:rsid w:val="00993F97"/>
    <w:rsid w:val="00994586"/>
    <w:rsid w:val="0099591E"/>
    <w:rsid w:val="00996034"/>
    <w:rsid w:val="0099615B"/>
    <w:rsid w:val="00996218"/>
    <w:rsid w:val="00996A5F"/>
    <w:rsid w:val="0099746B"/>
    <w:rsid w:val="00997690"/>
    <w:rsid w:val="009977B1"/>
    <w:rsid w:val="009A05E7"/>
    <w:rsid w:val="009A1631"/>
    <w:rsid w:val="009A1D3B"/>
    <w:rsid w:val="009A25D8"/>
    <w:rsid w:val="009A2C9B"/>
    <w:rsid w:val="009A3D3A"/>
    <w:rsid w:val="009A4E03"/>
    <w:rsid w:val="009A52EC"/>
    <w:rsid w:val="009A55C9"/>
    <w:rsid w:val="009A56C3"/>
    <w:rsid w:val="009A5B15"/>
    <w:rsid w:val="009B0D60"/>
    <w:rsid w:val="009B0F88"/>
    <w:rsid w:val="009B1115"/>
    <w:rsid w:val="009B29B6"/>
    <w:rsid w:val="009B2CA3"/>
    <w:rsid w:val="009B38EC"/>
    <w:rsid w:val="009B42DA"/>
    <w:rsid w:val="009B474E"/>
    <w:rsid w:val="009B4EBD"/>
    <w:rsid w:val="009B668E"/>
    <w:rsid w:val="009B6E1B"/>
    <w:rsid w:val="009B70DA"/>
    <w:rsid w:val="009B7685"/>
    <w:rsid w:val="009C02FD"/>
    <w:rsid w:val="009C0917"/>
    <w:rsid w:val="009C196C"/>
    <w:rsid w:val="009C299B"/>
    <w:rsid w:val="009C3B07"/>
    <w:rsid w:val="009C4288"/>
    <w:rsid w:val="009C45E1"/>
    <w:rsid w:val="009C4A36"/>
    <w:rsid w:val="009C4EF8"/>
    <w:rsid w:val="009C5449"/>
    <w:rsid w:val="009C6909"/>
    <w:rsid w:val="009C6CDD"/>
    <w:rsid w:val="009C72E7"/>
    <w:rsid w:val="009C77AF"/>
    <w:rsid w:val="009C7A62"/>
    <w:rsid w:val="009C7E45"/>
    <w:rsid w:val="009D04D6"/>
    <w:rsid w:val="009D0D8A"/>
    <w:rsid w:val="009D1A07"/>
    <w:rsid w:val="009D1B03"/>
    <w:rsid w:val="009D1FB9"/>
    <w:rsid w:val="009D2455"/>
    <w:rsid w:val="009D2749"/>
    <w:rsid w:val="009D2CEE"/>
    <w:rsid w:val="009D2FB6"/>
    <w:rsid w:val="009D34B1"/>
    <w:rsid w:val="009D35B9"/>
    <w:rsid w:val="009D3B92"/>
    <w:rsid w:val="009D3EAD"/>
    <w:rsid w:val="009D41AB"/>
    <w:rsid w:val="009D41B1"/>
    <w:rsid w:val="009D495E"/>
    <w:rsid w:val="009D4BEF"/>
    <w:rsid w:val="009D6115"/>
    <w:rsid w:val="009E0665"/>
    <w:rsid w:val="009E06B2"/>
    <w:rsid w:val="009E0B30"/>
    <w:rsid w:val="009E18BF"/>
    <w:rsid w:val="009E1C30"/>
    <w:rsid w:val="009E2545"/>
    <w:rsid w:val="009E2CD0"/>
    <w:rsid w:val="009E4A5A"/>
    <w:rsid w:val="009E5FF3"/>
    <w:rsid w:val="009E6864"/>
    <w:rsid w:val="009E6996"/>
    <w:rsid w:val="009E7145"/>
    <w:rsid w:val="009E7193"/>
    <w:rsid w:val="009E75E3"/>
    <w:rsid w:val="009E7C68"/>
    <w:rsid w:val="009F0637"/>
    <w:rsid w:val="009F0695"/>
    <w:rsid w:val="009F079A"/>
    <w:rsid w:val="009F13A8"/>
    <w:rsid w:val="009F16B4"/>
    <w:rsid w:val="009F2006"/>
    <w:rsid w:val="009F2657"/>
    <w:rsid w:val="009F38D8"/>
    <w:rsid w:val="009F3D0D"/>
    <w:rsid w:val="009F4181"/>
    <w:rsid w:val="009F4304"/>
    <w:rsid w:val="009F4316"/>
    <w:rsid w:val="009F434B"/>
    <w:rsid w:val="009F45D0"/>
    <w:rsid w:val="009F4E94"/>
    <w:rsid w:val="009F6C3A"/>
    <w:rsid w:val="009F72B8"/>
    <w:rsid w:val="009F751F"/>
    <w:rsid w:val="00A000C1"/>
    <w:rsid w:val="00A00396"/>
    <w:rsid w:val="00A0064A"/>
    <w:rsid w:val="00A00E5F"/>
    <w:rsid w:val="00A0199D"/>
    <w:rsid w:val="00A019B0"/>
    <w:rsid w:val="00A0268B"/>
    <w:rsid w:val="00A02D53"/>
    <w:rsid w:val="00A03787"/>
    <w:rsid w:val="00A03880"/>
    <w:rsid w:val="00A0486B"/>
    <w:rsid w:val="00A05500"/>
    <w:rsid w:val="00A05912"/>
    <w:rsid w:val="00A05FAD"/>
    <w:rsid w:val="00A05FF1"/>
    <w:rsid w:val="00A06E2D"/>
    <w:rsid w:val="00A0716F"/>
    <w:rsid w:val="00A07AB2"/>
    <w:rsid w:val="00A07F81"/>
    <w:rsid w:val="00A1031B"/>
    <w:rsid w:val="00A1084B"/>
    <w:rsid w:val="00A11ABB"/>
    <w:rsid w:val="00A121F2"/>
    <w:rsid w:val="00A123E5"/>
    <w:rsid w:val="00A125A0"/>
    <w:rsid w:val="00A12674"/>
    <w:rsid w:val="00A13784"/>
    <w:rsid w:val="00A1418E"/>
    <w:rsid w:val="00A145F7"/>
    <w:rsid w:val="00A15698"/>
    <w:rsid w:val="00A15FD9"/>
    <w:rsid w:val="00A1629F"/>
    <w:rsid w:val="00A16CBA"/>
    <w:rsid w:val="00A16E4F"/>
    <w:rsid w:val="00A16FCF"/>
    <w:rsid w:val="00A179D4"/>
    <w:rsid w:val="00A20A50"/>
    <w:rsid w:val="00A21BA1"/>
    <w:rsid w:val="00A224B6"/>
    <w:rsid w:val="00A23503"/>
    <w:rsid w:val="00A23838"/>
    <w:rsid w:val="00A23A77"/>
    <w:rsid w:val="00A23E03"/>
    <w:rsid w:val="00A2429B"/>
    <w:rsid w:val="00A24755"/>
    <w:rsid w:val="00A25762"/>
    <w:rsid w:val="00A25C03"/>
    <w:rsid w:val="00A25C3C"/>
    <w:rsid w:val="00A275F7"/>
    <w:rsid w:val="00A279DC"/>
    <w:rsid w:val="00A27B67"/>
    <w:rsid w:val="00A27B70"/>
    <w:rsid w:val="00A27C16"/>
    <w:rsid w:val="00A27EFA"/>
    <w:rsid w:val="00A30567"/>
    <w:rsid w:val="00A30952"/>
    <w:rsid w:val="00A30A7C"/>
    <w:rsid w:val="00A331D5"/>
    <w:rsid w:val="00A341E6"/>
    <w:rsid w:val="00A34AD3"/>
    <w:rsid w:val="00A34B86"/>
    <w:rsid w:val="00A35D7E"/>
    <w:rsid w:val="00A3609E"/>
    <w:rsid w:val="00A36BA4"/>
    <w:rsid w:val="00A37761"/>
    <w:rsid w:val="00A40DBD"/>
    <w:rsid w:val="00A41233"/>
    <w:rsid w:val="00A41830"/>
    <w:rsid w:val="00A42ECC"/>
    <w:rsid w:val="00A42F12"/>
    <w:rsid w:val="00A436B9"/>
    <w:rsid w:val="00A43FED"/>
    <w:rsid w:val="00A445AB"/>
    <w:rsid w:val="00A448A6"/>
    <w:rsid w:val="00A44A13"/>
    <w:rsid w:val="00A44FD3"/>
    <w:rsid w:val="00A457EB"/>
    <w:rsid w:val="00A45FD7"/>
    <w:rsid w:val="00A470CD"/>
    <w:rsid w:val="00A47E72"/>
    <w:rsid w:val="00A5043A"/>
    <w:rsid w:val="00A51C92"/>
    <w:rsid w:val="00A51E08"/>
    <w:rsid w:val="00A53B3C"/>
    <w:rsid w:val="00A54618"/>
    <w:rsid w:val="00A54FC0"/>
    <w:rsid w:val="00A6070F"/>
    <w:rsid w:val="00A6109D"/>
    <w:rsid w:val="00A61133"/>
    <w:rsid w:val="00A61D96"/>
    <w:rsid w:val="00A61DEF"/>
    <w:rsid w:val="00A6241B"/>
    <w:rsid w:val="00A62BAF"/>
    <w:rsid w:val="00A644BA"/>
    <w:rsid w:val="00A64FDC"/>
    <w:rsid w:val="00A655E9"/>
    <w:rsid w:val="00A656DF"/>
    <w:rsid w:val="00A65AC3"/>
    <w:rsid w:val="00A65E63"/>
    <w:rsid w:val="00A66432"/>
    <w:rsid w:val="00A665FE"/>
    <w:rsid w:val="00A66783"/>
    <w:rsid w:val="00A67671"/>
    <w:rsid w:val="00A67BE4"/>
    <w:rsid w:val="00A67E4C"/>
    <w:rsid w:val="00A7025A"/>
    <w:rsid w:val="00A71A38"/>
    <w:rsid w:val="00A727E0"/>
    <w:rsid w:val="00A72AF6"/>
    <w:rsid w:val="00A737E9"/>
    <w:rsid w:val="00A73BC5"/>
    <w:rsid w:val="00A73CD4"/>
    <w:rsid w:val="00A742C6"/>
    <w:rsid w:val="00A75253"/>
    <w:rsid w:val="00A75BBE"/>
    <w:rsid w:val="00A761C9"/>
    <w:rsid w:val="00A769E3"/>
    <w:rsid w:val="00A7787A"/>
    <w:rsid w:val="00A80E72"/>
    <w:rsid w:val="00A814AC"/>
    <w:rsid w:val="00A818F3"/>
    <w:rsid w:val="00A81976"/>
    <w:rsid w:val="00A81C39"/>
    <w:rsid w:val="00A82DE3"/>
    <w:rsid w:val="00A830F8"/>
    <w:rsid w:val="00A83354"/>
    <w:rsid w:val="00A83E46"/>
    <w:rsid w:val="00A8426F"/>
    <w:rsid w:val="00A848C1"/>
    <w:rsid w:val="00A84944"/>
    <w:rsid w:val="00A84D3C"/>
    <w:rsid w:val="00A84E6F"/>
    <w:rsid w:val="00A85361"/>
    <w:rsid w:val="00A8565F"/>
    <w:rsid w:val="00A860E3"/>
    <w:rsid w:val="00A868D0"/>
    <w:rsid w:val="00A86D0C"/>
    <w:rsid w:val="00A8761B"/>
    <w:rsid w:val="00A87806"/>
    <w:rsid w:val="00A90462"/>
    <w:rsid w:val="00A90598"/>
    <w:rsid w:val="00A91759"/>
    <w:rsid w:val="00A9211E"/>
    <w:rsid w:val="00A9247E"/>
    <w:rsid w:val="00A92A52"/>
    <w:rsid w:val="00A930F4"/>
    <w:rsid w:val="00A931E7"/>
    <w:rsid w:val="00A93293"/>
    <w:rsid w:val="00A9340F"/>
    <w:rsid w:val="00A93927"/>
    <w:rsid w:val="00A93D8F"/>
    <w:rsid w:val="00A93EB0"/>
    <w:rsid w:val="00A93FB6"/>
    <w:rsid w:val="00A946AA"/>
    <w:rsid w:val="00A95B9C"/>
    <w:rsid w:val="00A960E8"/>
    <w:rsid w:val="00A961FD"/>
    <w:rsid w:val="00A96293"/>
    <w:rsid w:val="00A969D9"/>
    <w:rsid w:val="00A9757D"/>
    <w:rsid w:val="00A97F2D"/>
    <w:rsid w:val="00AA11F1"/>
    <w:rsid w:val="00AA3152"/>
    <w:rsid w:val="00AA3A50"/>
    <w:rsid w:val="00AA55E9"/>
    <w:rsid w:val="00AA6295"/>
    <w:rsid w:val="00AA6506"/>
    <w:rsid w:val="00AA69CD"/>
    <w:rsid w:val="00AA6AAC"/>
    <w:rsid w:val="00AA6B0E"/>
    <w:rsid w:val="00AA6BDB"/>
    <w:rsid w:val="00AA7549"/>
    <w:rsid w:val="00AA75BE"/>
    <w:rsid w:val="00AA76C4"/>
    <w:rsid w:val="00AA7BE8"/>
    <w:rsid w:val="00AA7D0F"/>
    <w:rsid w:val="00AB0D5E"/>
    <w:rsid w:val="00AB0E57"/>
    <w:rsid w:val="00AB106E"/>
    <w:rsid w:val="00AB28D6"/>
    <w:rsid w:val="00AB3BF5"/>
    <w:rsid w:val="00AB3C90"/>
    <w:rsid w:val="00AB3E27"/>
    <w:rsid w:val="00AB40A1"/>
    <w:rsid w:val="00AB4E10"/>
    <w:rsid w:val="00AB53B4"/>
    <w:rsid w:val="00AB5C79"/>
    <w:rsid w:val="00AB6839"/>
    <w:rsid w:val="00AB6C36"/>
    <w:rsid w:val="00AB6C4C"/>
    <w:rsid w:val="00AB6ECC"/>
    <w:rsid w:val="00AB7128"/>
    <w:rsid w:val="00AB7D26"/>
    <w:rsid w:val="00AB7FDD"/>
    <w:rsid w:val="00AC0769"/>
    <w:rsid w:val="00AC0822"/>
    <w:rsid w:val="00AC0BFA"/>
    <w:rsid w:val="00AC1030"/>
    <w:rsid w:val="00AC20D5"/>
    <w:rsid w:val="00AC2B81"/>
    <w:rsid w:val="00AC3076"/>
    <w:rsid w:val="00AC30E4"/>
    <w:rsid w:val="00AC4D12"/>
    <w:rsid w:val="00AC553B"/>
    <w:rsid w:val="00AC5A8C"/>
    <w:rsid w:val="00AC6522"/>
    <w:rsid w:val="00AC71A3"/>
    <w:rsid w:val="00AC720E"/>
    <w:rsid w:val="00AC77E9"/>
    <w:rsid w:val="00AC7992"/>
    <w:rsid w:val="00AC7BD7"/>
    <w:rsid w:val="00AD0146"/>
    <w:rsid w:val="00AD033D"/>
    <w:rsid w:val="00AD068C"/>
    <w:rsid w:val="00AD071D"/>
    <w:rsid w:val="00AD0FF2"/>
    <w:rsid w:val="00AD117D"/>
    <w:rsid w:val="00AD1A8E"/>
    <w:rsid w:val="00AD1BFD"/>
    <w:rsid w:val="00AD2B0D"/>
    <w:rsid w:val="00AD2CBF"/>
    <w:rsid w:val="00AD3057"/>
    <w:rsid w:val="00AD3D42"/>
    <w:rsid w:val="00AD4D51"/>
    <w:rsid w:val="00AD5065"/>
    <w:rsid w:val="00AD5222"/>
    <w:rsid w:val="00AD5B85"/>
    <w:rsid w:val="00AD6D74"/>
    <w:rsid w:val="00AD7029"/>
    <w:rsid w:val="00AD7AFE"/>
    <w:rsid w:val="00AE01C3"/>
    <w:rsid w:val="00AE0F3A"/>
    <w:rsid w:val="00AE1487"/>
    <w:rsid w:val="00AE3346"/>
    <w:rsid w:val="00AE3859"/>
    <w:rsid w:val="00AE3A6A"/>
    <w:rsid w:val="00AE3F4E"/>
    <w:rsid w:val="00AE4287"/>
    <w:rsid w:val="00AE4A75"/>
    <w:rsid w:val="00AE5351"/>
    <w:rsid w:val="00AE57C6"/>
    <w:rsid w:val="00AE5C9E"/>
    <w:rsid w:val="00AE65D0"/>
    <w:rsid w:val="00AE669A"/>
    <w:rsid w:val="00AE6973"/>
    <w:rsid w:val="00AE6AE6"/>
    <w:rsid w:val="00AE6BD6"/>
    <w:rsid w:val="00AE6F13"/>
    <w:rsid w:val="00AE7D8D"/>
    <w:rsid w:val="00AF0845"/>
    <w:rsid w:val="00AF09E6"/>
    <w:rsid w:val="00AF0FF3"/>
    <w:rsid w:val="00AF10EF"/>
    <w:rsid w:val="00AF1404"/>
    <w:rsid w:val="00AF174B"/>
    <w:rsid w:val="00AF1EEB"/>
    <w:rsid w:val="00AF420F"/>
    <w:rsid w:val="00AF4245"/>
    <w:rsid w:val="00AF4835"/>
    <w:rsid w:val="00AF591E"/>
    <w:rsid w:val="00AF620C"/>
    <w:rsid w:val="00AF6424"/>
    <w:rsid w:val="00AF6571"/>
    <w:rsid w:val="00AF70DA"/>
    <w:rsid w:val="00B003B6"/>
    <w:rsid w:val="00B01043"/>
    <w:rsid w:val="00B0158C"/>
    <w:rsid w:val="00B017DA"/>
    <w:rsid w:val="00B02617"/>
    <w:rsid w:val="00B03703"/>
    <w:rsid w:val="00B040C7"/>
    <w:rsid w:val="00B04BAE"/>
    <w:rsid w:val="00B06132"/>
    <w:rsid w:val="00B068C8"/>
    <w:rsid w:val="00B06AAF"/>
    <w:rsid w:val="00B07BA8"/>
    <w:rsid w:val="00B07CE1"/>
    <w:rsid w:val="00B07E67"/>
    <w:rsid w:val="00B10672"/>
    <w:rsid w:val="00B108AA"/>
    <w:rsid w:val="00B15FD4"/>
    <w:rsid w:val="00B15FF3"/>
    <w:rsid w:val="00B163E3"/>
    <w:rsid w:val="00B16747"/>
    <w:rsid w:val="00B168AE"/>
    <w:rsid w:val="00B16A42"/>
    <w:rsid w:val="00B16D29"/>
    <w:rsid w:val="00B17A8B"/>
    <w:rsid w:val="00B17CAD"/>
    <w:rsid w:val="00B17EC2"/>
    <w:rsid w:val="00B216D1"/>
    <w:rsid w:val="00B21BB3"/>
    <w:rsid w:val="00B22456"/>
    <w:rsid w:val="00B225C2"/>
    <w:rsid w:val="00B23122"/>
    <w:rsid w:val="00B23A0E"/>
    <w:rsid w:val="00B24E29"/>
    <w:rsid w:val="00B25595"/>
    <w:rsid w:val="00B26AA6"/>
    <w:rsid w:val="00B271F4"/>
    <w:rsid w:val="00B277A9"/>
    <w:rsid w:val="00B30198"/>
    <w:rsid w:val="00B30828"/>
    <w:rsid w:val="00B30D00"/>
    <w:rsid w:val="00B30E88"/>
    <w:rsid w:val="00B318E5"/>
    <w:rsid w:val="00B31B46"/>
    <w:rsid w:val="00B31CB8"/>
    <w:rsid w:val="00B32165"/>
    <w:rsid w:val="00B32898"/>
    <w:rsid w:val="00B32A17"/>
    <w:rsid w:val="00B33152"/>
    <w:rsid w:val="00B333C0"/>
    <w:rsid w:val="00B34148"/>
    <w:rsid w:val="00B341A3"/>
    <w:rsid w:val="00B34A18"/>
    <w:rsid w:val="00B34AC9"/>
    <w:rsid w:val="00B35873"/>
    <w:rsid w:val="00B35A85"/>
    <w:rsid w:val="00B3662D"/>
    <w:rsid w:val="00B368C2"/>
    <w:rsid w:val="00B36B1F"/>
    <w:rsid w:val="00B40EEB"/>
    <w:rsid w:val="00B4117F"/>
    <w:rsid w:val="00B41D10"/>
    <w:rsid w:val="00B43DD6"/>
    <w:rsid w:val="00B44221"/>
    <w:rsid w:val="00B44343"/>
    <w:rsid w:val="00B44853"/>
    <w:rsid w:val="00B448FB"/>
    <w:rsid w:val="00B44F89"/>
    <w:rsid w:val="00B450F4"/>
    <w:rsid w:val="00B45B41"/>
    <w:rsid w:val="00B462A9"/>
    <w:rsid w:val="00B4652E"/>
    <w:rsid w:val="00B46894"/>
    <w:rsid w:val="00B5069C"/>
    <w:rsid w:val="00B50806"/>
    <w:rsid w:val="00B514AA"/>
    <w:rsid w:val="00B52095"/>
    <w:rsid w:val="00B52329"/>
    <w:rsid w:val="00B52638"/>
    <w:rsid w:val="00B52756"/>
    <w:rsid w:val="00B534D8"/>
    <w:rsid w:val="00B544EE"/>
    <w:rsid w:val="00B550B9"/>
    <w:rsid w:val="00B55517"/>
    <w:rsid w:val="00B556F8"/>
    <w:rsid w:val="00B55E11"/>
    <w:rsid w:val="00B56C26"/>
    <w:rsid w:val="00B56C4F"/>
    <w:rsid w:val="00B57750"/>
    <w:rsid w:val="00B578EF"/>
    <w:rsid w:val="00B600D2"/>
    <w:rsid w:val="00B60196"/>
    <w:rsid w:val="00B60C03"/>
    <w:rsid w:val="00B60E8A"/>
    <w:rsid w:val="00B61ABC"/>
    <w:rsid w:val="00B61C92"/>
    <w:rsid w:val="00B61EC6"/>
    <w:rsid w:val="00B623C3"/>
    <w:rsid w:val="00B628C7"/>
    <w:rsid w:val="00B633B3"/>
    <w:rsid w:val="00B63565"/>
    <w:rsid w:val="00B63888"/>
    <w:rsid w:val="00B647FE"/>
    <w:rsid w:val="00B648DC"/>
    <w:rsid w:val="00B65945"/>
    <w:rsid w:val="00B65FAA"/>
    <w:rsid w:val="00B6618B"/>
    <w:rsid w:val="00B67245"/>
    <w:rsid w:val="00B70950"/>
    <w:rsid w:val="00B72089"/>
    <w:rsid w:val="00B722BB"/>
    <w:rsid w:val="00B73030"/>
    <w:rsid w:val="00B73B5C"/>
    <w:rsid w:val="00B73B6E"/>
    <w:rsid w:val="00B73D8A"/>
    <w:rsid w:val="00B73FD9"/>
    <w:rsid w:val="00B761C4"/>
    <w:rsid w:val="00B77379"/>
    <w:rsid w:val="00B77E9A"/>
    <w:rsid w:val="00B8016C"/>
    <w:rsid w:val="00B803E3"/>
    <w:rsid w:val="00B8115E"/>
    <w:rsid w:val="00B814A6"/>
    <w:rsid w:val="00B8157F"/>
    <w:rsid w:val="00B81701"/>
    <w:rsid w:val="00B8212B"/>
    <w:rsid w:val="00B82495"/>
    <w:rsid w:val="00B82A76"/>
    <w:rsid w:val="00B82BF3"/>
    <w:rsid w:val="00B83BF4"/>
    <w:rsid w:val="00B84579"/>
    <w:rsid w:val="00B851DC"/>
    <w:rsid w:val="00B85BAC"/>
    <w:rsid w:val="00B864B6"/>
    <w:rsid w:val="00B869F1"/>
    <w:rsid w:val="00B871A2"/>
    <w:rsid w:val="00B9066B"/>
    <w:rsid w:val="00B920E9"/>
    <w:rsid w:val="00B92800"/>
    <w:rsid w:val="00B9315D"/>
    <w:rsid w:val="00B939C3"/>
    <w:rsid w:val="00B93B8D"/>
    <w:rsid w:val="00B94049"/>
    <w:rsid w:val="00B94983"/>
    <w:rsid w:val="00B951B5"/>
    <w:rsid w:val="00B96028"/>
    <w:rsid w:val="00B967A4"/>
    <w:rsid w:val="00B97070"/>
    <w:rsid w:val="00B971C7"/>
    <w:rsid w:val="00B974BE"/>
    <w:rsid w:val="00B97B64"/>
    <w:rsid w:val="00B97D22"/>
    <w:rsid w:val="00BA02E6"/>
    <w:rsid w:val="00BA04FD"/>
    <w:rsid w:val="00BA28C3"/>
    <w:rsid w:val="00BA3790"/>
    <w:rsid w:val="00BA3F7F"/>
    <w:rsid w:val="00BA40B2"/>
    <w:rsid w:val="00BA5F20"/>
    <w:rsid w:val="00BA6A7A"/>
    <w:rsid w:val="00BA74E6"/>
    <w:rsid w:val="00BA75B0"/>
    <w:rsid w:val="00BA7659"/>
    <w:rsid w:val="00BB1B29"/>
    <w:rsid w:val="00BB2296"/>
    <w:rsid w:val="00BB3462"/>
    <w:rsid w:val="00BB4770"/>
    <w:rsid w:val="00BB4DF1"/>
    <w:rsid w:val="00BB7318"/>
    <w:rsid w:val="00BB762E"/>
    <w:rsid w:val="00BB7B3B"/>
    <w:rsid w:val="00BC007A"/>
    <w:rsid w:val="00BC0491"/>
    <w:rsid w:val="00BC0599"/>
    <w:rsid w:val="00BC08CF"/>
    <w:rsid w:val="00BC1CF6"/>
    <w:rsid w:val="00BC38ED"/>
    <w:rsid w:val="00BC3A99"/>
    <w:rsid w:val="00BC452C"/>
    <w:rsid w:val="00BC45FD"/>
    <w:rsid w:val="00BC465D"/>
    <w:rsid w:val="00BC5B68"/>
    <w:rsid w:val="00BC7C05"/>
    <w:rsid w:val="00BC7EDD"/>
    <w:rsid w:val="00BD0915"/>
    <w:rsid w:val="00BD127D"/>
    <w:rsid w:val="00BD15CB"/>
    <w:rsid w:val="00BD1A74"/>
    <w:rsid w:val="00BD2598"/>
    <w:rsid w:val="00BD2ECC"/>
    <w:rsid w:val="00BD37B8"/>
    <w:rsid w:val="00BD392A"/>
    <w:rsid w:val="00BD3FEF"/>
    <w:rsid w:val="00BD474E"/>
    <w:rsid w:val="00BD4903"/>
    <w:rsid w:val="00BD4C57"/>
    <w:rsid w:val="00BD4FB5"/>
    <w:rsid w:val="00BD5108"/>
    <w:rsid w:val="00BD5C60"/>
    <w:rsid w:val="00BD5E76"/>
    <w:rsid w:val="00BD6071"/>
    <w:rsid w:val="00BD6638"/>
    <w:rsid w:val="00BD6870"/>
    <w:rsid w:val="00BD6C63"/>
    <w:rsid w:val="00BD701C"/>
    <w:rsid w:val="00BD7A83"/>
    <w:rsid w:val="00BE09F6"/>
    <w:rsid w:val="00BE0BDE"/>
    <w:rsid w:val="00BE0D45"/>
    <w:rsid w:val="00BE33E6"/>
    <w:rsid w:val="00BE3E88"/>
    <w:rsid w:val="00BE3EC5"/>
    <w:rsid w:val="00BE4A5E"/>
    <w:rsid w:val="00BE4D38"/>
    <w:rsid w:val="00BE4D51"/>
    <w:rsid w:val="00BE6576"/>
    <w:rsid w:val="00BE7185"/>
    <w:rsid w:val="00BE76D3"/>
    <w:rsid w:val="00BE7904"/>
    <w:rsid w:val="00BE7DDC"/>
    <w:rsid w:val="00BE7FA6"/>
    <w:rsid w:val="00BF086B"/>
    <w:rsid w:val="00BF13CB"/>
    <w:rsid w:val="00BF1854"/>
    <w:rsid w:val="00BF1A56"/>
    <w:rsid w:val="00BF1D3B"/>
    <w:rsid w:val="00BF26E7"/>
    <w:rsid w:val="00BF2C51"/>
    <w:rsid w:val="00BF43D3"/>
    <w:rsid w:val="00BF4A1C"/>
    <w:rsid w:val="00BF50D7"/>
    <w:rsid w:val="00BF50DC"/>
    <w:rsid w:val="00BF5C70"/>
    <w:rsid w:val="00BF7910"/>
    <w:rsid w:val="00BF7970"/>
    <w:rsid w:val="00BF7B0C"/>
    <w:rsid w:val="00C016EA"/>
    <w:rsid w:val="00C02D60"/>
    <w:rsid w:val="00C033A7"/>
    <w:rsid w:val="00C037B2"/>
    <w:rsid w:val="00C03DA9"/>
    <w:rsid w:val="00C04585"/>
    <w:rsid w:val="00C04F37"/>
    <w:rsid w:val="00C04F7E"/>
    <w:rsid w:val="00C04FC3"/>
    <w:rsid w:val="00C053BA"/>
    <w:rsid w:val="00C06197"/>
    <w:rsid w:val="00C0712D"/>
    <w:rsid w:val="00C07F82"/>
    <w:rsid w:val="00C10485"/>
    <w:rsid w:val="00C1055D"/>
    <w:rsid w:val="00C1082E"/>
    <w:rsid w:val="00C116FA"/>
    <w:rsid w:val="00C11733"/>
    <w:rsid w:val="00C119AA"/>
    <w:rsid w:val="00C128A1"/>
    <w:rsid w:val="00C12B14"/>
    <w:rsid w:val="00C139B5"/>
    <w:rsid w:val="00C13F84"/>
    <w:rsid w:val="00C13FAD"/>
    <w:rsid w:val="00C1416D"/>
    <w:rsid w:val="00C1430C"/>
    <w:rsid w:val="00C14A72"/>
    <w:rsid w:val="00C14ADF"/>
    <w:rsid w:val="00C15127"/>
    <w:rsid w:val="00C152BD"/>
    <w:rsid w:val="00C1698F"/>
    <w:rsid w:val="00C17A71"/>
    <w:rsid w:val="00C208CE"/>
    <w:rsid w:val="00C20D03"/>
    <w:rsid w:val="00C2279C"/>
    <w:rsid w:val="00C23156"/>
    <w:rsid w:val="00C23282"/>
    <w:rsid w:val="00C24280"/>
    <w:rsid w:val="00C24662"/>
    <w:rsid w:val="00C25449"/>
    <w:rsid w:val="00C26B41"/>
    <w:rsid w:val="00C26D88"/>
    <w:rsid w:val="00C270B1"/>
    <w:rsid w:val="00C30705"/>
    <w:rsid w:val="00C31D2F"/>
    <w:rsid w:val="00C31EAE"/>
    <w:rsid w:val="00C32B20"/>
    <w:rsid w:val="00C32DC1"/>
    <w:rsid w:val="00C33EF9"/>
    <w:rsid w:val="00C34D6F"/>
    <w:rsid w:val="00C34E95"/>
    <w:rsid w:val="00C35D0B"/>
    <w:rsid w:val="00C35ECD"/>
    <w:rsid w:val="00C3672F"/>
    <w:rsid w:val="00C36FCE"/>
    <w:rsid w:val="00C3780C"/>
    <w:rsid w:val="00C37BBB"/>
    <w:rsid w:val="00C40471"/>
    <w:rsid w:val="00C408CB"/>
    <w:rsid w:val="00C414EC"/>
    <w:rsid w:val="00C41662"/>
    <w:rsid w:val="00C416B2"/>
    <w:rsid w:val="00C41E06"/>
    <w:rsid w:val="00C41EC1"/>
    <w:rsid w:val="00C426B0"/>
    <w:rsid w:val="00C42875"/>
    <w:rsid w:val="00C4305F"/>
    <w:rsid w:val="00C43749"/>
    <w:rsid w:val="00C43CE6"/>
    <w:rsid w:val="00C44478"/>
    <w:rsid w:val="00C455CD"/>
    <w:rsid w:val="00C45BDF"/>
    <w:rsid w:val="00C45E8E"/>
    <w:rsid w:val="00C4694B"/>
    <w:rsid w:val="00C46FE0"/>
    <w:rsid w:val="00C47197"/>
    <w:rsid w:val="00C475FA"/>
    <w:rsid w:val="00C50326"/>
    <w:rsid w:val="00C504DA"/>
    <w:rsid w:val="00C505A1"/>
    <w:rsid w:val="00C50B98"/>
    <w:rsid w:val="00C50D38"/>
    <w:rsid w:val="00C50DE1"/>
    <w:rsid w:val="00C50E0F"/>
    <w:rsid w:val="00C51933"/>
    <w:rsid w:val="00C51C80"/>
    <w:rsid w:val="00C5218D"/>
    <w:rsid w:val="00C52A02"/>
    <w:rsid w:val="00C52F36"/>
    <w:rsid w:val="00C533C2"/>
    <w:rsid w:val="00C53766"/>
    <w:rsid w:val="00C53D94"/>
    <w:rsid w:val="00C55488"/>
    <w:rsid w:val="00C56AB5"/>
    <w:rsid w:val="00C56D35"/>
    <w:rsid w:val="00C56D45"/>
    <w:rsid w:val="00C57D2A"/>
    <w:rsid w:val="00C603FB"/>
    <w:rsid w:val="00C60998"/>
    <w:rsid w:val="00C6147B"/>
    <w:rsid w:val="00C63D1D"/>
    <w:rsid w:val="00C648F5"/>
    <w:rsid w:val="00C64A3D"/>
    <w:rsid w:val="00C64F01"/>
    <w:rsid w:val="00C65794"/>
    <w:rsid w:val="00C66F92"/>
    <w:rsid w:val="00C674EE"/>
    <w:rsid w:val="00C702D1"/>
    <w:rsid w:val="00C703C5"/>
    <w:rsid w:val="00C70523"/>
    <w:rsid w:val="00C70758"/>
    <w:rsid w:val="00C70CCB"/>
    <w:rsid w:val="00C717D2"/>
    <w:rsid w:val="00C71E2B"/>
    <w:rsid w:val="00C736D3"/>
    <w:rsid w:val="00C746A6"/>
    <w:rsid w:val="00C75BF1"/>
    <w:rsid w:val="00C75E7E"/>
    <w:rsid w:val="00C7609B"/>
    <w:rsid w:val="00C76835"/>
    <w:rsid w:val="00C80176"/>
    <w:rsid w:val="00C8056A"/>
    <w:rsid w:val="00C80607"/>
    <w:rsid w:val="00C836F3"/>
    <w:rsid w:val="00C85006"/>
    <w:rsid w:val="00C856B0"/>
    <w:rsid w:val="00C867E5"/>
    <w:rsid w:val="00C86DBF"/>
    <w:rsid w:val="00C87353"/>
    <w:rsid w:val="00C87B99"/>
    <w:rsid w:val="00C87C59"/>
    <w:rsid w:val="00C87D8B"/>
    <w:rsid w:val="00C90209"/>
    <w:rsid w:val="00C90B86"/>
    <w:rsid w:val="00C90D99"/>
    <w:rsid w:val="00C90FCE"/>
    <w:rsid w:val="00C91E75"/>
    <w:rsid w:val="00C93ACE"/>
    <w:rsid w:val="00C94362"/>
    <w:rsid w:val="00C94544"/>
    <w:rsid w:val="00C94862"/>
    <w:rsid w:val="00C94A11"/>
    <w:rsid w:val="00C94BC0"/>
    <w:rsid w:val="00C9576D"/>
    <w:rsid w:val="00C95905"/>
    <w:rsid w:val="00C95A8E"/>
    <w:rsid w:val="00C95E43"/>
    <w:rsid w:val="00C96192"/>
    <w:rsid w:val="00C96303"/>
    <w:rsid w:val="00C969F3"/>
    <w:rsid w:val="00C96F72"/>
    <w:rsid w:val="00CA083E"/>
    <w:rsid w:val="00CA1668"/>
    <w:rsid w:val="00CA18EC"/>
    <w:rsid w:val="00CA381D"/>
    <w:rsid w:val="00CA3A38"/>
    <w:rsid w:val="00CA3C1C"/>
    <w:rsid w:val="00CA4065"/>
    <w:rsid w:val="00CA44BD"/>
    <w:rsid w:val="00CA45E2"/>
    <w:rsid w:val="00CA4F53"/>
    <w:rsid w:val="00CA63DC"/>
    <w:rsid w:val="00CB06B5"/>
    <w:rsid w:val="00CB09C7"/>
    <w:rsid w:val="00CB1466"/>
    <w:rsid w:val="00CB3C72"/>
    <w:rsid w:val="00CB416A"/>
    <w:rsid w:val="00CB44BC"/>
    <w:rsid w:val="00CB48F5"/>
    <w:rsid w:val="00CB4D43"/>
    <w:rsid w:val="00CB596E"/>
    <w:rsid w:val="00CB5AE7"/>
    <w:rsid w:val="00CB6830"/>
    <w:rsid w:val="00CB6A6B"/>
    <w:rsid w:val="00CB7154"/>
    <w:rsid w:val="00CB7952"/>
    <w:rsid w:val="00CC0F3A"/>
    <w:rsid w:val="00CC1E19"/>
    <w:rsid w:val="00CC39C8"/>
    <w:rsid w:val="00CC3F47"/>
    <w:rsid w:val="00CC426A"/>
    <w:rsid w:val="00CC4CF1"/>
    <w:rsid w:val="00CC4CFD"/>
    <w:rsid w:val="00CC5B18"/>
    <w:rsid w:val="00CC5EAE"/>
    <w:rsid w:val="00CC6B00"/>
    <w:rsid w:val="00CD01C0"/>
    <w:rsid w:val="00CD10E3"/>
    <w:rsid w:val="00CD21AE"/>
    <w:rsid w:val="00CD28C2"/>
    <w:rsid w:val="00CD34BD"/>
    <w:rsid w:val="00CD3526"/>
    <w:rsid w:val="00CD4362"/>
    <w:rsid w:val="00CD451E"/>
    <w:rsid w:val="00CD4695"/>
    <w:rsid w:val="00CD4841"/>
    <w:rsid w:val="00CD4A2C"/>
    <w:rsid w:val="00CD53D8"/>
    <w:rsid w:val="00CD5923"/>
    <w:rsid w:val="00CD5E42"/>
    <w:rsid w:val="00CD5FAD"/>
    <w:rsid w:val="00CD60F9"/>
    <w:rsid w:val="00CD615F"/>
    <w:rsid w:val="00CD6C19"/>
    <w:rsid w:val="00CD711A"/>
    <w:rsid w:val="00CD7D99"/>
    <w:rsid w:val="00CE001C"/>
    <w:rsid w:val="00CE0379"/>
    <w:rsid w:val="00CE12AE"/>
    <w:rsid w:val="00CE13FB"/>
    <w:rsid w:val="00CE1695"/>
    <w:rsid w:val="00CE226E"/>
    <w:rsid w:val="00CE2431"/>
    <w:rsid w:val="00CE2B4F"/>
    <w:rsid w:val="00CE2EBC"/>
    <w:rsid w:val="00CE3958"/>
    <w:rsid w:val="00CE3A6C"/>
    <w:rsid w:val="00CE413F"/>
    <w:rsid w:val="00CE623B"/>
    <w:rsid w:val="00CE63BC"/>
    <w:rsid w:val="00CE7220"/>
    <w:rsid w:val="00CF0013"/>
    <w:rsid w:val="00CF049A"/>
    <w:rsid w:val="00CF077E"/>
    <w:rsid w:val="00CF18E8"/>
    <w:rsid w:val="00CF1F42"/>
    <w:rsid w:val="00CF22BB"/>
    <w:rsid w:val="00CF36E4"/>
    <w:rsid w:val="00CF4544"/>
    <w:rsid w:val="00CF4E2B"/>
    <w:rsid w:val="00CF581B"/>
    <w:rsid w:val="00CF6B74"/>
    <w:rsid w:val="00CF7002"/>
    <w:rsid w:val="00CF71C1"/>
    <w:rsid w:val="00CF76DE"/>
    <w:rsid w:val="00CF7BF6"/>
    <w:rsid w:val="00CF7FCE"/>
    <w:rsid w:val="00D00126"/>
    <w:rsid w:val="00D002FE"/>
    <w:rsid w:val="00D014FA"/>
    <w:rsid w:val="00D018DF"/>
    <w:rsid w:val="00D01A40"/>
    <w:rsid w:val="00D01DC8"/>
    <w:rsid w:val="00D026CB"/>
    <w:rsid w:val="00D02AA2"/>
    <w:rsid w:val="00D03F63"/>
    <w:rsid w:val="00D05711"/>
    <w:rsid w:val="00D06010"/>
    <w:rsid w:val="00D06E41"/>
    <w:rsid w:val="00D06FF1"/>
    <w:rsid w:val="00D0765E"/>
    <w:rsid w:val="00D103C7"/>
    <w:rsid w:val="00D11014"/>
    <w:rsid w:val="00D12658"/>
    <w:rsid w:val="00D14607"/>
    <w:rsid w:val="00D1517D"/>
    <w:rsid w:val="00D158F6"/>
    <w:rsid w:val="00D16A0E"/>
    <w:rsid w:val="00D16B13"/>
    <w:rsid w:val="00D20AEA"/>
    <w:rsid w:val="00D2327E"/>
    <w:rsid w:val="00D2345E"/>
    <w:rsid w:val="00D24BEC"/>
    <w:rsid w:val="00D24F2F"/>
    <w:rsid w:val="00D25628"/>
    <w:rsid w:val="00D257F5"/>
    <w:rsid w:val="00D25EE5"/>
    <w:rsid w:val="00D26C8D"/>
    <w:rsid w:val="00D27659"/>
    <w:rsid w:val="00D27C59"/>
    <w:rsid w:val="00D30B12"/>
    <w:rsid w:val="00D30DCB"/>
    <w:rsid w:val="00D3112E"/>
    <w:rsid w:val="00D31585"/>
    <w:rsid w:val="00D32F83"/>
    <w:rsid w:val="00D3316D"/>
    <w:rsid w:val="00D3383A"/>
    <w:rsid w:val="00D33DF5"/>
    <w:rsid w:val="00D34ECB"/>
    <w:rsid w:val="00D35350"/>
    <w:rsid w:val="00D353C7"/>
    <w:rsid w:val="00D3628B"/>
    <w:rsid w:val="00D36828"/>
    <w:rsid w:val="00D36A27"/>
    <w:rsid w:val="00D36F1A"/>
    <w:rsid w:val="00D3710E"/>
    <w:rsid w:val="00D40467"/>
    <w:rsid w:val="00D405D0"/>
    <w:rsid w:val="00D40E98"/>
    <w:rsid w:val="00D412BA"/>
    <w:rsid w:val="00D41B5D"/>
    <w:rsid w:val="00D42A72"/>
    <w:rsid w:val="00D42AD7"/>
    <w:rsid w:val="00D43079"/>
    <w:rsid w:val="00D44185"/>
    <w:rsid w:val="00D447F5"/>
    <w:rsid w:val="00D45BC7"/>
    <w:rsid w:val="00D45E7B"/>
    <w:rsid w:val="00D45F9E"/>
    <w:rsid w:val="00D47415"/>
    <w:rsid w:val="00D50062"/>
    <w:rsid w:val="00D5038B"/>
    <w:rsid w:val="00D50836"/>
    <w:rsid w:val="00D50CF0"/>
    <w:rsid w:val="00D50D20"/>
    <w:rsid w:val="00D51817"/>
    <w:rsid w:val="00D51D2E"/>
    <w:rsid w:val="00D528E3"/>
    <w:rsid w:val="00D52A15"/>
    <w:rsid w:val="00D53722"/>
    <w:rsid w:val="00D539F5"/>
    <w:rsid w:val="00D53E51"/>
    <w:rsid w:val="00D53FD4"/>
    <w:rsid w:val="00D54494"/>
    <w:rsid w:val="00D55295"/>
    <w:rsid w:val="00D556DA"/>
    <w:rsid w:val="00D55E06"/>
    <w:rsid w:val="00D56C50"/>
    <w:rsid w:val="00D57813"/>
    <w:rsid w:val="00D57AA8"/>
    <w:rsid w:val="00D600C7"/>
    <w:rsid w:val="00D62D52"/>
    <w:rsid w:val="00D6352B"/>
    <w:rsid w:val="00D6367A"/>
    <w:rsid w:val="00D63FF8"/>
    <w:rsid w:val="00D64F3B"/>
    <w:rsid w:val="00D65032"/>
    <w:rsid w:val="00D6517D"/>
    <w:rsid w:val="00D652D1"/>
    <w:rsid w:val="00D65C71"/>
    <w:rsid w:val="00D6607E"/>
    <w:rsid w:val="00D66511"/>
    <w:rsid w:val="00D66C65"/>
    <w:rsid w:val="00D676B9"/>
    <w:rsid w:val="00D67AF9"/>
    <w:rsid w:val="00D67BEB"/>
    <w:rsid w:val="00D67E78"/>
    <w:rsid w:val="00D70387"/>
    <w:rsid w:val="00D7064A"/>
    <w:rsid w:val="00D70B7B"/>
    <w:rsid w:val="00D70CF1"/>
    <w:rsid w:val="00D7197A"/>
    <w:rsid w:val="00D71EB4"/>
    <w:rsid w:val="00D7269D"/>
    <w:rsid w:val="00D72D56"/>
    <w:rsid w:val="00D7311A"/>
    <w:rsid w:val="00D739A5"/>
    <w:rsid w:val="00D74B72"/>
    <w:rsid w:val="00D75191"/>
    <w:rsid w:val="00D75607"/>
    <w:rsid w:val="00D75939"/>
    <w:rsid w:val="00D76814"/>
    <w:rsid w:val="00D7798B"/>
    <w:rsid w:val="00D80FDC"/>
    <w:rsid w:val="00D81F13"/>
    <w:rsid w:val="00D82179"/>
    <w:rsid w:val="00D82DBD"/>
    <w:rsid w:val="00D838D5"/>
    <w:rsid w:val="00D84A8E"/>
    <w:rsid w:val="00D84C31"/>
    <w:rsid w:val="00D84D32"/>
    <w:rsid w:val="00D8519D"/>
    <w:rsid w:val="00D85A1A"/>
    <w:rsid w:val="00D865B5"/>
    <w:rsid w:val="00D866E0"/>
    <w:rsid w:val="00D86E97"/>
    <w:rsid w:val="00D871D6"/>
    <w:rsid w:val="00D908DA"/>
    <w:rsid w:val="00D9127C"/>
    <w:rsid w:val="00D91971"/>
    <w:rsid w:val="00D92BB3"/>
    <w:rsid w:val="00D9311A"/>
    <w:rsid w:val="00D932E8"/>
    <w:rsid w:val="00D93A27"/>
    <w:rsid w:val="00D93EB5"/>
    <w:rsid w:val="00D94479"/>
    <w:rsid w:val="00D946A7"/>
    <w:rsid w:val="00D94CCA"/>
    <w:rsid w:val="00D9583A"/>
    <w:rsid w:val="00D9618D"/>
    <w:rsid w:val="00D9687F"/>
    <w:rsid w:val="00D9730D"/>
    <w:rsid w:val="00DA0620"/>
    <w:rsid w:val="00DA08E0"/>
    <w:rsid w:val="00DA090A"/>
    <w:rsid w:val="00DA0B3D"/>
    <w:rsid w:val="00DA0FA4"/>
    <w:rsid w:val="00DA63DE"/>
    <w:rsid w:val="00DA6A56"/>
    <w:rsid w:val="00DA6F7C"/>
    <w:rsid w:val="00DA7F66"/>
    <w:rsid w:val="00DB1E2B"/>
    <w:rsid w:val="00DB2A0B"/>
    <w:rsid w:val="00DB30CF"/>
    <w:rsid w:val="00DB3D32"/>
    <w:rsid w:val="00DB3EBF"/>
    <w:rsid w:val="00DB4F8B"/>
    <w:rsid w:val="00DB5E44"/>
    <w:rsid w:val="00DB6227"/>
    <w:rsid w:val="00DB6DDE"/>
    <w:rsid w:val="00DB703D"/>
    <w:rsid w:val="00DB7EBE"/>
    <w:rsid w:val="00DC0B15"/>
    <w:rsid w:val="00DC1D85"/>
    <w:rsid w:val="00DC1E32"/>
    <w:rsid w:val="00DC2595"/>
    <w:rsid w:val="00DC3114"/>
    <w:rsid w:val="00DC4CD3"/>
    <w:rsid w:val="00DC5500"/>
    <w:rsid w:val="00DC5CA8"/>
    <w:rsid w:val="00DC68B0"/>
    <w:rsid w:val="00DC6C0F"/>
    <w:rsid w:val="00DC7873"/>
    <w:rsid w:val="00DD04CA"/>
    <w:rsid w:val="00DD0CE1"/>
    <w:rsid w:val="00DD0F7C"/>
    <w:rsid w:val="00DD1334"/>
    <w:rsid w:val="00DD1E15"/>
    <w:rsid w:val="00DD1F46"/>
    <w:rsid w:val="00DD2B36"/>
    <w:rsid w:val="00DD2B44"/>
    <w:rsid w:val="00DD348A"/>
    <w:rsid w:val="00DD3861"/>
    <w:rsid w:val="00DD3904"/>
    <w:rsid w:val="00DD428A"/>
    <w:rsid w:val="00DD4A84"/>
    <w:rsid w:val="00DD4CC3"/>
    <w:rsid w:val="00DD5336"/>
    <w:rsid w:val="00DD5455"/>
    <w:rsid w:val="00DD5876"/>
    <w:rsid w:val="00DD5C39"/>
    <w:rsid w:val="00DD5DFE"/>
    <w:rsid w:val="00DD5E71"/>
    <w:rsid w:val="00DD7767"/>
    <w:rsid w:val="00DE0515"/>
    <w:rsid w:val="00DE0594"/>
    <w:rsid w:val="00DE0688"/>
    <w:rsid w:val="00DE1747"/>
    <w:rsid w:val="00DE1AF2"/>
    <w:rsid w:val="00DE2955"/>
    <w:rsid w:val="00DE3A4A"/>
    <w:rsid w:val="00DE3C29"/>
    <w:rsid w:val="00DE409B"/>
    <w:rsid w:val="00DE44D4"/>
    <w:rsid w:val="00DE48C1"/>
    <w:rsid w:val="00DE4DD0"/>
    <w:rsid w:val="00DE5321"/>
    <w:rsid w:val="00DE54DB"/>
    <w:rsid w:val="00DE7320"/>
    <w:rsid w:val="00DE7484"/>
    <w:rsid w:val="00DE7F0C"/>
    <w:rsid w:val="00DF0824"/>
    <w:rsid w:val="00DF0A1F"/>
    <w:rsid w:val="00DF2230"/>
    <w:rsid w:val="00DF2241"/>
    <w:rsid w:val="00DF2837"/>
    <w:rsid w:val="00DF3609"/>
    <w:rsid w:val="00DF54F1"/>
    <w:rsid w:val="00DF59EA"/>
    <w:rsid w:val="00DF5A9D"/>
    <w:rsid w:val="00DF5F1C"/>
    <w:rsid w:val="00DF6094"/>
    <w:rsid w:val="00DF6623"/>
    <w:rsid w:val="00DF6A7B"/>
    <w:rsid w:val="00DF6BA8"/>
    <w:rsid w:val="00DF782D"/>
    <w:rsid w:val="00DF7A02"/>
    <w:rsid w:val="00DF7D6D"/>
    <w:rsid w:val="00E0056D"/>
    <w:rsid w:val="00E00D05"/>
    <w:rsid w:val="00E012FF"/>
    <w:rsid w:val="00E0147C"/>
    <w:rsid w:val="00E014FF"/>
    <w:rsid w:val="00E01D1A"/>
    <w:rsid w:val="00E01D67"/>
    <w:rsid w:val="00E02D66"/>
    <w:rsid w:val="00E02EE9"/>
    <w:rsid w:val="00E03249"/>
    <w:rsid w:val="00E03A0C"/>
    <w:rsid w:val="00E03A48"/>
    <w:rsid w:val="00E03EA7"/>
    <w:rsid w:val="00E04215"/>
    <w:rsid w:val="00E05144"/>
    <w:rsid w:val="00E056A5"/>
    <w:rsid w:val="00E05B3F"/>
    <w:rsid w:val="00E05EFD"/>
    <w:rsid w:val="00E06317"/>
    <w:rsid w:val="00E06612"/>
    <w:rsid w:val="00E06775"/>
    <w:rsid w:val="00E06B0C"/>
    <w:rsid w:val="00E06DEB"/>
    <w:rsid w:val="00E06FA7"/>
    <w:rsid w:val="00E1047C"/>
    <w:rsid w:val="00E10681"/>
    <w:rsid w:val="00E10C31"/>
    <w:rsid w:val="00E10C46"/>
    <w:rsid w:val="00E10E8D"/>
    <w:rsid w:val="00E112DC"/>
    <w:rsid w:val="00E12D21"/>
    <w:rsid w:val="00E12DE0"/>
    <w:rsid w:val="00E13764"/>
    <w:rsid w:val="00E143EF"/>
    <w:rsid w:val="00E14DD3"/>
    <w:rsid w:val="00E14DEB"/>
    <w:rsid w:val="00E1559F"/>
    <w:rsid w:val="00E1698F"/>
    <w:rsid w:val="00E16E6B"/>
    <w:rsid w:val="00E17F9A"/>
    <w:rsid w:val="00E20DA8"/>
    <w:rsid w:val="00E21AE8"/>
    <w:rsid w:val="00E21BE6"/>
    <w:rsid w:val="00E24BA6"/>
    <w:rsid w:val="00E25057"/>
    <w:rsid w:val="00E26230"/>
    <w:rsid w:val="00E269CF"/>
    <w:rsid w:val="00E274F6"/>
    <w:rsid w:val="00E27BF2"/>
    <w:rsid w:val="00E30776"/>
    <w:rsid w:val="00E3126E"/>
    <w:rsid w:val="00E31779"/>
    <w:rsid w:val="00E31A59"/>
    <w:rsid w:val="00E31B17"/>
    <w:rsid w:val="00E31EB8"/>
    <w:rsid w:val="00E3202E"/>
    <w:rsid w:val="00E338FD"/>
    <w:rsid w:val="00E33A30"/>
    <w:rsid w:val="00E33E33"/>
    <w:rsid w:val="00E34357"/>
    <w:rsid w:val="00E348CA"/>
    <w:rsid w:val="00E34D7B"/>
    <w:rsid w:val="00E35716"/>
    <w:rsid w:val="00E36297"/>
    <w:rsid w:val="00E36311"/>
    <w:rsid w:val="00E3637A"/>
    <w:rsid w:val="00E36872"/>
    <w:rsid w:val="00E36F3A"/>
    <w:rsid w:val="00E37CA3"/>
    <w:rsid w:val="00E4015E"/>
    <w:rsid w:val="00E4379D"/>
    <w:rsid w:val="00E4399E"/>
    <w:rsid w:val="00E43F7A"/>
    <w:rsid w:val="00E444C9"/>
    <w:rsid w:val="00E44A3E"/>
    <w:rsid w:val="00E44C02"/>
    <w:rsid w:val="00E45C3A"/>
    <w:rsid w:val="00E468FB"/>
    <w:rsid w:val="00E46AD1"/>
    <w:rsid w:val="00E46E11"/>
    <w:rsid w:val="00E46EA0"/>
    <w:rsid w:val="00E4761E"/>
    <w:rsid w:val="00E5099C"/>
    <w:rsid w:val="00E50EC8"/>
    <w:rsid w:val="00E510DD"/>
    <w:rsid w:val="00E515A2"/>
    <w:rsid w:val="00E51CAE"/>
    <w:rsid w:val="00E52A99"/>
    <w:rsid w:val="00E52D66"/>
    <w:rsid w:val="00E53070"/>
    <w:rsid w:val="00E531C8"/>
    <w:rsid w:val="00E5409B"/>
    <w:rsid w:val="00E544FF"/>
    <w:rsid w:val="00E547C3"/>
    <w:rsid w:val="00E55C3F"/>
    <w:rsid w:val="00E56B75"/>
    <w:rsid w:val="00E56F01"/>
    <w:rsid w:val="00E572B0"/>
    <w:rsid w:val="00E572E0"/>
    <w:rsid w:val="00E57F85"/>
    <w:rsid w:val="00E61259"/>
    <w:rsid w:val="00E6150D"/>
    <w:rsid w:val="00E620EF"/>
    <w:rsid w:val="00E63D9C"/>
    <w:rsid w:val="00E6424A"/>
    <w:rsid w:val="00E649D5"/>
    <w:rsid w:val="00E64C11"/>
    <w:rsid w:val="00E64C31"/>
    <w:rsid w:val="00E65122"/>
    <w:rsid w:val="00E6518C"/>
    <w:rsid w:val="00E6565E"/>
    <w:rsid w:val="00E65CC4"/>
    <w:rsid w:val="00E6611D"/>
    <w:rsid w:val="00E66EB6"/>
    <w:rsid w:val="00E676AA"/>
    <w:rsid w:val="00E70E07"/>
    <w:rsid w:val="00E71071"/>
    <w:rsid w:val="00E726F7"/>
    <w:rsid w:val="00E72DE1"/>
    <w:rsid w:val="00E72EAF"/>
    <w:rsid w:val="00E73B19"/>
    <w:rsid w:val="00E74474"/>
    <w:rsid w:val="00E75407"/>
    <w:rsid w:val="00E75559"/>
    <w:rsid w:val="00E76524"/>
    <w:rsid w:val="00E769E3"/>
    <w:rsid w:val="00E77ADF"/>
    <w:rsid w:val="00E77FD6"/>
    <w:rsid w:val="00E8000A"/>
    <w:rsid w:val="00E80FD1"/>
    <w:rsid w:val="00E81880"/>
    <w:rsid w:val="00E8379C"/>
    <w:rsid w:val="00E84BEF"/>
    <w:rsid w:val="00E84F3D"/>
    <w:rsid w:val="00E85269"/>
    <w:rsid w:val="00E85606"/>
    <w:rsid w:val="00E85AA3"/>
    <w:rsid w:val="00E863EC"/>
    <w:rsid w:val="00E86A88"/>
    <w:rsid w:val="00E86C09"/>
    <w:rsid w:val="00E86E02"/>
    <w:rsid w:val="00E87514"/>
    <w:rsid w:val="00E9054A"/>
    <w:rsid w:val="00E909EC"/>
    <w:rsid w:val="00E90F10"/>
    <w:rsid w:val="00E9146C"/>
    <w:rsid w:val="00E91715"/>
    <w:rsid w:val="00E93171"/>
    <w:rsid w:val="00E94A2C"/>
    <w:rsid w:val="00E94B31"/>
    <w:rsid w:val="00E952BC"/>
    <w:rsid w:val="00E95D95"/>
    <w:rsid w:val="00E96A2B"/>
    <w:rsid w:val="00E96C95"/>
    <w:rsid w:val="00E97794"/>
    <w:rsid w:val="00EA05EA"/>
    <w:rsid w:val="00EA06C3"/>
    <w:rsid w:val="00EA077A"/>
    <w:rsid w:val="00EA1090"/>
    <w:rsid w:val="00EA112C"/>
    <w:rsid w:val="00EA2D9D"/>
    <w:rsid w:val="00EA4AFB"/>
    <w:rsid w:val="00EA4DF2"/>
    <w:rsid w:val="00EA5026"/>
    <w:rsid w:val="00EA59BE"/>
    <w:rsid w:val="00EA5DAF"/>
    <w:rsid w:val="00EA5E8D"/>
    <w:rsid w:val="00EA697A"/>
    <w:rsid w:val="00EA7313"/>
    <w:rsid w:val="00EA7B95"/>
    <w:rsid w:val="00EB0639"/>
    <w:rsid w:val="00EB08DF"/>
    <w:rsid w:val="00EB1C80"/>
    <w:rsid w:val="00EB3B86"/>
    <w:rsid w:val="00EB3C16"/>
    <w:rsid w:val="00EB415F"/>
    <w:rsid w:val="00EB41B7"/>
    <w:rsid w:val="00EB436E"/>
    <w:rsid w:val="00EB441C"/>
    <w:rsid w:val="00EB4A9D"/>
    <w:rsid w:val="00EB50FE"/>
    <w:rsid w:val="00EB5477"/>
    <w:rsid w:val="00EB5744"/>
    <w:rsid w:val="00EB5A32"/>
    <w:rsid w:val="00EB64AC"/>
    <w:rsid w:val="00EB729F"/>
    <w:rsid w:val="00EC016C"/>
    <w:rsid w:val="00EC0BFE"/>
    <w:rsid w:val="00EC1A3F"/>
    <w:rsid w:val="00EC1AF0"/>
    <w:rsid w:val="00EC2DEE"/>
    <w:rsid w:val="00EC300A"/>
    <w:rsid w:val="00EC351D"/>
    <w:rsid w:val="00EC5576"/>
    <w:rsid w:val="00EC660C"/>
    <w:rsid w:val="00EC698A"/>
    <w:rsid w:val="00EC729E"/>
    <w:rsid w:val="00EC7782"/>
    <w:rsid w:val="00EC7C0B"/>
    <w:rsid w:val="00ED0D47"/>
    <w:rsid w:val="00ED1A73"/>
    <w:rsid w:val="00ED24F5"/>
    <w:rsid w:val="00ED2FCF"/>
    <w:rsid w:val="00ED30D4"/>
    <w:rsid w:val="00ED37DA"/>
    <w:rsid w:val="00ED3805"/>
    <w:rsid w:val="00ED40A9"/>
    <w:rsid w:val="00ED564F"/>
    <w:rsid w:val="00ED5FAC"/>
    <w:rsid w:val="00ED6919"/>
    <w:rsid w:val="00ED7439"/>
    <w:rsid w:val="00ED7773"/>
    <w:rsid w:val="00ED77AE"/>
    <w:rsid w:val="00ED78E6"/>
    <w:rsid w:val="00ED7DA0"/>
    <w:rsid w:val="00EE0788"/>
    <w:rsid w:val="00EE07C5"/>
    <w:rsid w:val="00EE0C0A"/>
    <w:rsid w:val="00EE0E8D"/>
    <w:rsid w:val="00EE1777"/>
    <w:rsid w:val="00EE1E68"/>
    <w:rsid w:val="00EE1F5C"/>
    <w:rsid w:val="00EE2244"/>
    <w:rsid w:val="00EE25B8"/>
    <w:rsid w:val="00EE27D1"/>
    <w:rsid w:val="00EE4549"/>
    <w:rsid w:val="00EE4CE3"/>
    <w:rsid w:val="00EE4EFC"/>
    <w:rsid w:val="00EE53FA"/>
    <w:rsid w:val="00EE54B0"/>
    <w:rsid w:val="00EE5593"/>
    <w:rsid w:val="00EE5C62"/>
    <w:rsid w:val="00EE64A2"/>
    <w:rsid w:val="00EF1CED"/>
    <w:rsid w:val="00EF27D2"/>
    <w:rsid w:val="00EF2BD3"/>
    <w:rsid w:val="00EF3AC2"/>
    <w:rsid w:val="00EF3E85"/>
    <w:rsid w:val="00EF5560"/>
    <w:rsid w:val="00EF58B1"/>
    <w:rsid w:val="00EF6243"/>
    <w:rsid w:val="00EF6275"/>
    <w:rsid w:val="00EF62E4"/>
    <w:rsid w:val="00EF678F"/>
    <w:rsid w:val="00EF6DD0"/>
    <w:rsid w:val="00F002B6"/>
    <w:rsid w:val="00F012BA"/>
    <w:rsid w:val="00F024DD"/>
    <w:rsid w:val="00F03216"/>
    <w:rsid w:val="00F033F9"/>
    <w:rsid w:val="00F03490"/>
    <w:rsid w:val="00F03F03"/>
    <w:rsid w:val="00F04150"/>
    <w:rsid w:val="00F044F1"/>
    <w:rsid w:val="00F04813"/>
    <w:rsid w:val="00F05479"/>
    <w:rsid w:val="00F0625E"/>
    <w:rsid w:val="00F0696C"/>
    <w:rsid w:val="00F06FEB"/>
    <w:rsid w:val="00F07227"/>
    <w:rsid w:val="00F101EB"/>
    <w:rsid w:val="00F10949"/>
    <w:rsid w:val="00F10A94"/>
    <w:rsid w:val="00F10ABD"/>
    <w:rsid w:val="00F11524"/>
    <w:rsid w:val="00F12E91"/>
    <w:rsid w:val="00F13263"/>
    <w:rsid w:val="00F13903"/>
    <w:rsid w:val="00F13A13"/>
    <w:rsid w:val="00F13C44"/>
    <w:rsid w:val="00F1546D"/>
    <w:rsid w:val="00F15904"/>
    <w:rsid w:val="00F1688B"/>
    <w:rsid w:val="00F16DC4"/>
    <w:rsid w:val="00F16FC8"/>
    <w:rsid w:val="00F172B3"/>
    <w:rsid w:val="00F17773"/>
    <w:rsid w:val="00F17988"/>
    <w:rsid w:val="00F17B76"/>
    <w:rsid w:val="00F20328"/>
    <w:rsid w:val="00F20936"/>
    <w:rsid w:val="00F21069"/>
    <w:rsid w:val="00F223E0"/>
    <w:rsid w:val="00F22D07"/>
    <w:rsid w:val="00F22DFB"/>
    <w:rsid w:val="00F23419"/>
    <w:rsid w:val="00F234F9"/>
    <w:rsid w:val="00F24241"/>
    <w:rsid w:val="00F26427"/>
    <w:rsid w:val="00F3174A"/>
    <w:rsid w:val="00F3295C"/>
    <w:rsid w:val="00F32F00"/>
    <w:rsid w:val="00F32F4C"/>
    <w:rsid w:val="00F330EF"/>
    <w:rsid w:val="00F33E37"/>
    <w:rsid w:val="00F3561B"/>
    <w:rsid w:val="00F37E2F"/>
    <w:rsid w:val="00F37F48"/>
    <w:rsid w:val="00F40CFE"/>
    <w:rsid w:val="00F412B9"/>
    <w:rsid w:val="00F41861"/>
    <w:rsid w:val="00F42682"/>
    <w:rsid w:val="00F4413E"/>
    <w:rsid w:val="00F4487C"/>
    <w:rsid w:val="00F44AD4"/>
    <w:rsid w:val="00F4506E"/>
    <w:rsid w:val="00F4579A"/>
    <w:rsid w:val="00F46084"/>
    <w:rsid w:val="00F47006"/>
    <w:rsid w:val="00F47D3F"/>
    <w:rsid w:val="00F5050D"/>
    <w:rsid w:val="00F50523"/>
    <w:rsid w:val="00F51202"/>
    <w:rsid w:val="00F51B0D"/>
    <w:rsid w:val="00F51B61"/>
    <w:rsid w:val="00F51B6B"/>
    <w:rsid w:val="00F51E1A"/>
    <w:rsid w:val="00F52689"/>
    <w:rsid w:val="00F53B7D"/>
    <w:rsid w:val="00F53B9D"/>
    <w:rsid w:val="00F56528"/>
    <w:rsid w:val="00F5688D"/>
    <w:rsid w:val="00F56C60"/>
    <w:rsid w:val="00F576ED"/>
    <w:rsid w:val="00F57898"/>
    <w:rsid w:val="00F57AA6"/>
    <w:rsid w:val="00F57BCB"/>
    <w:rsid w:val="00F604E6"/>
    <w:rsid w:val="00F610D5"/>
    <w:rsid w:val="00F61A11"/>
    <w:rsid w:val="00F626AC"/>
    <w:rsid w:val="00F6300F"/>
    <w:rsid w:val="00F63490"/>
    <w:rsid w:val="00F64E2A"/>
    <w:rsid w:val="00F65C36"/>
    <w:rsid w:val="00F65C6F"/>
    <w:rsid w:val="00F65F8E"/>
    <w:rsid w:val="00F65FC2"/>
    <w:rsid w:val="00F668AE"/>
    <w:rsid w:val="00F67C60"/>
    <w:rsid w:val="00F7029D"/>
    <w:rsid w:val="00F70634"/>
    <w:rsid w:val="00F70B8F"/>
    <w:rsid w:val="00F71452"/>
    <w:rsid w:val="00F718F2"/>
    <w:rsid w:val="00F71F97"/>
    <w:rsid w:val="00F74564"/>
    <w:rsid w:val="00F74EE3"/>
    <w:rsid w:val="00F75242"/>
    <w:rsid w:val="00F7565F"/>
    <w:rsid w:val="00F760CB"/>
    <w:rsid w:val="00F76286"/>
    <w:rsid w:val="00F77961"/>
    <w:rsid w:val="00F80BE0"/>
    <w:rsid w:val="00F815BE"/>
    <w:rsid w:val="00F8176B"/>
    <w:rsid w:val="00F82500"/>
    <w:rsid w:val="00F82A0C"/>
    <w:rsid w:val="00F8318D"/>
    <w:rsid w:val="00F835FD"/>
    <w:rsid w:val="00F83D0A"/>
    <w:rsid w:val="00F84E2F"/>
    <w:rsid w:val="00F84E5B"/>
    <w:rsid w:val="00F8513D"/>
    <w:rsid w:val="00F859F9"/>
    <w:rsid w:val="00F85EC2"/>
    <w:rsid w:val="00F8621C"/>
    <w:rsid w:val="00F86B97"/>
    <w:rsid w:val="00F876ED"/>
    <w:rsid w:val="00F9208E"/>
    <w:rsid w:val="00F9232B"/>
    <w:rsid w:val="00F92716"/>
    <w:rsid w:val="00F93346"/>
    <w:rsid w:val="00F93B96"/>
    <w:rsid w:val="00F94431"/>
    <w:rsid w:val="00F95236"/>
    <w:rsid w:val="00F959BB"/>
    <w:rsid w:val="00F962FF"/>
    <w:rsid w:val="00F96518"/>
    <w:rsid w:val="00F96528"/>
    <w:rsid w:val="00F96A1E"/>
    <w:rsid w:val="00F96CCD"/>
    <w:rsid w:val="00F96E0B"/>
    <w:rsid w:val="00F971E5"/>
    <w:rsid w:val="00F97934"/>
    <w:rsid w:val="00FA025C"/>
    <w:rsid w:val="00FA0925"/>
    <w:rsid w:val="00FA1018"/>
    <w:rsid w:val="00FA2B41"/>
    <w:rsid w:val="00FA3717"/>
    <w:rsid w:val="00FA3B9E"/>
    <w:rsid w:val="00FA3C2D"/>
    <w:rsid w:val="00FA4A35"/>
    <w:rsid w:val="00FA522E"/>
    <w:rsid w:val="00FA7E74"/>
    <w:rsid w:val="00FB110D"/>
    <w:rsid w:val="00FB11E4"/>
    <w:rsid w:val="00FB13DE"/>
    <w:rsid w:val="00FB1D2E"/>
    <w:rsid w:val="00FB2A2B"/>
    <w:rsid w:val="00FB2D68"/>
    <w:rsid w:val="00FB2F03"/>
    <w:rsid w:val="00FB301E"/>
    <w:rsid w:val="00FB3282"/>
    <w:rsid w:val="00FB3FD8"/>
    <w:rsid w:val="00FB4DF6"/>
    <w:rsid w:val="00FB4E7E"/>
    <w:rsid w:val="00FB4FAA"/>
    <w:rsid w:val="00FB567F"/>
    <w:rsid w:val="00FB5982"/>
    <w:rsid w:val="00FB5B48"/>
    <w:rsid w:val="00FB5D3F"/>
    <w:rsid w:val="00FB60E5"/>
    <w:rsid w:val="00FB615A"/>
    <w:rsid w:val="00FB7344"/>
    <w:rsid w:val="00FB7681"/>
    <w:rsid w:val="00FB7787"/>
    <w:rsid w:val="00FC0B41"/>
    <w:rsid w:val="00FC18FD"/>
    <w:rsid w:val="00FC1959"/>
    <w:rsid w:val="00FC1B15"/>
    <w:rsid w:val="00FC2B40"/>
    <w:rsid w:val="00FC33C0"/>
    <w:rsid w:val="00FC3485"/>
    <w:rsid w:val="00FC3E98"/>
    <w:rsid w:val="00FC4D2D"/>
    <w:rsid w:val="00FC525E"/>
    <w:rsid w:val="00FC5271"/>
    <w:rsid w:val="00FC5DF4"/>
    <w:rsid w:val="00FC633F"/>
    <w:rsid w:val="00FC687B"/>
    <w:rsid w:val="00FC6EC7"/>
    <w:rsid w:val="00FC71A1"/>
    <w:rsid w:val="00FD0279"/>
    <w:rsid w:val="00FD057D"/>
    <w:rsid w:val="00FD0854"/>
    <w:rsid w:val="00FD17E4"/>
    <w:rsid w:val="00FD283B"/>
    <w:rsid w:val="00FD2FC6"/>
    <w:rsid w:val="00FD3D8E"/>
    <w:rsid w:val="00FD4B21"/>
    <w:rsid w:val="00FD55DA"/>
    <w:rsid w:val="00FD69E4"/>
    <w:rsid w:val="00FD6CD8"/>
    <w:rsid w:val="00FE0254"/>
    <w:rsid w:val="00FE049C"/>
    <w:rsid w:val="00FE0FBE"/>
    <w:rsid w:val="00FE12AC"/>
    <w:rsid w:val="00FE25A4"/>
    <w:rsid w:val="00FE2ABA"/>
    <w:rsid w:val="00FE2FD3"/>
    <w:rsid w:val="00FE30EA"/>
    <w:rsid w:val="00FE3AF4"/>
    <w:rsid w:val="00FE3D6F"/>
    <w:rsid w:val="00FE47CC"/>
    <w:rsid w:val="00FE4F33"/>
    <w:rsid w:val="00FE5D5D"/>
    <w:rsid w:val="00FE6056"/>
    <w:rsid w:val="00FE6654"/>
    <w:rsid w:val="00FF05BB"/>
    <w:rsid w:val="00FF078C"/>
    <w:rsid w:val="00FF0D4C"/>
    <w:rsid w:val="00FF11B3"/>
    <w:rsid w:val="00FF1C51"/>
    <w:rsid w:val="00FF33B4"/>
    <w:rsid w:val="00FF3A6A"/>
    <w:rsid w:val="00FF42A6"/>
    <w:rsid w:val="00FF4CDD"/>
    <w:rsid w:val="00FF6195"/>
    <w:rsid w:val="00FF7E04"/>
    <w:rsid w:val="00FF7E1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06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semiHidden="1" w:unhideWhenUsed="1" w:qFormat="1"/>
    <w:lsdException w:name="Title" w:locked="1" w:qFormat="1"/>
    <w:lsdException w:name="Default Paragraph Font" w:locked="1"/>
    <w:lsdException w:name="Subtitle" w:locked="1" w:qFormat="1"/>
    <w:lsdException w:name="Hyperlink" w:locked="1" w:uiPriority="99"/>
    <w:lsdException w:name="FollowedHyperlink" w:uiPriority="99"/>
    <w:lsdException w:name="Strong" w:locked="1" w:uiPriority="22" w:qFormat="1"/>
    <w:lsdException w:name="Emphasis" w:locked="1" w:uiPriority="20" w:qFormat="1"/>
    <w:lsdException w:name="HTML Top of Form" w:uiPriority="99"/>
    <w:lsdException w:name="HTML Bottom of Form" w:uiPriority="99"/>
    <w:lsdException w:name="Normal (Web)"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E1747"/>
    <w:pPr>
      <w:spacing w:after="200" w:line="276" w:lineRule="auto"/>
    </w:pPr>
    <w:rPr>
      <w:sz w:val="22"/>
      <w:szCs w:val="22"/>
      <w:lang w:val="en-US" w:eastAsia="en-US"/>
    </w:rPr>
  </w:style>
  <w:style w:type="paragraph" w:styleId="Nadpis1">
    <w:name w:val="heading 1"/>
    <w:basedOn w:val="Normln"/>
    <w:link w:val="Nadpis1Char"/>
    <w:uiPriority w:val="9"/>
    <w:qFormat/>
    <w:rsid w:val="004E2CDA"/>
    <w:pPr>
      <w:spacing w:before="100" w:beforeAutospacing="1" w:after="100" w:afterAutospacing="1" w:line="240" w:lineRule="auto"/>
      <w:outlineLvl w:val="0"/>
    </w:pPr>
    <w:rPr>
      <w:rFonts w:ascii="Times New Roman" w:hAnsi="Times New Roman"/>
      <w:b/>
      <w:bCs/>
      <w:kern w:val="36"/>
      <w:sz w:val="48"/>
      <w:szCs w:val="48"/>
    </w:rPr>
  </w:style>
  <w:style w:type="paragraph" w:styleId="Nadpis2">
    <w:name w:val="heading 2"/>
    <w:basedOn w:val="Normln"/>
    <w:next w:val="Normln"/>
    <w:link w:val="Nadpis2Char"/>
    <w:qFormat/>
    <w:rsid w:val="00887E38"/>
    <w:pPr>
      <w:keepNext/>
      <w:keepLines/>
      <w:spacing w:before="200" w:after="0"/>
      <w:outlineLvl w:val="1"/>
    </w:pPr>
    <w:rPr>
      <w:rFonts w:ascii="Cambria" w:hAnsi="Cambria"/>
      <w:b/>
      <w:bCs/>
      <w:color w:val="4F81BD"/>
      <w:sz w:val="26"/>
      <w:szCs w:val="26"/>
    </w:rPr>
  </w:style>
  <w:style w:type="paragraph" w:styleId="Nadpis3">
    <w:name w:val="heading 3"/>
    <w:basedOn w:val="Normln"/>
    <w:next w:val="Normln"/>
    <w:link w:val="Nadpis3Char"/>
    <w:qFormat/>
    <w:rsid w:val="001562F3"/>
    <w:pPr>
      <w:keepNext/>
      <w:keepLines/>
      <w:spacing w:before="200" w:after="0"/>
      <w:outlineLvl w:val="2"/>
    </w:pPr>
    <w:rPr>
      <w:rFonts w:ascii="Cambria" w:hAnsi="Cambria"/>
      <w:b/>
      <w:bCs/>
      <w:color w:val="4F81BD"/>
    </w:rPr>
  </w:style>
  <w:style w:type="paragraph" w:styleId="Nadpis4">
    <w:name w:val="heading 4"/>
    <w:basedOn w:val="Normln"/>
    <w:next w:val="Normln"/>
    <w:link w:val="Nadpis4Char"/>
    <w:unhideWhenUsed/>
    <w:qFormat/>
    <w:locked/>
    <w:rsid w:val="00DC311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4E2CDA"/>
    <w:rPr>
      <w:rFonts w:ascii="Times New Roman" w:hAnsi="Times New Roman" w:cs="Times New Roman"/>
      <w:b/>
      <w:bCs/>
      <w:kern w:val="36"/>
      <w:sz w:val="48"/>
      <w:szCs w:val="48"/>
    </w:rPr>
  </w:style>
  <w:style w:type="character" w:customStyle="1" w:styleId="Nadpis2Char">
    <w:name w:val="Nadpis 2 Char"/>
    <w:basedOn w:val="Standardnpsmoodstavce"/>
    <w:link w:val="Nadpis2"/>
    <w:locked/>
    <w:rsid w:val="00887E38"/>
    <w:rPr>
      <w:rFonts w:ascii="Cambria" w:hAnsi="Cambria" w:cs="Times New Roman"/>
      <w:b/>
      <w:bCs/>
      <w:color w:val="4F81BD"/>
      <w:sz w:val="26"/>
      <w:szCs w:val="26"/>
    </w:rPr>
  </w:style>
  <w:style w:type="character" w:customStyle="1" w:styleId="Nadpis3Char">
    <w:name w:val="Nadpis 3 Char"/>
    <w:basedOn w:val="Standardnpsmoodstavce"/>
    <w:link w:val="Nadpis3"/>
    <w:semiHidden/>
    <w:locked/>
    <w:rsid w:val="001562F3"/>
    <w:rPr>
      <w:rFonts w:ascii="Cambria" w:hAnsi="Cambria" w:cs="Times New Roman"/>
      <w:b/>
      <w:bCs/>
      <w:color w:val="4F81BD"/>
    </w:rPr>
  </w:style>
  <w:style w:type="character" w:customStyle="1" w:styleId="Nadpis4Char">
    <w:name w:val="Nadpis 4 Char"/>
    <w:basedOn w:val="Standardnpsmoodstavce"/>
    <w:link w:val="Nadpis4"/>
    <w:rsid w:val="00DC3114"/>
    <w:rPr>
      <w:rFonts w:asciiTheme="majorHAnsi" w:eastAsiaTheme="majorEastAsia" w:hAnsiTheme="majorHAnsi" w:cstheme="majorBidi"/>
      <w:b/>
      <w:bCs/>
      <w:i/>
      <w:iCs/>
      <w:color w:val="4F81BD" w:themeColor="accent1"/>
      <w:sz w:val="22"/>
      <w:szCs w:val="22"/>
      <w:lang w:val="en-US" w:eastAsia="en-US"/>
    </w:rPr>
  </w:style>
  <w:style w:type="character" w:styleId="Hypertextovodkaz">
    <w:name w:val="Hyperlink"/>
    <w:basedOn w:val="Standardnpsmoodstavce"/>
    <w:uiPriority w:val="99"/>
    <w:rsid w:val="00887E38"/>
    <w:rPr>
      <w:rFonts w:cs="Times New Roman"/>
      <w:color w:val="0000FF"/>
      <w:u w:val="single"/>
    </w:rPr>
  </w:style>
  <w:style w:type="character" w:styleId="Sledovanodkaz">
    <w:name w:val="FollowedHyperlink"/>
    <w:basedOn w:val="Standardnpsmoodstavce"/>
    <w:uiPriority w:val="99"/>
    <w:semiHidden/>
    <w:rsid w:val="00887E38"/>
    <w:rPr>
      <w:rFonts w:cs="Times New Roman"/>
      <w:color w:val="800080"/>
      <w:u w:val="single"/>
    </w:rPr>
  </w:style>
  <w:style w:type="character" w:customStyle="1" w:styleId="apple-converted-space">
    <w:name w:val="apple-converted-space"/>
    <w:basedOn w:val="Standardnpsmoodstavce"/>
    <w:rsid w:val="00887E38"/>
    <w:rPr>
      <w:rFonts w:cs="Times New Roman"/>
    </w:rPr>
  </w:style>
  <w:style w:type="character" w:customStyle="1" w:styleId="flagicon">
    <w:name w:val="flagicon"/>
    <w:basedOn w:val="Standardnpsmoodstavce"/>
    <w:rsid w:val="00887E38"/>
    <w:rPr>
      <w:rFonts w:cs="Times New Roman"/>
    </w:rPr>
  </w:style>
  <w:style w:type="paragraph" w:styleId="Normlnweb">
    <w:name w:val="Normal (Web)"/>
    <w:basedOn w:val="Normln"/>
    <w:uiPriority w:val="99"/>
    <w:rsid w:val="00887E38"/>
    <w:pPr>
      <w:spacing w:before="100" w:beforeAutospacing="1" w:after="100" w:afterAutospacing="1" w:line="240" w:lineRule="auto"/>
    </w:pPr>
    <w:rPr>
      <w:rFonts w:ascii="Times New Roman" w:hAnsi="Times New Roman"/>
      <w:sz w:val="24"/>
      <w:szCs w:val="24"/>
    </w:rPr>
  </w:style>
  <w:style w:type="character" w:customStyle="1" w:styleId="toctoggle">
    <w:name w:val="toctoggle"/>
    <w:basedOn w:val="Standardnpsmoodstavce"/>
    <w:rsid w:val="00887E38"/>
    <w:rPr>
      <w:rFonts w:cs="Times New Roman"/>
    </w:rPr>
  </w:style>
  <w:style w:type="character" w:customStyle="1" w:styleId="tocnumber">
    <w:name w:val="tocnumber"/>
    <w:basedOn w:val="Standardnpsmoodstavce"/>
    <w:rsid w:val="00887E38"/>
    <w:rPr>
      <w:rFonts w:cs="Times New Roman"/>
    </w:rPr>
  </w:style>
  <w:style w:type="character" w:customStyle="1" w:styleId="toctext">
    <w:name w:val="toctext"/>
    <w:basedOn w:val="Standardnpsmoodstavce"/>
    <w:rsid w:val="00887E38"/>
    <w:rPr>
      <w:rFonts w:cs="Times New Roman"/>
    </w:rPr>
  </w:style>
  <w:style w:type="character" w:customStyle="1" w:styleId="mw-headline">
    <w:name w:val="mw-headline"/>
    <w:basedOn w:val="Standardnpsmoodstavce"/>
    <w:rsid w:val="00887E38"/>
    <w:rPr>
      <w:rFonts w:cs="Times New Roman"/>
    </w:rPr>
  </w:style>
  <w:style w:type="character" w:customStyle="1" w:styleId="mw-editsection">
    <w:name w:val="mw-editsection"/>
    <w:basedOn w:val="Standardnpsmoodstavce"/>
    <w:rsid w:val="00887E38"/>
    <w:rPr>
      <w:rFonts w:cs="Times New Roman"/>
    </w:rPr>
  </w:style>
  <w:style w:type="character" w:customStyle="1" w:styleId="mw-editsection-bracket">
    <w:name w:val="mw-editsection-bracket"/>
    <w:basedOn w:val="Standardnpsmoodstavce"/>
    <w:rsid w:val="00887E38"/>
    <w:rPr>
      <w:rFonts w:cs="Times New Roman"/>
    </w:rPr>
  </w:style>
  <w:style w:type="character" w:styleId="CittHTML">
    <w:name w:val="HTML Cite"/>
    <w:basedOn w:val="Standardnpsmoodstavce"/>
    <w:semiHidden/>
    <w:rsid w:val="00887E38"/>
    <w:rPr>
      <w:rFonts w:cs="Times New Roman"/>
      <w:i/>
      <w:iCs/>
    </w:rPr>
  </w:style>
  <w:style w:type="paragraph" w:styleId="Textbubliny">
    <w:name w:val="Balloon Text"/>
    <w:basedOn w:val="Normln"/>
    <w:link w:val="TextbublinyChar"/>
    <w:semiHidden/>
    <w:rsid w:val="00887E3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semiHidden/>
    <w:locked/>
    <w:rsid w:val="00887E38"/>
    <w:rPr>
      <w:rFonts w:ascii="Tahoma" w:hAnsi="Tahoma" w:cs="Tahoma"/>
      <w:sz w:val="16"/>
      <w:szCs w:val="16"/>
    </w:rPr>
  </w:style>
  <w:style w:type="character" w:customStyle="1" w:styleId="apple-style-span">
    <w:name w:val="apple-style-span"/>
    <w:basedOn w:val="Standardnpsmoodstavce"/>
    <w:rsid w:val="00A23838"/>
    <w:rPr>
      <w:rFonts w:cs="Times New Roman"/>
    </w:rPr>
  </w:style>
  <w:style w:type="paragraph" w:customStyle="1" w:styleId="opener-foto-info">
    <w:name w:val="opener-foto-info"/>
    <w:basedOn w:val="Normln"/>
    <w:rsid w:val="00442AB1"/>
    <w:pPr>
      <w:spacing w:after="0" w:line="240" w:lineRule="auto"/>
    </w:pPr>
    <w:rPr>
      <w:rFonts w:ascii="Times New Roman" w:hAnsi="Times New Roman"/>
      <w:sz w:val="24"/>
      <w:szCs w:val="24"/>
    </w:rPr>
  </w:style>
  <w:style w:type="character" w:customStyle="1" w:styleId="time8">
    <w:name w:val="time8"/>
    <w:basedOn w:val="Standardnpsmoodstavce"/>
    <w:rsid w:val="00442AB1"/>
    <w:rPr>
      <w:rFonts w:cs="Times New Roman"/>
      <w:color w:val="2C66B1"/>
      <w:sz w:val="20"/>
      <w:szCs w:val="20"/>
    </w:rPr>
  </w:style>
  <w:style w:type="character" w:customStyle="1" w:styleId="time-date">
    <w:name w:val="time-date"/>
    <w:basedOn w:val="Standardnpsmoodstavce"/>
    <w:rsid w:val="00442AB1"/>
    <w:rPr>
      <w:rFonts w:cs="Times New Roman"/>
    </w:rPr>
  </w:style>
  <w:style w:type="character" w:customStyle="1" w:styleId="vh">
    <w:name w:val="vh"/>
    <w:basedOn w:val="Standardnpsmoodstavce"/>
    <w:rsid w:val="00442AB1"/>
    <w:rPr>
      <w:rFonts w:cs="Times New Roman"/>
    </w:rPr>
  </w:style>
  <w:style w:type="character" w:customStyle="1" w:styleId="autor">
    <w:name w:val="autor"/>
    <w:basedOn w:val="Standardnpsmoodstavce"/>
    <w:rsid w:val="00442AB1"/>
    <w:rPr>
      <w:rFonts w:cs="Times New Roman"/>
    </w:rPr>
  </w:style>
  <w:style w:type="character" w:customStyle="1" w:styleId="aktual">
    <w:name w:val="aktual"/>
    <w:basedOn w:val="Standardnpsmoodstavce"/>
    <w:rsid w:val="0015767E"/>
    <w:rPr>
      <w:rFonts w:cs="Times New Roman"/>
    </w:rPr>
  </w:style>
  <w:style w:type="paragraph" w:styleId="Obsah1">
    <w:name w:val="toc 1"/>
    <w:basedOn w:val="Normln"/>
    <w:next w:val="Normln"/>
    <w:autoRedefine/>
    <w:uiPriority w:val="39"/>
    <w:locked/>
    <w:rsid w:val="000215B8"/>
    <w:pPr>
      <w:tabs>
        <w:tab w:val="right" w:leader="dot" w:pos="10440"/>
      </w:tabs>
      <w:spacing w:after="0" w:line="240" w:lineRule="auto"/>
    </w:pPr>
  </w:style>
  <w:style w:type="paragraph" w:customStyle="1" w:styleId="articleperex">
    <w:name w:val="article_perex"/>
    <w:basedOn w:val="Normln"/>
    <w:rsid w:val="004E6E02"/>
    <w:pPr>
      <w:spacing w:before="100" w:beforeAutospacing="1" w:after="100" w:afterAutospacing="1" w:line="240" w:lineRule="auto"/>
    </w:pPr>
    <w:rPr>
      <w:rFonts w:ascii="Times New Roman" w:hAnsi="Times New Roman"/>
      <w:sz w:val="24"/>
      <w:szCs w:val="24"/>
      <w:lang w:val="cs-CZ" w:eastAsia="cs-CZ"/>
    </w:rPr>
  </w:style>
  <w:style w:type="table" w:styleId="Mkatabulky">
    <w:name w:val="Table Grid"/>
    <w:basedOn w:val="Normlntabulka"/>
    <w:locked/>
    <w:rsid w:val="00F7029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rsid w:val="00F7029D"/>
    <w:pPr>
      <w:tabs>
        <w:tab w:val="center" w:pos="4536"/>
        <w:tab w:val="right" w:pos="9072"/>
      </w:tabs>
    </w:pPr>
  </w:style>
  <w:style w:type="character" w:styleId="slostrnky">
    <w:name w:val="page number"/>
    <w:basedOn w:val="Standardnpsmoodstavce"/>
    <w:rsid w:val="00F7029D"/>
  </w:style>
  <w:style w:type="paragraph" w:styleId="Zhlav">
    <w:name w:val="header"/>
    <w:basedOn w:val="Normln"/>
    <w:rsid w:val="00F7029D"/>
    <w:pPr>
      <w:tabs>
        <w:tab w:val="center" w:pos="4536"/>
        <w:tab w:val="right" w:pos="9072"/>
      </w:tabs>
    </w:pPr>
  </w:style>
  <w:style w:type="paragraph" w:styleId="Obsah2">
    <w:name w:val="toc 2"/>
    <w:basedOn w:val="Normln"/>
    <w:next w:val="Normln"/>
    <w:autoRedefine/>
    <w:uiPriority w:val="39"/>
    <w:locked/>
    <w:rsid w:val="000215B8"/>
    <w:pPr>
      <w:tabs>
        <w:tab w:val="right" w:leader="dot" w:pos="10440"/>
      </w:tabs>
      <w:spacing w:after="0" w:line="240" w:lineRule="auto"/>
      <w:ind w:left="220"/>
    </w:pPr>
  </w:style>
  <w:style w:type="character" w:styleId="Siln">
    <w:name w:val="Strong"/>
    <w:basedOn w:val="Standardnpsmoodstavce"/>
    <w:uiPriority w:val="22"/>
    <w:qFormat/>
    <w:locked/>
    <w:rsid w:val="00C116FA"/>
    <w:rPr>
      <w:b/>
      <w:bCs/>
    </w:rPr>
  </w:style>
  <w:style w:type="paragraph" w:customStyle="1" w:styleId="articleperex0">
    <w:name w:val="articleperex"/>
    <w:basedOn w:val="Normln"/>
    <w:rsid w:val="00C116FA"/>
    <w:pPr>
      <w:spacing w:before="100" w:beforeAutospacing="1" w:after="100" w:afterAutospacing="1" w:line="240" w:lineRule="auto"/>
    </w:pPr>
    <w:rPr>
      <w:rFonts w:ascii="Times New Roman" w:hAnsi="Times New Roman"/>
      <w:sz w:val="24"/>
      <w:szCs w:val="24"/>
      <w:lang w:val="cs-CZ" w:eastAsia="cs-CZ"/>
    </w:rPr>
  </w:style>
  <w:style w:type="paragraph" w:customStyle="1" w:styleId="bbtext">
    <w:name w:val="bbtext"/>
    <w:basedOn w:val="Normln"/>
    <w:rsid w:val="00CF4E2B"/>
    <w:pPr>
      <w:spacing w:before="100" w:beforeAutospacing="1" w:after="100" w:afterAutospacing="1" w:line="240" w:lineRule="auto"/>
    </w:pPr>
    <w:rPr>
      <w:rFonts w:ascii="Times New Roman" w:hAnsi="Times New Roman"/>
      <w:sz w:val="24"/>
      <w:szCs w:val="24"/>
    </w:rPr>
  </w:style>
  <w:style w:type="character" w:styleId="Zstupntext">
    <w:name w:val="Placeholder Text"/>
    <w:basedOn w:val="Standardnpsmoodstavce"/>
    <w:uiPriority w:val="99"/>
    <w:semiHidden/>
    <w:rsid w:val="00495858"/>
    <w:rPr>
      <w:color w:val="808080"/>
    </w:rPr>
  </w:style>
  <w:style w:type="character" w:styleId="Zvraznn">
    <w:name w:val="Emphasis"/>
    <w:basedOn w:val="Standardnpsmoodstavce"/>
    <w:uiPriority w:val="20"/>
    <w:qFormat/>
    <w:locked/>
    <w:rsid w:val="00DC3114"/>
    <w:rPr>
      <w:i/>
      <w:iCs/>
    </w:rPr>
  </w:style>
  <w:style w:type="paragraph" w:customStyle="1" w:styleId="articleauthors">
    <w:name w:val="articleauthors"/>
    <w:basedOn w:val="Normln"/>
    <w:rsid w:val="00DC3114"/>
    <w:pPr>
      <w:spacing w:before="100" w:beforeAutospacing="1" w:after="100" w:afterAutospacing="1" w:line="240" w:lineRule="auto"/>
    </w:pPr>
    <w:rPr>
      <w:rFonts w:ascii="Times New Roman" w:hAnsi="Times New Roman"/>
      <w:sz w:val="24"/>
      <w:szCs w:val="24"/>
      <w:lang w:val="cs-CZ" w:eastAsia="cs-CZ"/>
    </w:rPr>
  </w:style>
  <w:style w:type="paragraph" w:styleId="Bezmezer">
    <w:name w:val="No Spacing"/>
    <w:uiPriority w:val="1"/>
    <w:qFormat/>
    <w:rsid w:val="00F03490"/>
    <w:rPr>
      <w:sz w:val="22"/>
      <w:szCs w:val="22"/>
      <w:lang w:val="en-US" w:eastAsia="en-US"/>
    </w:rPr>
  </w:style>
  <w:style w:type="paragraph" w:customStyle="1" w:styleId="articledate">
    <w:name w:val="articledate"/>
    <w:basedOn w:val="Normln"/>
    <w:rsid w:val="008B29AB"/>
    <w:pPr>
      <w:spacing w:before="100" w:beforeAutospacing="1" w:after="100" w:afterAutospacing="1" w:line="240" w:lineRule="auto"/>
    </w:pPr>
    <w:rPr>
      <w:rFonts w:ascii="Times New Roman" w:hAnsi="Times New Roman"/>
      <w:sz w:val="24"/>
      <w:szCs w:val="24"/>
      <w:lang w:val="en-GB" w:eastAsia="en-GB"/>
    </w:rPr>
  </w:style>
  <w:style w:type="paragraph" w:styleId="Titulek">
    <w:name w:val="caption"/>
    <w:basedOn w:val="Normln"/>
    <w:next w:val="Normln"/>
    <w:unhideWhenUsed/>
    <w:qFormat/>
    <w:locked/>
    <w:rsid w:val="00F044F1"/>
    <w:pPr>
      <w:spacing w:line="240" w:lineRule="auto"/>
    </w:pPr>
    <w:rPr>
      <w:b/>
      <w:bCs/>
      <w:color w:val="4F81BD" w:themeColor="accent1"/>
      <w:sz w:val="18"/>
      <w:szCs w:val="18"/>
    </w:rPr>
  </w:style>
  <w:style w:type="paragraph" w:styleId="Odstavecseseznamem">
    <w:name w:val="List Paragraph"/>
    <w:basedOn w:val="Normln"/>
    <w:uiPriority w:val="34"/>
    <w:qFormat/>
    <w:rsid w:val="00EF62E4"/>
    <w:pPr>
      <w:ind w:left="720"/>
      <w:contextualSpacing/>
    </w:pPr>
  </w:style>
  <w:style w:type="paragraph" w:customStyle="1" w:styleId="mid">
    <w:name w:val="mid"/>
    <w:basedOn w:val="Normln"/>
    <w:rsid w:val="008C2585"/>
    <w:pPr>
      <w:spacing w:before="100" w:beforeAutospacing="1" w:after="100" w:afterAutospacing="1" w:line="240" w:lineRule="auto"/>
    </w:pPr>
    <w:rPr>
      <w:rFonts w:ascii="Times New Roman" w:hAnsi="Times New Roman"/>
      <w:sz w:val="24"/>
      <w:szCs w:val="24"/>
      <w:lang w:val="cs-CZ" w:eastAsia="cs-CZ"/>
    </w:rPr>
  </w:style>
  <w:style w:type="paragraph" w:customStyle="1" w:styleId="hide">
    <w:name w:val="hide"/>
    <w:basedOn w:val="Normln"/>
    <w:rsid w:val="00E4399E"/>
    <w:pPr>
      <w:spacing w:before="100" w:beforeAutospacing="1" w:after="100" w:afterAutospacing="1" w:line="240" w:lineRule="auto"/>
    </w:pPr>
    <w:rPr>
      <w:rFonts w:ascii="Times New Roman" w:hAnsi="Times New Roman"/>
      <w:sz w:val="24"/>
      <w:szCs w:val="24"/>
      <w:lang w:val="en-ZA" w:eastAsia="en-ZA"/>
    </w:rPr>
  </w:style>
  <w:style w:type="character" w:customStyle="1" w:styleId="hide1">
    <w:name w:val="hide1"/>
    <w:basedOn w:val="Standardnpsmoodstavce"/>
    <w:rsid w:val="00E4399E"/>
  </w:style>
  <w:style w:type="paragraph" w:styleId="z-Zatekformule">
    <w:name w:val="HTML Top of Form"/>
    <w:basedOn w:val="Normln"/>
    <w:next w:val="Normln"/>
    <w:link w:val="z-ZatekformuleChar"/>
    <w:hidden/>
    <w:uiPriority w:val="99"/>
    <w:unhideWhenUsed/>
    <w:rsid w:val="00E4399E"/>
    <w:pPr>
      <w:pBdr>
        <w:bottom w:val="single" w:sz="6" w:space="1" w:color="auto"/>
      </w:pBdr>
      <w:spacing w:after="0" w:line="240" w:lineRule="auto"/>
      <w:jc w:val="center"/>
    </w:pPr>
    <w:rPr>
      <w:rFonts w:ascii="Arial" w:hAnsi="Arial" w:cs="Arial"/>
      <w:vanish/>
      <w:sz w:val="16"/>
      <w:szCs w:val="16"/>
      <w:lang w:val="en-ZA" w:eastAsia="en-ZA"/>
    </w:rPr>
  </w:style>
  <w:style w:type="character" w:customStyle="1" w:styleId="z-ZatekformuleChar">
    <w:name w:val="z-Začátek formuláře Char"/>
    <w:basedOn w:val="Standardnpsmoodstavce"/>
    <w:link w:val="z-Zatekformule"/>
    <w:uiPriority w:val="99"/>
    <w:rsid w:val="00E4399E"/>
    <w:rPr>
      <w:rFonts w:ascii="Arial" w:hAnsi="Arial" w:cs="Arial"/>
      <w:vanish/>
      <w:sz w:val="16"/>
      <w:szCs w:val="16"/>
      <w:lang w:val="en-ZA" w:eastAsia="en-ZA"/>
    </w:rPr>
  </w:style>
  <w:style w:type="paragraph" w:styleId="z-Konecformule">
    <w:name w:val="HTML Bottom of Form"/>
    <w:basedOn w:val="Normln"/>
    <w:next w:val="Normln"/>
    <w:link w:val="z-KonecformuleChar"/>
    <w:hidden/>
    <w:uiPriority w:val="99"/>
    <w:unhideWhenUsed/>
    <w:rsid w:val="00E4399E"/>
    <w:pPr>
      <w:pBdr>
        <w:top w:val="single" w:sz="6" w:space="1" w:color="auto"/>
      </w:pBdr>
      <w:spacing w:after="0" w:line="240" w:lineRule="auto"/>
      <w:jc w:val="center"/>
    </w:pPr>
    <w:rPr>
      <w:rFonts w:ascii="Arial" w:hAnsi="Arial" w:cs="Arial"/>
      <w:vanish/>
      <w:sz w:val="16"/>
      <w:szCs w:val="16"/>
      <w:lang w:val="en-ZA" w:eastAsia="en-ZA"/>
    </w:rPr>
  </w:style>
  <w:style w:type="character" w:customStyle="1" w:styleId="z-KonecformuleChar">
    <w:name w:val="z-Konec formuláře Char"/>
    <w:basedOn w:val="Standardnpsmoodstavce"/>
    <w:link w:val="z-Konecformule"/>
    <w:uiPriority w:val="99"/>
    <w:rsid w:val="00E4399E"/>
    <w:rPr>
      <w:rFonts w:ascii="Arial" w:hAnsi="Arial" w:cs="Arial"/>
      <w:vanish/>
      <w:sz w:val="16"/>
      <w:szCs w:val="16"/>
      <w:lang w:val="en-ZA" w:eastAsia="en-ZA"/>
    </w:rPr>
  </w:style>
  <w:style w:type="paragraph" w:customStyle="1" w:styleId="acmdescription">
    <w:name w:val="acmdescription"/>
    <w:basedOn w:val="Normln"/>
    <w:rsid w:val="001C70DA"/>
    <w:pPr>
      <w:spacing w:before="100" w:beforeAutospacing="1" w:after="100" w:afterAutospacing="1" w:line="240" w:lineRule="auto"/>
    </w:pPr>
    <w:rPr>
      <w:rFonts w:ascii="Times New Roman" w:hAnsi="Times New Roman"/>
      <w:sz w:val="24"/>
      <w:szCs w:val="24"/>
      <w:lang w:val="en-ZA" w:eastAsia="en-ZA"/>
    </w:rPr>
  </w:style>
  <w:style w:type="paragraph" w:customStyle="1" w:styleId="acmauthor">
    <w:name w:val="acmauthor"/>
    <w:basedOn w:val="Normln"/>
    <w:rsid w:val="001C70DA"/>
    <w:pPr>
      <w:spacing w:before="100" w:beforeAutospacing="1" w:after="100" w:afterAutospacing="1" w:line="240" w:lineRule="auto"/>
    </w:pPr>
    <w:rPr>
      <w:rFonts w:ascii="Times New Roman" w:hAnsi="Times New Roman"/>
      <w:sz w:val="24"/>
      <w:szCs w:val="24"/>
      <w:lang w:val="en-ZA" w:eastAsia="en-ZA"/>
    </w:rPr>
  </w:style>
  <w:style w:type="paragraph" w:customStyle="1" w:styleId="perex2">
    <w:name w:val="perex2"/>
    <w:basedOn w:val="Normln"/>
    <w:rsid w:val="00610E75"/>
    <w:pPr>
      <w:spacing w:after="0" w:line="348" w:lineRule="atLeast"/>
    </w:pPr>
    <w:rPr>
      <w:rFonts w:ascii="Times New Roman" w:hAnsi="Times New Roman"/>
      <w:color w:val="70100C"/>
      <w:sz w:val="35"/>
      <w:szCs w:val="35"/>
      <w:lang w:val="en-ZA" w:eastAsia="en-ZA"/>
    </w:rPr>
  </w:style>
  <w:style w:type="paragraph" w:customStyle="1" w:styleId="Noviny">
    <w:name w:val="Noviny"/>
    <w:basedOn w:val="Normln"/>
    <w:link w:val="NovinyChar"/>
    <w:qFormat/>
    <w:rsid w:val="00B544EE"/>
    <w:pPr>
      <w:spacing w:after="0" w:line="240" w:lineRule="auto"/>
      <w:outlineLvl w:val="1"/>
    </w:pPr>
    <w:rPr>
      <w:rFonts w:ascii="Georgia" w:hAnsi="Georgia"/>
      <w:color w:val="000000"/>
      <w:lang w:val="cs-CZ"/>
    </w:rPr>
  </w:style>
  <w:style w:type="character" w:customStyle="1" w:styleId="NovinyChar">
    <w:name w:val="Noviny Char"/>
    <w:basedOn w:val="Standardnpsmoodstavce"/>
    <w:link w:val="Noviny"/>
    <w:rsid w:val="00B544EE"/>
    <w:rPr>
      <w:rFonts w:ascii="Georgia" w:hAnsi="Georgia"/>
      <w:color w:val="000000"/>
      <w:sz w:val="22"/>
      <w:szCs w:val="22"/>
      <w:lang w:eastAsia="en-US"/>
    </w:rPr>
  </w:style>
  <w:style w:type="paragraph" w:customStyle="1" w:styleId="Default">
    <w:name w:val="Default"/>
    <w:rsid w:val="00AC30E4"/>
    <w:pPr>
      <w:autoSpaceDE w:val="0"/>
      <w:autoSpaceDN w:val="0"/>
      <w:adjustRightInd w:val="0"/>
    </w:pPr>
    <w:rPr>
      <w:rFonts w:ascii="Times New Roman" w:hAnsi="Times New Roman"/>
      <w:color w:val="000000"/>
      <w:sz w:val="24"/>
      <w:szCs w:val="24"/>
      <w:lang w:val="en-ZA"/>
    </w:rPr>
  </w:style>
  <w:style w:type="character" w:customStyle="1" w:styleId="NormlnwebChar">
    <w:name w:val="Normální (web) Char"/>
    <w:basedOn w:val="Standardnpsmoodstavce"/>
    <w:link w:val="Normlnweb"/>
    <w:uiPriority w:val="99"/>
    <w:locked/>
    <w:rsid w:val="00A019B0"/>
    <w:rPr>
      <w:rFonts w:ascii="Times New Roman" w:hAnsi="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semiHidden="1" w:unhideWhenUsed="1" w:qFormat="1"/>
    <w:lsdException w:name="Title" w:locked="1" w:qFormat="1"/>
    <w:lsdException w:name="Default Paragraph Font" w:locked="1"/>
    <w:lsdException w:name="Subtitle" w:locked="1" w:qFormat="1"/>
    <w:lsdException w:name="Hyperlink" w:locked="1" w:uiPriority="99"/>
    <w:lsdException w:name="FollowedHyperlink" w:uiPriority="99"/>
    <w:lsdException w:name="Strong" w:locked="1" w:uiPriority="22" w:qFormat="1"/>
    <w:lsdException w:name="Emphasis" w:locked="1" w:uiPriority="20" w:qFormat="1"/>
    <w:lsdException w:name="HTML Top of Form" w:uiPriority="99"/>
    <w:lsdException w:name="HTML Bottom of Form" w:uiPriority="99"/>
    <w:lsdException w:name="Normal (Web)"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E1747"/>
    <w:pPr>
      <w:spacing w:after="200" w:line="276" w:lineRule="auto"/>
    </w:pPr>
    <w:rPr>
      <w:sz w:val="22"/>
      <w:szCs w:val="22"/>
      <w:lang w:val="en-US" w:eastAsia="en-US"/>
    </w:rPr>
  </w:style>
  <w:style w:type="paragraph" w:styleId="Nadpis1">
    <w:name w:val="heading 1"/>
    <w:basedOn w:val="Normln"/>
    <w:link w:val="Nadpis1Char"/>
    <w:uiPriority w:val="9"/>
    <w:qFormat/>
    <w:rsid w:val="004E2CDA"/>
    <w:pPr>
      <w:spacing w:before="100" w:beforeAutospacing="1" w:after="100" w:afterAutospacing="1" w:line="240" w:lineRule="auto"/>
      <w:outlineLvl w:val="0"/>
    </w:pPr>
    <w:rPr>
      <w:rFonts w:ascii="Times New Roman" w:hAnsi="Times New Roman"/>
      <w:b/>
      <w:bCs/>
      <w:kern w:val="36"/>
      <w:sz w:val="48"/>
      <w:szCs w:val="48"/>
    </w:rPr>
  </w:style>
  <w:style w:type="paragraph" w:styleId="Nadpis2">
    <w:name w:val="heading 2"/>
    <w:basedOn w:val="Normln"/>
    <w:next w:val="Normln"/>
    <w:link w:val="Nadpis2Char"/>
    <w:qFormat/>
    <w:rsid w:val="00887E38"/>
    <w:pPr>
      <w:keepNext/>
      <w:keepLines/>
      <w:spacing w:before="200" w:after="0"/>
      <w:outlineLvl w:val="1"/>
    </w:pPr>
    <w:rPr>
      <w:rFonts w:ascii="Cambria" w:hAnsi="Cambria"/>
      <w:b/>
      <w:bCs/>
      <w:color w:val="4F81BD"/>
      <w:sz w:val="26"/>
      <w:szCs w:val="26"/>
    </w:rPr>
  </w:style>
  <w:style w:type="paragraph" w:styleId="Nadpis3">
    <w:name w:val="heading 3"/>
    <w:basedOn w:val="Normln"/>
    <w:next w:val="Normln"/>
    <w:link w:val="Nadpis3Char"/>
    <w:qFormat/>
    <w:rsid w:val="001562F3"/>
    <w:pPr>
      <w:keepNext/>
      <w:keepLines/>
      <w:spacing w:before="200" w:after="0"/>
      <w:outlineLvl w:val="2"/>
    </w:pPr>
    <w:rPr>
      <w:rFonts w:ascii="Cambria" w:hAnsi="Cambria"/>
      <w:b/>
      <w:bCs/>
      <w:color w:val="4F81BD"/>
    </w:rPr>
  </w:style>
  <w:style w:type="paragraph" w:styleId="Nadpis4">
    <w:name w:val="heading 4"/>
    <w:basedOn w:val="Normln"/>
    <w:next w:val="Normln"/>
    <w:link w:val="Nadpis4Char"/>
    <w:unhideWhenUsed/>
    <w:qFormat/>
    <w:locked/>
    <w:rsid w:val="00DC311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4E2CDA"/>
    <w:rPr>
      <w:rFonts w:ascii="Times New Roman" w:hAnsi="Times New Roman" w:cs="Times New Roman"/>
      <w:b/>
      <w:bCs/>
      <w:kern w:val="36"/>
      <w:sz w:val="48"/>
      <w:szCs w:val="48"/>
    </w:rPr>
  </w:style>
  <w:style w:type="character" w:customStyle="1" w:styleId="Nadpis2Char">
    <w:name w:val="Nadpis 2 Char"/>
    <w:basedOn w:val="Standardnpsmoodstavce"/>
    <w:link w:val="Nadpis2"/>
    <w:locked/>
    <w:rsid w:val="00887E38"/>
    <w:rPr>
      <w:rFonts w:ascii="Cambria" w:hAnsi="Cambria" w:cs="Times New Roman"/>
      <w:b/>
      <w:bCs/>
      <w:color w:val="4F81BD"/>
      <w:sz w:val="26"/>
      <w:szCs w:val="26"/>
    </w:rPr>
  </w:style>
  <w:style w:type="character" w:customStyle="1" w:styleId="Nadpis3Char">
    <w:name w:val="Nadpis 3 Char"/>
    <w:basedOn w:val="Standardnpsmoodstavce"/>
    <w:link w:val="Nadpis3"/>
    <w:semiHidden/>
    <w:locked/>
    <w:rsid w:val="001562F3"/>
    <w:rPr>
      <w:rFonts w:ascii="Cambria" w:hAnsi="Cambria" w:cs="Times New Roman"/>
      <w:b/>
      <w:bCs/>
      <w:color w:val="4F81BD"/>
    </w:rPr>
  </w:style>
  <w:style w:type="character" w:customStyle="1" w:styleId="Nadpis4Char">
    <w:name w:val="Nadpis 4 Char"/>
    <w:basedOn w:val="Standardnpsmoodstavce"/>
    <w:link w:val="Nadpis4"/>
    <w:rsid w:val="00DC3114"/>
    <w:rPr>
      <w:rFonts w:asciiTheme="majorHAnsi" w:eastAsiaTheme="majorEastAsia" w:hAnsiTheme="majorHAnsi" w:cstheme="majorBidi"/>
      <w:b/>
      <w:bCs/>
      <w:i/>
      <w:iCs/>
      <w:color w:val="4F81BD" w:themeColor="accent1"/>
      <w:sz w:val="22"/>
      <w:szCs w:val="22"/>
      <w:lang w:val="en-US" w:eastAsia="en-US"/>
    </w:rPr>
  </w:style>
  <w:style w:type="character" w:styleId="Hypertextovodkaz">
    <w:name w:val="Hyperlink"/>
    <w:basedOn w:val="Standardnpsmoodstavce"/>
    <w:uiPriority w:val="99"/>
    <w:rsid w:val="00887E38"/>
    <w:rPr>
      <w:rFonts w:cs="Times New Roman"/>
      <w:color w:val="0000FF"/>
      <w:u w:val="single"/>
    </w:rPr>
  </w:style>
  <w:style w:type="character" w:styleId="Sledovanodkaz">
    <w:name w:val="FollowedHyperlink"/>
    <w:basedOn w:val="Standardnpsmoodstavce"/>
    <w:uiPriority w:val="99"/>
    <w:semiHidden/>
    <w:rsid w:val="00887E38"/>
    <w:rPr>
      <w:rFonts w:cs="Times New Roman"/>
      <w:color w:val="800080"/>
      <w:u w:val="single"/>
    </w:rPr>
  </w:style>
  <w:style w:type="character" w:customStyle="1" w:styleId="apple-converted-space">
    <w:name w:val="apple-converted-space"/>
    <w:basedOn w:val="Standardnpsmoodstavce"/>
    <w:rsid w:val="00887E38"/>
    <w:rPr>
      <w:rFonts w:cs="Times New Roman"/>
    </w:rPr>
  </w:style>
  <w:style w:type="character" w:customStyle="1" w:styleId="flagicon">
    <w:name w:val="flagicon"/>
    <w:basedOn w:val="Standardnpsmoodstavce"/>
    <w:rsid w:val="00887E38"/>
    <w:rPr>
      <w:rFonts w:cs="Times New Roman"/>
    </w:rPr>
  </w:style>
  <w:style w:type="paragraph" w:styleId="Normlnweb">
    <w:name w:val="Normal (Web)"/>
    <w:basedOn w:val="Normln"/>
    <w:uiPriority w:val="99"/>
    <w:rsid w:val="00887E38"/>
    <w:pPr>
      <w:spacing w:before="100" w:beforeAutospacing="1" w:after="100" w:afterAutospacing="1" w:line="240" w:lineRule="auto"/>
    </w:pPr>
    <w:rPr>
      <w:rFonts w:ascii="Times New Roman" w:hAnsi="Times New Roman"/>
      <w:sz w:val="24"/>
      <w:szCs w:val="24"/>
    </w:rPr>
  </w:style>
  <w:style w:type="character" w:customStyle="1" w:styleId="toctoggle">
    <w:name w:val="toctoggle"/>
    <w:basedOn w:val="Standardnpsmoodstavce"/>
    <w:rsid w:val="00887E38"/>
    <w:rPr>
      <w:rFonts w:cs="Times New Roman"/>
    </w:rPr>
  </w:style>
  <w:style w:type="character" w:customStyle="1" w:styleId="tocnumber">
    <w:name w:val="tocnumber"/>
    <w:basedOn w:val="Standardnpsmoodstavce"/>
    <w:rsid w:val="00887E38"/>
    <w:rPr>
      <w:rFonts w:cs="Times New Roman"/>
    </w:rPr>
  </w:style>
  <w:style w:type="character" w:customStyle="1" w:styleId="toctext">
    <w:name w:val="toctext"/>
    <w:basedOn w:val="Standardnpsmoodstavce"/>
    <w:rsid w:val="00887E38"/>
    <w:rPr>
      <w:rFonts w:cs="Times New Roman"/>
    </w:rPr>
  </w:style>
  <w:style w:type="character" w:customStyle="1" w:styleId="mw-headline">
    <w:name w:val="mw-headline"/>
    <w:basedOn w:val="Standardnpsmoodstavce"/>
    <w:rsid w:val="00887E38"/>
    <w:rPr>
      <w:rFonts w:cs="Times New Roman"/>
    </w:rPr>
  </w:style>
  <w:style w:type="character" w:customStyle="1" w:styleId="mw-editsection">
    <w:name w:val="mw-editsection"/>
    <w:basedOn w:val="Standardnpsmoodstavce"/>
    <w:rsid w:val="00887E38"/>
    <w:rPr>
      <w:rFonts w:cs="Times New Roman"/>
    </w:rPr>
  </w:style>
  <w:style w:type="character" w:customStyle="1" w:styleId="mw-editsection-bracket">
    <w:name w:val="mw-editsection-bracket"/>
    <w:basedOn w:val="Standardnpsmoodstavce"/>
    <w:rsid w:val="00887E38"/>
    <w:rPr>
      <w:rFonts w:cs="Times New Roman"/>
    </w:rPr>
  </w:style>
  <w:style w:type="character" w:styleId="CittHTML">
    <w:name w:val="HTML Cite"/>
    <w:basedOn w:val="Standardnpsmoodstavce"/>
    <w:semiHidden/>
    <w:rsid w:val="00887E38"/>
    <w:rPr>
      <w:rFonts w:cs="Times New Roman"/>
      <w:i/>
      <w:iCs/>
    </w:rPr>
  </w:style>
  <w:style w:type="paragraph" w:styleId="Textbubliny">
    <w:name w:val="Balloon Text"/>
    <w:basedOn w:val="Normln"/>
    <w:link w:val="TextbublinyChar"/>
    <w:semiHidden/>
    <w:rsid w:val="00887E3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semiHidden/>
    <w:locked/>
    <w:rsid w:val="00887E38"/>
    <w:rPr>
      <w:rFonts w:ascii="Tahoma" w:hAnsi="Tahoma" w:cs="Tahoma"/>
      <w:sz w:val="16"/>
      <w:szCs w:val="16"/>
    </w:rPr>
  </w:style>
  <w:style w:type="character" w:customStyle="1" w:styleId="apple-style-span">
    <w:name w:val="apple-style-span"/>
    <w:basedOn w:val="Standardnpsmoodstavce"/>
    <w:rsid w:val="00A23838"/>
    <w:rPr>
      <w:rFonts w:cs="Times New Roman"/>
    </w:rPr>
  </w:style>
  <w:style w:type="paragraph" w:customStyle="1" w:styleId="opener-foto-info">
    <w:name w:val="opener-foto-info"/>
    <w:basedOn w:val="Normln"/>
    <w:rsid w:val="00442AB1"/>
    <w:pPr>
      <w:spacing w:after="0" w:line="240" w:lineRule="auto"/>
    </w:pPr>
    <w:rPr>
      <w:rFonts w:ascii="Times New Roman" w:hAnsi="Times New Roman"/>
      <w:sz w:val="24"/>
      <w:szCs w:val="24"/>
    </w:rPr>
  </w:style>
  <w:style w:type="character" w:customStyle="1" w:styleId="time8">
    <w:name w:val="time8"/>
    <w:basedOn w:val="Standardnpsmoodstavce"/>
    <w:rsid w:val="00442AB1"/>
    <w:rPr>
      <w:rFonts w:cs="Times New Roman"/>
      <w:color w:val="2C66B1"/>
      <w:sz w:val="20"/>
      <w:szCs w:val="20"/>
    </w:rPr>
  </w:style>
  <w:style w:type="character" w:customStyle="1" w:styleId="time-date">
    <w:name w:val="time-date"/>
    <w:basedOn w:val="Standardnpsmoodstavce"/>
    <w:rsid w:val="00442AB1"/>
    <w:rPr>
      <w:rFonts w:cs="Times New Roman"/>
    </w:rPr>
  </w:style>
  <w:style w:type="character" w:customStyle="1" w:styleId="vh">
    <w:name w:val="vh"/>
    <w:basedOn w:val="Standardnpsmoodstavce"/>
    <w:rsid w:val="00442AB1"/>
    <w:rPr>
      <w:rFonts w:cs="Times New Roman"/>
    </w:rPr>
  </w:style>
  <w:style w:type="character" w:customStyle="1" w:styleId="autor">
    <w:name w:val="autor"/>
    <w:basedOn w:val="Standardnpsmoodstavce"/>
    <w:rsid w:val="00442AB1"/>
    <w:rPr>
      <w:rFonts w:cs="Times New Roman"/>
    </w:rPr>
  </w:style>
  <w:style w:type="character" w:customStyle="1" w:styleId="aktual">
    <w:name w:val="aktual"/>
    <w:basedOn w:val="Standardnpsmoodstavce"/>
    <w:rsid w:val="0015767E"/>
    <w:rPr>
      <w:rFonts w:cs="Times New Roman"/>
    </w:rPr>
  </w:style>
  <w:style w:type="paragraph" w:styleId="Obsah1">
    <w:name w:val="toc 1"/>
    <w:basedOn w:val="Normln"/>
    <w:next w:val="Normln"/>
    <w:autoRedefine/>
    <w:uiPriority w:val="39"/>
    <w:locked/>
    <w:rsid w:val="000215B8"/>
    <w:pPr>
      <w:tabs>
        <w:tab w:val="right" w:leader="dot" w:pos="10440"/>
      </w:tabs>
      <w:spacing w:after="0" w:line="240" w:lineRule="auto"/>
    </w:pPr>
  </w:style>
  <w:style w:type="paragraph" w:customStyle="1" w:styleId="articleperex">
    <w:name w:val="article_perex"/>
    <w:basedOn w:val="Normln"/>
    <w:rsid w:val="004E6E02"/>
    <w:pPr>
      <w:spacing w:before="100" w:beforeAutospacing="1" w:after="100" w:afterAutospacing="1" w:line="240" w:lineRule="auto"/>
    </w:pPr>
    <w:rPr>
      <w:rFonts w:ascii="Times New Roman" w:hAnsi="Times New Roman"/>
      <w:sz w:val="24"/>
      <w:szCs w:val="24"/>
      <w:lang w:val="cs-CZ" w:eastAsia="cs-CZ"/>
    </w:rPr>
  </w:style>
  <w:style w:type="table" w:styleId="Mkatabulky">
    <w:name w:val="Table Grid"/>
    <w:basedOn w:val="Normlntabulka"/>
    <w:locked/>
    <w:rsid w:val="00F7029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rsid w:val="00F7029D"/>
    <w:pPr>
      <w:tabs>
        <w:tab w:val="center" w:pos="4536"/>
        <w:tab w:val="right" w:pos="9072"/>
      </w:tabs>
    </w:pPr>
  </w:style>
  <w:style w:type="character" w:styleId="slostrnky">
    <w:name w:val="page number"/>
    <w:basedOn w:val="Standardnpsmoodstavce"/>
    <w:rsid w:val="00F7029D"/>
  </w:style>
  <w:style w:type="paragraph" w:styleId="Zhlav">
    <w:name w:val="header"/>
    <w:basedOn w:val="Normln"/>
    <w:rsid w:val="00F7029D"/>
    <w:pPr>
      <w:tabs>
        <w:tab w:val="center" w:pos="4536"/>
        <w:tab w:val="right" w:pos="9072"/>
      </w:tabs>
    </w:pPr>
  </w:style>
  <w:style w:type="paragraph" w:styleId="Obsah2">
    <w:name w:val="toc 2"/>
    <w:basedOn w:val="Normln"/>
    <w:next w:val="Normln"/>
    <w:autoRedefine/>
    <w:uiPriority w:val="39"/>
    <w:locked/>
    <w:rsid w:val="000215B8"/>
    <w:pPr>
      <w:tabs>
        <w:tab w:val="right" w:leader="dot" w:pos="10440"/>
      </w:tabs>
      <w:spacing w:after="0" w:line="240" w:lineRule="auto"/>
      <w:ind w:left="220"/>
    </w:pPr>
  </w:style>
  <w:style w:type="character" w:styleId="Siln">
    <w:name w:val="Strong"/>
    <w:basedOn w:val="Standardnpsmoodstavce"/>
    <w:uiPriority w:val="22"/>
    <w:qFormat/>
    <w:locked/>
    <w:rsid w:val="00C116FA"/>
    <w:rPr>
      <w:b/>
      <w:bCs/>
    </w:rPr>
  </w:style>
  <w:style w:type="paragraph" w:customStyle="1" w:styleId="articleperex0">
    <w:name w:val="articleperex"/>
    <w:basedOn w:val="Normln"/>
    <w:rsid w:val="00C116FA"/>
    <w:pPr>
      <w:spacing w:before="100" w:beforeAutospacing="1" w:after="100" w:afterAutospacing="1" w:line="240" w:lineRule="auto"/>
    </w:pPr>
    <w:rPr>
      <w:rFonts w:ascii="Times New Roman" w:hAnsi="Times New Roman"/>
      <w:sz w:val="24"/>
      <w:szCs w:val="24"/>
      <w:lang w:val="cs-CZ" w:eastAsia="cs-CZ"/>
    </w:rPr>
  </w:style>
  <w:style w:type="paragraph" w:customStyle="1" w:styleId="bbtext">
    <w:name w:val="bbtext"/>
    <w:basedOn w:val="Normln"/>
    <w:rsid w:val="00CF4E2B"/>
    <w:pPr>
      <w:spacing w:before="100" w:beforeAutospacing="1" w:after="100" w:afterAutospacing="1" w:line="240" w:lineRule="auto"/>
    </w:pPr>
    <w:rPr>
      <w:rFonts w:ascii="Times New Roman" w:hAnsi="Times New Roman"/>
      <w:sz w:val="24"/>
      <w:szCs w:val="24"/>
    </w:rPr>
  </w:style>
  <w:style w:type="character" w:styleId="Zstupntext">
    <w:name w:val="Placeholder Text"/>
    <w:basedOn w:val="Standardnpsmoodstavce"/>
    <w:uiPriority w:val="99"/>
    <w:semiHidden/>
    <w:rsid w:val="00495858"/>
    <w:rPr>
      <w:color w:val="808080"/>
    </w:rPr>
  </w:style>
  <w:style w:type="character" w:styleId="Zvraznn">
    <w:name w:val="Emphasis"/>
    <w:basedOn w:val="Standardnpsmoodstavce"/>
    <w:uiPriority w:val="20"/>
    <w:qFormat/>
    <w:locked/>
    <w:rsid w:val="00DC3114"/>
    <w:rPr>
      <w:i/>
      <w:iCs/>
    </w:rPr>
  </w:style>
  <w:style w:type="paragraph" w:customStyle="1" w:styleId="articleauthors">
    <w:name w:val="articleauthors"/>
    <w:basedOn w:val="Normln"/>
    <w:rsid w:val="00DC3114"/>
    <w:pPr>
      <w:spacing w:before="100" w:beforeAutospacing="1" w:after="100" w:afterAutospacing="1" w:line="240" w:lineRule="auto"/>
    </w:pPr>
    <w:rPr>
      <w:rFonts w:ascii="Times New Roman" w:hAnsi="Times New Roman"/>
      <w:sz w:val="24"/>
      <w:szCs w:val="24"/>
      <w:lang w:val="cs-CZ" w:eastAsia="cs-CZ"/>
    </w:rPr>
  </w:style>
  <w:style w:type="paragraph" w:styleId="Bezmezer">
    <w:name w:val="No Spacing"/>
    <w:uiPriority w:val="1"/>
    <w:qFormat/>
    <w:rsid w:val="00F03490"/>
    <w:rPr>
      <w:sz w:val="22"/>
      <w:szCs w:val="22"/>
      <w:lang w:val="en-US" w:eastAsia="en-US"/>
    </w:rPr>
  </w:style>
  <w:style w:type="paragraph" w:customStyle="1" w:styleId="articledate">
    <w:name w:val="articledate"/>
    <w:basedOn w:val="Normln"/>
    <w:rsid w:val="008B29AB"/>
    <w:pPr>
      <w:spacing w:before="100" w:beforeAutospacing="1" w:after="100" w:afterAutospacing="1" w:line="240" w:lineRule="auto"/>
    </w:pPr>
    <w:rPr>
      <w:rFonts w:ascii="Times New Roman" w:hAnsi="Times New Roman"/>
      <w:sz w:val="24"/>
      <w:szCs w:val="24"/>
      <w:lang w:val="en-GB" w:eastAsia="en-GB"/>
    </w:rPr>
  </w:style>
  <w:style w:type="paragraph" w:styleId="Titulek">
    <w:name w:val="caption"/>
    <w:basedOn w:val="Normln"/>
    <w:next w:val="Normln"/>
    <w:unhideWhenUsed/>
    <w:qFormat/>
    <w:locked/>
    <w:rsid w:val="00F044F1"/>
    <w:pPr>
      <w:spacing w:line="240" w:lineRule="auto"/>
    </w:pPr>
    <w:rPr>
      <w:b/>
      <w:bCs/>
      <w:color w:val="4F81BD" w:themeColor="accent1"/>
      <w:sz w:val="18"/>
      <w:szCs w:val="18"/>
    </w:rPr>
  </w:style>
  <w:style w:type="paragraph" w:styleId="Odstavecseseznamem">
    <w:name w:val="List Paragraph"/>
    <w:basedOn w:val="Normln"/>
    <w:uiPriority w:val="34"/>
    <w:qFormat/>
    <w:rsid w:val="00EF62E4"/>
    <w:pPr>
      <w:ind w:left="720"/>
      <w:contextualSpacing/>
    </w:pPr>
  </w:style>
  <w:style w:type="paragraph" w:customStyle="1" w:styleId="mid">
    <w:name w:val="mid"/>
    <w:basedOn w:val="Normln"/>
    <w:rsid w:val="008C2585"/>
    <w:pPr>
      <w:spacing w:before="100" w:beforeAutospacing="1" w:after="100" w:afterAutospacing="1" w:line="240" w:lineRule="auto"/>
    </w:pPr>
    <w:rPr>
      <w:rFonts w:ascii="Times New Roman" w:hAnsi="Times New Roman"/>
      <w:sz w:val="24"/>
      <w:szCs w:val="24"/>
      <w:lang w:val="cs-CZ" w:eastAsia="cs-CZ"/>
    </w:rPr>
  </w:style>
  <w:style w:type="paragraph" w:customStyle="1" w:styleId="hide">
    <w:name w:val="hide"/>
    <w:basedOn w:val="Normln"/>
    <w:rsid w:val="00E4399E"/>
    <w:pPr>
      <w:spacing w:before="100" w:beforeAutospacing="1" w:after="100" w:afterAutospacing="1" w:line="240" w:lineRule="auto"/>
    </w:pPr>
    <w:rPr>
      <w:rFonts w:ascii="Times New Roman" w:hAnsi="Times New Roman"/>
      <w:sz w:val="24"/>
      <w:szCs w:val="24"/>
      <w:lang w:val="en-ZA" w:eastAsia="en-ZA"/>
    </w:rPr>
  </w:style>
  <w:style w:type="character" w:customStyle="1" w:styleId="hide1">
    <w:name w:val="hide1"/>
    <w:basedOn w:val="Standardnpsmoodstavce"/>
    <w:rsid w:val="00E4399E"/>
  </w:style>
  <w:style w:type="paragraph" w:styleId="z-Zatekformule">
    <w:name w:val="HTML Top of Form"/>
    <w:basedOn w:val="Normln"/>
    <w:next w:val="Normln"/>
    <w:link w:val="z-ZatekformuleChar"/>
    <w:hidden/>
    <w:uiPriority w:val="99"/>
    <w:unhideWhenUsed/>
    <w:rsid w:val="00E4399E"/>
    <w:pPr>
      <w:pBdr>
        <w:bottom w:val="single" w:sz="6" w:space="1" w:color="auto"/>
      </w:pBdr>
      <w:spacing w:after="0" w:line="240" w:lineRule="auto"/>
      <w:jc w:val="center"/>
    </w:pPr>
    <w:rPr>
      <w:rFonts w:ascii="Arial" w:hAnsi="Arial" w:cs="Arial"/>
      <w:vanish/>
      <w:sz w:val="16"/>
      <w:szCs w:val="16"/>
      <w:lang w:val="en-ZA" w:eastAsia="en-ZA"/>
    </w:rPr>
  </w:style>
  <w:style w:type="character" w:customStyle="1" w:styleId="z-ZatekformuleChar">
    <w:name w:val="z-Začátek formuláře Char"/>
    <w:basedOn w:val="Standardnpsmoodstavce"/>
    <w:link w:val="z-Zatekformule"/>
    <w:uiPriority w:val="99"/>
    <w:rsid w:val="00E4399E"/>
    <w:rPr>
      <w:rFonts w:ascii="Arial" w:hAnsi="Arial" w:cs="Arial"/>
      <w:vanish/>
      <w:sz w:val="16"/>
      <w:szCs w:val="16"/>
      <w:lang w:val="en-ZA" w:eastAsia="en-ZA"/>
    </w:rPr>
  </w:style>
  <w:style w:type="paragraph" w:styleId="z-Konecformule">
    <w:name w:val="HTML Bottom of Form"/>
    <w:basedOn w:val="Normln"/>
    <w:next w:val="Normln"/>
    <w:link w:val="z-KonecformuleChar"/>
    <w:hidden/>
    <w:uiPriority w:val="99"/>
    <w:unhideWhenUsed/>
    <w:rsid w:val="00E4399E"/>
    <w:pPr>
      <w:pBdr>
        <w:top w:val="single" w:sz="6" w:space="1" w:color="auto"/>
      </w:pBdr>
      <w:spacing w:after="0" w:line="240" w:lineRule="auto"/>
      <w:jc w:val="center"/>
    </w:pPr>
    <w:rPr>
      <w:rFonts w:ascii="Arial" w:hAnsi="Arial" w:cs="Arial"/>
      <w:vanish/>
      <w:sz w:val="16"/>
      <w:szCs w:val="16"/>
      <w:lang w:val="en-ZA" w:eastAsia="en-ZA"/>
    </w:rPr>
  </w:style>
  <w:style w:type="character" w:customStyle="1" w:styleId="z-KonecformuleChar">
    <w:name w:val="z-Konec formuláře Char"/>
    <w:basedOn w:val="Standardnpsmoodstavce"/>
    <w:link w:val="z-Konecformule"/>
    <w:uiPriority w:val="99"/>
    <w:rsid w:val="00E4399E"/>
    <w:rPr>
      <w:rFonts w:ascii="Arial" w:hAnsi="Arial" w:cs="Arial"/>
      <w:vanish/>
      <w:sz w:val="16"/>
      <w:szCs w:val="16"/>
      <w:lang w:val="en-ZA" w:eastAsia="en-ZA"/>
    </w:rPr>
  </w:style>
  <w:style w:type="paragraph" w:customStyle="1" w:styleId="acmdescription">
    <w:name w:val="acmdescription"/>
    <w:basedOn w:val="Normln"/>
    <w:rsid w:val="001C70DA"/>
    <w:pPr>
      <w:spacing w:before="100" w:beforeAutospacing="1" w:after="100" w:afterAutospacing="1" w:line="240" w:lineRule="auto"/>
    </w:pPr>
    <w:rPr>
      <w:rFonts w:ascii="Times New Roman" w:hAnsi="Times New Roman"/>
      <w:sz w:val="24"/>
      <w:szCs w:val="24"/>
      <w:lang w:val="en-ZA" w:eastAsia="en-ZA"/>
    </w:rPr>
  </w:style>
  <w:style w:type="paragraph" w:customStyle="1" w:styleId="acmauthor">
    <w:name w:val="acmauthor"/>
    <w:basedOn w:val="Normln"/>
    <w:rsid w:val="001C70DA"/>
    <w:pPr>
      <w:spacing w:before="100" w:beforeAutospacing="1" w:after="100" w:afterAutospacing="1" w:line="240" w:lineRule="auto"/>
    </w:pPr>
    <w:rPr>
      <w:rFonts w:ascii="Times New Roman" w:hAnsi="Times New Roman"/>
      <w:sz w:val="24"/>
      <w:szCs w:val="24"/>
      <w:lang w:val="en-ZA" w:eastAsia="en-ZA"/>
    </w:rPr>
  </w:style>
  <w:style w:type="paragraph" w:customStyle="1" w:styleId="perex2">
    <w:name w:val="perex2"/>
    <w:basedOn w:val="Normln"/>
    <w:rsid w:val="00610E75"/>
    <w:pPr>
      <w:spacing w:after="0" w:line="348" w:lineRule="atLeast"/>
    </w:pPr>
    <w:rPr>
      <w:rFonts w:ascii="Times New Roman" w:hAnsi="Times New Roman"/>
      <w:color w:val="70100C"/>
      <w:sz w:val="35"/>
      <w:szCs w:val="35"/>
      <w:lang w:val="en-ZA" w:eastAsia="en-ZA"/>
    </w:rPr>
  </w:style>
  <w:style w:type="paragraph" w:customStyle="1" w:styleId="Noviny">
    <w:name w:val="Noviny"/>
    <w:basedOn w:val="Normln"/>
    <w:link w:val="NovinyChar"/>
    <w:qFormat/>
    <w:rsid w:val="00B544EE"/>
    <w:pPr>
      <w:spacing w:after="0" w:line="240" w:lineRule="auto"/>
      <w:outlineLvl w:val="1"/>
    </w:pPr>
    <w:rPr>
      <w:rFonts w:ascii="Georgia" w:hAnsi="Georgia"/>
      <w:color w:val="000000"/>
      <w:lang w:val="cs-CZ"/>
    </w:rPr>
  </w:style>
  <w:style w:type="character" w:customStyle="1" w:styleId="NovinyChar">
    <w:name w:val="Noviny Char"/>
    <w:basedOn w:val="Standardnpsmoodstavce"/>
    <w:link w:val="Noviny"/>
    <w:rsid w:val="00B544EE"/>
    <w:rPr>
      <w:rFonts w:ascii="Georgia" w:hAnsi="Georgia"/>
      <w:color w:val="000000"/>
      <w:sz w:val="22"/>
      <w:szCs w:val="22"/>
      <w:lang w:eastAsia="en-US"/>
    </w:rPr>
  </w:style>
  <w:style w:type="paragraph" w:customStyle="1" w:styleId="Default">
    <w:name w:val="Default"/>
    <w:rsid w:val="00AC30E4"/>
    <w:pPr>
      <w:autoSpaceDE w:val="0"/>
      <w:autoSpaceDN w:val="0"/>
      <w:adjustRightInd w:val="0"/>
    </w:pPr>
    <w:rPr>
      <w:rFonts w:ascii="Times New Roman" w:hAnsi="Times New Roman"/>
      <w:color w:val="000000"/>
      <w:sz w:val="24"/>
      <w:szCs w:val="24"/>
      <w:lang w:val="en-ZA"/>
    </w:rPr>
  </w:style>
  <w:style w:type="character" w:customStyle="1" w:styleId="NormlnwebChar">
    <w:name w:val="Normální (web) Char"/>
    <w:basedOn w:val="Standardnpsmoodstavce"/>
    <w:link w:val="Normlnweb"/>
    <w:uiPriority w:val="99"/>
    <w:locked/>
    <w:rsid w:val="00A019B0"/>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single" w:sz="8" w:space="7" w:color="AAAAAA"/>
                    <w:left w:val="single" w:sz="8" w:space="7" w:color="AAAAAA"/>
                    <w:bottom w:val="single" w:sz="8" w:space="7" w:color="AAAAAA"/>
                    <w:right w:val="single" w:sz="8" w:space="7" w:color="AAAAAA"/>
                  </w:divBdr>
                </w:div>
                <w:div w:id="14">
                  <w:marLeft w:val="336"/>
                  <w:marRight w:val="0"/>
                  <w:marTop w:val="120"/>
                  <w:marBottom w:val="312"/>
                  <w:divBdr>
                    <w:top w:val="none" w:sz="0" w:space="0" w:color="auto"/>
                    <w:left w:val="none" w:sz="0" w:space="0" w:color="auto"/>
                    <w:bottom w:val="none" w:sz="0" w:space="0" w:color="auto"/>
                    <w:right w:val="none" w:sz="0" w:space="0" w:color="auto"/>
                  </w:divBdr>
                  <w:divsChild>
                    <w:div w:id="26">
                      <w:marLeft w:val="0"/>
                      <w:marRight w:val="0"/>
                      <w:marTop w:val="0"/>
                      <w:marBottom w:val="0"/>
                      <w:divBdr>
                        <w:top w:val="single" w:sz="8" w:space="0" w:color="CCCCCC"/>
                        <w:left w:val="single" w:sz="8" w:space="0" w:color="CCCCCC"/>
                        <w:bottom w:val="single" w:sz="8" w:space="0" w:color="CCCCCC"/>
                        <w:right w:val="single" w:sz="8" w:space="0" w:color="CCCCCC"/>
                      </w:divBdr>
                      <w:divsChild>
                        <w:div w:id="5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22">
                  <w:marLeft w:val="336"/>
                  <w:marRight w:val="0"/>
                  <w:marTop w:val="120"/>
                  <w:marBottom w:val="312"/>
                  <w:divBdr>
                    <w:top w:val="none" w:sz="0" w:space="0" w:color="auto"/>
                    <w:left w:val="none" w:sz="0" w:space="0" w:color="auto"/>
                    <w:bottom w:val="none" w:sz="0" w:space="0" w:color="auto"/>
                    <w:right w:val="none" w:sz="0" w:space="0" w:color="auto"/>
                  </w:divBdr>
                  <w:divsChild>
                    <w:div w:id="57">
                      <w:marLeft w:val="0"/>
                      <w:marRight w:val="0"/>
                      <w:marTop w:val="0"/>
                      <w:marBottom w:val="0"/>
                      <w:divBdr>
                        <w:top w:val="single" w:sz="8" w:space="0" w:color="CCCCCC"/>
                        <w:left w:val="single" w:sz="8" w:space="0" w:color="CCCCCC"/>
                        <w:bottom w:val="single" w:sz="8" w:space="0" w:color="CCCCCC"/>
                        <w:right w:val="single" w:sz="8" w:space="0" w:color="CCCCCC"/>
                      </w:divBdr>
                      <w:divsChild>
                        <w:div w:id="50">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44">
                  <w:marLeft w:val="336"/>
                  <w:marRight w:val="0"/>
                  <w:marTop w:val="120"/>
                  <w:marBottom w:val="312"/>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8" w:space="0" w:color="CCCCCC"/>
                        <w:left w:val="single" w:sz="8" w:space="0" w:color="CCCCCC"/>
                        <w:bottom w:val="single" w:sz="8" w:space="0" w:color="CCCCCC"/>
                        <w:right w:val="single" w:sz="8" w:space="0" w:color="CCCCCC"/>
                      </w:divBdr>
                      <w:divsChild>
                        <w:div w:id="24">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35">
              <w:marLeft w:val="720"/>
              <w:marRight w:val="720"/>
              <w:marTop w:val="100"/>
              <w:marBottom w:val="100"/>
              <w:divBdr>
                <w:top w:val="none" w:sz="0" w:space="0" w:color="auto"/>
                <w:left w:val="none" w:sz="0" w:space="0" w:color="auto"/>
                <w:bottom w:val="none" w:sz="0" w:space="0" w:color="auto"/>
                <w:right w:val="none" w:sz="0" w:space="0" w:color="auto"/>
              </w:divBdr>
              <w:divsChild>
                <w:div w:id="4">
                  <w:marLeft w:val="0"/>
                  <w:marRight w:val="0"/>
                  <w:marTop w:val="0"/>
                  <w:marBottom w:val="72"/>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24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41">
              <w:marLeft w:val="720"/>
              <w:marRight w:val="720"/>
              <w:marTop w:val="100"/>
              <w:marBottom w:val="10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72"/>
                  <w:divBdr>
                    <w:top w:val="none" w:sz="0" w:space="0" w:color="auto"/>
                    <w:left w:val="none" w:sz="0" w:space="0" w:color="auto"/>
                    <w:bottom w:val="none" w:sz="0" w:space="0" w:color="auto"/>
                    <w:right w:val="none" w:sz="0" w:space="0" w:color="auto"/>
                  </w:divBdr>
                </w:div>
                <w:div w:id="20">
                  <w:marLeft w:val="0"/>
                  <w:marRight w:val="0"/>
                  <w:marTop w:val="0"/>
                  <w:marBottom w:val="24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12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12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25">
              <w:marLeft w:val="720"/>
              <w:marRight w:val="720"/>
              <w:marTop w:val="100"/>
              <w:marBottom w:val="100"/>
              <w:divBdr>
                <w:top w:val="none" w:sz="0" w:space="0" w:color="auto"/>
                <w:left w:val="none" w:sz="0" w:space="0" w:color="auto"/>
                <w:bottom w:val="none" w:sz="0" w:space="0" w:color="auto"/>
                <w:right w:val="none" w:sz="0" w:space="0" w:color="auto"/>
              </w:divBdr>
              <w:divsChild>
                <w:div w:id="5">
                  <w:marLeft w:val="0"/>
                  <w:marRight w:val="0"/>
                  <w:marTop w:val="0"/>
                  <w:marBottom w:val="72"/>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24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sChild>
                </w:div>
                <w:div w:id="54">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28">
              <w:marLeft w:val="720"/>
              <w:marRight w:val="720"/>
              <w:marTop w:val="100"/>
              <w:marBottom w:val="100"/>
              <w:divBdr>
                <w:top w:val="none" w:sz="0" w:space="0" w:color="auto"/>
                <w:left w:val="none" w:sz="0" w:space="0" w:color="auto"/>
                <w:bottom w:val="none" w:sz="0" w:space="0" w:color="auto"/>
                <w:right w:val="none" w:sz="0" w:space="0" w:color="auto"/>
              </w:divBdr>
              <w:divsChild>
                <w:div w:id="1">
                  <w:marLeft w:val="0"/>
                  <w:marRight w:val="0"/>
                  <w:marTop w:val="0"/>
                  <w:marBottom w:val="72"/>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24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15275">
      <w:bodyDiv w:val="1"/>
      <w:marLeft w:val="0"/>
      <w:marRight w:val="0"/>
      <w:marTop w:val="0"/>
      <w:marBottom w:val="0"/>
      <w:divBdr>
        <w:top w:val="none" w:sz="0" w:space="0" w:color="auto"/>
        <w:left w:val="none" w:sz="0" w:space="0" w:color="auto"/>
        <w:bottom w:val="none" w:sz="0" w:space="0" w:color="auto"/>
        <w:right w:val="none" w:sz="0" w:space="0" w:color="auto"/>
      </w:divBdr>
    </w:div>
    <w:div w:id="73675306">
      <w:bodyDiv w:val="1"/>
      <w:marLeft w:val="0"/>
      <w:marRight w:val="0"/>
      <w:marTop w:val="0"/>
      <w:marBottom w:val="0"/>
      <w:divBdr>
        <w:top w:val="none" w:sz="0" w:space="0" w:color="auto"/>
        <w:left w:val="none" w:sz="0" w:space="0" w:color="auto"/>
        <w:bottom w:val="none" w:sz="0" w:space="0" w:color="auto"/>
        <w:right w:val="none" w:sz="0" w:space="0" w:color="auto"/>
      </w:divBdr>
      <w:divsChild>
        <w:div w:id="239488219">
          <w:marLeft w:val="0"/>
          <w:marRight w:val="0"/>
          <w:marTop w:val="0"/>
          <w:marBottom w:val="0"/>
          <w:divBdr>
            <w:top w:val="none" w:sz="0" w:space="0" w:color="auto"/>
            <w:left w:val="none" w:sz="0" w:space="0" w:color="auto"/>
            <w:bottom w:val="none" w:sz="0" w:space="0" w:color="auto"/>
            <w:right w:val="none" w:sz="0" w:space="0" w:color="auto"/>
          </w:divBdr>
          <w:divsChild>
            <w:div w:id="981665116">
              <w:marLeft w:val="0"/>
              <w:marRight w:val="0"/>
              <w:marTop w:val="0"/>
              <w:marBottom w:val="0"/>
              <w:divBdr>
                <w:top w:val="none" w:sz="0" w:space="0" w:color="auto"/>
                <w:left w:val="none" w:sz="0" w:space="0" w:color="auto"/>
                <w:bottom w:val="none" w:sz="0" w:space="0" w:color="auto"/>
                <w:right w:val="none" w:sz="0" w:space="0" w:color="auto"/>
              </w:divBdr>
            </w:div>
            <w:div w:id="379212727">
              <w:marLeft w:val="0"/>
              <w:marRight w:val="0"/>
              <w:marTop w:val="0"/>
              <w:marBottom w:val="0"/>
              <w:divBdr>
                <w:top w:val="none" w:sz="0" w:space="0" w:color="auto"/>
                <w:left w:val="none" w:sz="0" w:space="0" w:color="auto"/>
                <w:bottom w:val="none" w:sz="0" w:space="0" w:color="auto"/>
                <w:right w:val="none" w:sz="0" w:space="0" w:color="auto"/>
              </w:divBdr>
            </w:div>
            <w:div w:id="643505161">
              <w:marLeft w:val="0"/>
              <w:marRight w:val="0"/>
              <w:marTop w:val="0"/>
              <w:marBottom w:val="0"/>
              <w:divBdr>
                <w:top w:val="none" w:sz="0" w:space="0" w:color="auto"/>
                <w:left w:val="none" w:sz="0" w:space="0" w:color="auto"/>
                <w:bottom w:val="none" w:sz="0" w:space="0" w:color="auto"/>
                <w:right w:val="none" w:sz="0" w:space="0" w:color="auto"/>
              </w:divBdr>
            </w:div>
          </w:divsChild>
        </w:div>
        <w:div w:id="407580123">
          <w:marLeft w:val="0"/>
          <w:marRight w:val="0"/>
          <w:marTop w:val="0"/>
          <w:marBottom w:val="0"/>
          <w:divBdr>
            <w:top w:val="none" w:sz="0" w:space="0" w:color="auto"/>
            <w:left w:val="none" w:sz="0" w:space="0" w:color="auto"/>
            <w:bottom w:val="none" w:sz="0" w:space="0" w:color="auto"/>
            <w:right w:val="none" w:sz="0" w:space="0" w:color="auto"/>
          </w:divBdr>
          <w:divsChild>
            <w:div w:id="285744452">
              <w:marLeft w:val="0"/>
              <w:marRight w:val="0"/>
              <w:marTop w:val="0"/>
              <w:marBottom w:val="0"/>
              <w:divBdr>
                <w:top w:val="none" w:sz="0" w:space="0" w:color="auto"/>
                <w:left w:val="none" w:sz="0" w:space="0" w:color="auto"/>
                <w:bottom w:val="none" w:sz="0" w:space="0" w:color="auto"/>
                <w:right w:val="none" w:sz="0" w:space="0" w:color="auto"/>
              </w:divBdr>
            </w:div>
            <w:div w:id="1066952631">
              <w:marLeft w:val="0"/>
              <w:marRight w:val="0"/>
              <w:marTop w:val="0"/>
              <w:marBottom w:val="0"/>
              <w:divBdr>
                <w:top w:val="none" w:sz="0" w:space="0" w:color="auto"/>
                <w:left w:val="none" w:sz="0" w:space="0" w:color="auto"/>
                <w:bottom w:val="none" w:sz="0" w:space="0" w:color="auto"/>
                <w:right w:val="none" w:sz="0" w:space="0" w:color="auto"/>
              </w:divBdr>
            </w:div>
            <w:div w:id="2021076832">
              <w:marLeft w:val="0"/>
              <w:marRight w:val="0"/>
              <w:marTop w:val="0"/>
              <w:marBottom w:val="0"/>
              <w:divBdr>
                <w:top w:val="none" w:sz="0" w:space="0" w:color="auto"/>
                <w:left w:val="none" w:sz="0" w:space="0" w:color="auto"/>
                <w:bottom w:val="none" w:sz="0" w:space="0" w:color="auto"/>
                <w:right w:val="none" w:sz="0" w:space="0" w:color="auto"/>
              </w:divBdr>
            </w:div>
          </w:divsChild>
        </w:div>
        <w:div w:id="1371295439">
          <w:marLeft w:val="0"/>
          <w:marRight w:val="0"/>
          <w:marTop w:val="0"/>
          <w:marBottom w:val="0"/>
          <w:divBdr>
            <w:top w:val="none" w:sz="0" w:space="0" w:color="auto"/>
            <w:left w:val="none" w:sz="0" w:space="0" w:color="auto"/>
            <w:bottom w:val="none" w:sz="0" w:space="0" w:color="auto"/>
            <w:right w:val="none" w:sz="0" w:space="0" w:color="auto"/>
          </w:divBdr>
          <w:divsChild>
            <w:div w:id="1042899309">
              <w:marLeft w:val="0"/>
              <w:marRight w:val="0"/>
              <w:marTop w:val="0"/>
              <w:marBottom w:val="0"/>
              <w:divBdr>
                <w:top w:val="none" w:sz="0" w:space="0" w:color="auto"/>
                <w:left w:val="none" w:sz="0" w:space="0" w:color="auto"/>
                <w:bottom w:val="none" w:sz="0" w:space="0" w:color="auto"/>
                <w:right w:val="none" w:sz="0" w:space="0" w:color="auto"/>
              </w:divBdr>
            </w:div>
            <w:div w:id="990789683">
              <w:marLeft w:val="0"/>
              <w:marRight w:val="0"/>
              <w:marTop w:val="0"/>
              <w:marBottom w:val="0"/>
              <w:divBdr>
                <w:top w:val="none" w:sz="0" w:space="0" w:color="auto"/>
                <w:left w:val="none" w:sz="0" w:space="0" w:color="auto"/>
                <w:bottom w:val="none" w:sz="0" w:space="0" w:color="auto"/>
                <w:right w:val="none" w:sz="0" w:space="0" w:color="auto"/>
              </w:divBdr>
            </w:div>
            <w:div w:id="2101364953">
              <w:marLeft w:val="0"/>
              <w:marRight w:val="0"/>
              <w:marTop w:val="0"/>
              <w:marBottom w:val="0"/>
              <w:divBdr>
                <w:top w:val="none" w:sz="0" w:space="0" w:color="auto"/>
                <w:left w:val="none" w:sz="0" w:space="0" w:color="auto"/>
                <w:bottom w:val="none" w:sz="0" w:space="0" w:color="auto"/>
                <w:right w:val="none" w:sz="0" w:space="0" w:color="auto"/>
              </w:divBdr>
            </w:div>
          </w:divsChild>
        </w:div>
        <w:div w:id="1460953464">
          <w:marLeft w:val="0"/>
          <w:marRight w:val="0"/>
          <w:marTop w:val="0"/>
          <w:marBottom w:val="0"/>
          <w:divBdr>
            <w:top w:val="none" w:sz="0" w:space="0" w:color="auto"/>
            <w:left w:val="none" w:sz="0" w:space="0" w:color="auto"/>
            <w:bottom w:val="none" w:sz="0" w:space="0" w:color="auto"/>
            <w:right w:val="none" w:sz="0" w:space="0" w:color="auto"/>
          </w:divBdr>
          <w:divsChild>
            <w:div w:id="1959490586">
              <w:marLeft w:val="0"/>
              <w:marRight w:val="0"/>
              <w:marTop w:val="0"/>
              <w:marBottom w:val="0"/>
              <w:divBdr>
                <w:top w:val="none" w:sz="0" w:space="0" w:color="auto"/>
                <w:left w:val="none" w:sz="0" w:space="0" w:color="auto"/>
                <w:bottom w:val="none" w:sz="0" w:space="0" w:color="auto"/>
                <w:right w:val="none" w:sz="0" w:space="0" w:color="auto"/>
              </w:divBdr>
            </w:div>
            <w:div w:id="844633374">
              <w:marLeft w:val="0"/>
              <w:marRight w:val="0"/>
              <w:marTop w:val="0"/>
              <w:marBottom w:val="0"/>
              <w:divBdr>
                <w:top w:val="none" w:sz="0" w:space="0" w:color="auto"/>
                <w:left w:val="none" w:sz="0" w:space="0" w:color="auto"/>
                <w:bottom w:val="none" w:sz="0" w:space="0" w:color="auto"/>
                <w:right w:val="none" w:sz="0" w:space="0" w:color="auto"/>
              </w:divBdr>
            </w:div>
            <w:div w:id="677343395">
              <w:marLeft w:val="0"/>
              <w:marRight w:val="0"/>
              <w:marTop w:val="0"/>
              <w:marBottom w:val="0"/>
              <w:divBdr>
                <w:top w:val="none" w:sz="0" w:space="0" w:color="auto"/>
                <w:left w:val="none" w:sz="0" w:space="0" w:color="auto"/>
                <w:bottom w:val="none" w:sz="0" w:space="0" w:color="auto"/>
                <w:right w:val="none" w:sz="0" w:space="0" w:color="auto"/>
              </w:divBdr>
            </w:div>
          </w:divsChild>
        </w:div>
        <w:div w:id="1942949208">
          <w:marLeft w:val="0"/>
          <w:marRight w:val="0"/>
          <w:marTop w:val="0"/>
          <w:marBottom w:val="0"/>
          <w:divBdr>
            <w:top w:val="none" w:sz="0" w:space="0" w:color="auto"/>
            <w:left w:val="none" w:sz="0" w:space="0" w:color="auto"/>
            <w:bottom w:val="none" w:sz="0" w:space="0" w:color="auto"/>
            <w:right w:val="none" w:sz="0" w:space="0" w:color="auto"/>
          </w:divBdr>
          <w:divsChild>
            <w:div w:id="1307006531">
              <w:marLeft w:val="0"/>
              <w:marRight w:val="0"/>
              <w:marTop w:val="0"/>
              <w:marBottom w:val="0"/>
              <w:divBdr>
                <w:top w:val="none" w:sz="0" w:space="0" w:color="auto"/>
                <w:left w:val="none" w:sz="0" w:space="0" w:color="auto"/>
                <w:bottom w:val="none" w:sz="0" w:space="0" w:color="auto"/>
                <w:right w:val="none" w:sz="0" w:space="0" w:color="auto"/>
              </w:divBdr>
            </w:div>
            <w:div w:id="1550416635">
              <w:marLeft w:val="0"/>
              <w:marRight w:val="0"/>
              <w:marTop w:val="0"/>
              <w:marBottom w:val="0"/>
              <w:divBdr>
                <w:top w:val="none" w:sz="0" w:space="0" w:color="auto"/>
                <w:left w:val="none" w:sz="0" w:space="0" w:color="auto"/>
                <w:bottom w:val="none" w:sz="0" w:space="0" w:color="auto"/>
                <w:right w:val="none" w:sz="0" w:space="0" w:color="auto"/>
              </w:divBdr>
            </w:div>
            <w:div w:id="706875836">
              <w:marLeft w:val="0"/>
              <w:marRight w:val="0"/>
              <w:marTop w:val="0"/>
              <w:marBottom w:val="0"/>
              <w:divBdr>
                <w:top w:val="none" w:sz="0" w:space="0" w:color="auto"/>
                <w:left w:val="none" w:sz="0" w:space="0" w:color="auto"/>
                <w:bottom w:val="none" w:sz="0" w:space="0" w:color="auto"/>
                <w:right w:val="none" w:sz="0" w:space="0" w:color="auto"/>
              </w:divBdr>
            </w:div>
          </w:divsChild>
        </w:div>
        <w:div w:id="170994430">
          <w:marLeft w:val="0"/>
          <w:marRight w:val="0"/>
          <w:marTop w:val="0"/>
          <w:marBottom w:val="0"/>
          <w:divBdr>
            <w:top w:val="none" w:sz="0" w:space="0" w:color="auto"/>
            <w:left w:val="none" w:sz="0" w:space="0" w:color="auto"/>
            <w:bottom w:val="none" w:sz="0" w:space="0" w:color="auto"/>
            <w:right w:val="none" w:sz="0" w:space="0" w:color="auto"/>
          </w:divBdr>
          <w:divsChild>
            <w:div w:id="2029132698">
              <w:marLeft w:val="0"/>
              <w:marRight w:val="0"/>
              <w:marTop w:val="0"/>
              <w:marBottom w:val="0"/>
              <w:divBdr>
                <w:top w:val="none" w:sz="0" w:space="0" w:color="auto"/>
                <w:left w:val="none" w:sz="0" w:space="0" w:color="auto"/>
                <w:bottom w:val="none" w:sz="0" w:space="0" w:color="auto"/>
                <w:right w:val="none" w:sz="0" w:space="0" w:color="auto"/>
              </w:divBdr>
            </w:div>
            <w:div w:id="1734965161">
              <w:marLeft w:val="0"/>
              <w:marRight w:val="0"/>
              <w:marTop w:val="0"/>
              <w:marBottom w:val="0"/>
              <w:divBdr>
                <w:top w:val="none" w:sz="0" w:space="0" w:color="auto"/>
                <w:left w:val="none" w:sz="0" w:space="0" w:color="auto"/>
                <w:bottom w:val="none" w:sz="0" w:space="0" w:color="auto"/>
                <w:right w:val="none" w:sz="0" w:space="0" w:color="auto"/>
              </w:divBdr>
            </w:div>
            <w:div w:id="1282417863">
              <w:marLeft w:val="0"/>
              <w:marRight w:val="0"/>
              <w:marTop w:val="0"/>
              <w:marBottom w:val="0"/>
              <w:divBdr>
                <w:top w:val="none" w:sz="0" w:space="0" w:color="auto"/>
                <w:left w:val="none" w:sz="0" w:space="0" w:color="auto"/>
                <w:bottom w:val="none" w:sz="0" w:space="0" w:color="auto"/>
                <w:right w:val="none" w:sz="0" w:space="0" w:color="auto"/>
              </w:divBdr>
            </w:div>
          </w:divsChild>
        </w:div>
        <w:div w:id="1917545218">
          <w:marLeft w:val="0"/>
          <w:marRight w:val="0"/>
          <w:marTop w:val="0"/>
          <w:marBottom w:val="0"/>
          <w:divBdr>
            <w:top w:val="none" w:sz="0" w:space="0" w:color="auto"/>
            <w:left w:val="none" w:sz="0" w:space="0" w:color="auto"/>
            <w:bottom w:val="none" w:sz="0" w:space="0" w:color="auto"/>
            <w:right w:val="none" w:sz="0" w:space="0" w:color="auto"/>
          </w:divBdr>
          <w:divsChild>
            <w:div w:id="1906377017">
              <w:marLeft w:val="0"/>
              <w:marRight w:val="0"/>
              <w:marTop w:val="0"/>
              <w:marBottom w:val="0"/>
              <w:divBdr>
                <w:top w:val="none" w:sz="0" w:space="0" w:color="auto"/>
                <w:left w:val="none" w:sz="0" w:space="0" w:color="auto"/>
                <w:bottom w:val="none" w:sz="0" w:space="0" w:color="auto"/>
                <w:right w:val="none" w:sz="0" w:space="0" w:color="auto"/>
              </w:divBdr>
            </w:div>
            <w:div w:id="1962565306">
              <w:marLeft w:val="0"/>
              <w:marRight w:val="0"/>
              <w:marTop w:val="0"/>
              <w:marBottom w:val="0"/>
              <w:divBdr>
                <w:top w:val="none" w:sz="0" w:space="0" w:color="auto"/>
                <w:left w:val="none" w:sz="0" w:space="0" w:color="auto"/>
                <w:bottom w:val="none" w:sz="0" w:space="0" w:color="auto"/>
                <w:right w:val="none" w:sz="0" w:space="0" w:color="auto"/>
              </w:divBdr>
            </w:div>
            <w:div w:id="763648372">
              <w:marLeft w:val="0"/>
              <w:marRight w:val="0"/>
              <w:marTop w:val="0"/>
              <w:marBottom w:val="0"/>
              <w:divBdr>
                <w:top w:val="none" w:sz="0" w:space="0" w:color="auto"/>
                <w:left w:val="none" w:sz="0" w:space="0" w:color="auto"/>
                <w:bottom w:val="none" w:sz="0" w:space="0" w:color="auto"/>
                <w:right w:val="none" w:sz="0" w:space="0" w:color="auto"/>
              </w:divBdr>
            </w:div>
            <w:div w:id="1718243475">
              <w:marLeft w:val="0"/>
              <w:marRight w:val="0"/>
              <w:marTop w:val="0"/>
              <w:marBottom w:val="0"/>
              <w:divBdr>
                <w:top w:val="none" w:sz="0" w:space="0" w:color="auto"/>
                <w:left w:val="none" w:sz="0" w:space="0" w:color="auto"/>
                <w:bottom w:val="none" w:sz="0" w:space="0" w:color="auto"/>
                <w:right w:val="none" w:sz="0" w:space="0" w:color="auto"/>
              </w:divBdr>
            </w:div>
            <w:div w:id="1187521968">
              <w:marLeft w:val="0"/>
              <w:marRight w:val="0"/>
              <w:marTop w:val="0"/>
              <w:marBottom w:val="0"/>
              <w:divBdr>
                <w:top w:val="none" w:sz="0" w:space="0" w:color="auto"/>
                <w:left w:val="none" w:sz="0" w:space="0" w:color="auto"/>
                <w:bottom w:val="none" w:sz="0" w:space="0" w:color="auto"/>
                <w:right w:val="none" w:sz="0" w:space="0" w:color="auto"/>
              </w:divBdr>
            </w:div>
          </w:divsChild>
        </w:div>
        <w:div w:id="710108542">
          <w:marLeft w:val="0"/>
          <w:marRight w:val="0"/>
          <w:marTop w:val="0"/>
          <w:marBottom w:val="0"/>
          <w:divBdr>
            <w:top w:val="none" w:sz="0" w:space="0" w:color="auto"/>
            <w:left w:val="none" w:sz="0" w:space="0" w:color="auto"/>
            <w:bottom w:val="none" w:sz="0" w:space="0" w:color="auto"/>
            <w:right w:val="none" w:sz="0" w:space="0" w:color="auto"/>
          </w:divBdr>
          <w:divsChild>
            <w:div w:id="1203398423">
              <w:marLeft w:val="0"/>
              <w:marRight w:val="0"/>
              <w:marTop w:val="0"/>
              <w:marBottom w:val="0"/>
              <w:divBdr>
                <w:top w:val="none" w:sz="0" w:space="0" w:color="auto"/>
                <w:left w:val="none" w:sz="0" w:space="0" w:color="auto"/>
                <w:bottom w:val="none" w:sz="0" w:space="0" w:color="auto"/>
                <w:right w:val="none" w:sz="0" w:space="0" w:color="auto"/>
              </w:divBdr>
            </w:div>
            <w:div w:id="2142578906">
              <w:marLeft w:val="0"/>
              <w:marRight w:val="0"/>
              <w:marTop w:val="0"/>
              <w:marBottom w:val="0"/>
              <w:divBdr>
                <w:top w:val="none" w:sz="0" w:space="0" w:color="auto"/>
                <w:left w:val="none" w:sz="0" w:space="0" w:color="auto"/>
                <w:bottom w:val="none" w:sz="0" w:space="0" w:color="auto"/>
                <w:right w:val="none" w:sz="0" w:space="0" w:color="auto"/>
              </w:divBdr>
            </w:div>
            <w:div w:id="1297377091">
              <w:marLeft w:val="0"/>
              <w:marRight w:val="0"/>
              <w:marTop w:val="0"/>
              <w:marBottom w:val="0"/>
              <w:divBdr>
                <w:top w:val="none" w:sz="0" w:space="0" w:color="auto"/>
                <w:left w:val="none" w:sz="0" w:space="0" w:color="auto"/>
                <w:bottom w:val="none" w:sz="0" w:space="0" w:color="auto"/>
                <w:right w:val="none" w:sz="0" w:space="0" w:color="auto"/>
              </w:divBdr>
            </w:div>
            <w:div w:id="751852859">
              <w:marLeft w:val="0"/>
              <w:marRight w:val="0"/>
              <w:marTop w:val="0"/>
              <w:marBottom w:val="0"/>
              <w:divBdr>
                <w:top w:val="none" w:sz="0" w:space="0" w:color="auto"/>
                <w:left w:val="none" w:sz="0" w:space="0" w:color="auto"/>
                <w:bottom w:val="none" w:sz="0" w:space="0" w:color="auto"/>
                <w:right w:val="none" w:sz="0" w:space="0" w:color="auto"/>
              </w:divBdr>
            </w:div>
            <w:div w:id="1045180901">
              <w:marLeft w:val="0"/>
              <w:marRight w:val="0"/>
              <w:marTop w:val="0"/>
              <w:marBottom w:val="0"/>
              <w:divBdr>
                <w:top w:val="none" w:sz="0" w:space="0" w:color="auto"/>
                <w:left w:val="none" w:sz="0" w:space="0" w:color="auto"/>
                <w:bottom w:val="none" w:sz="0" w:space="0" w:color="auto"/>
                <w:right w:val="none" w:sz="0" w:space="0" w:color="auto"/>
              </w:divBdr>
            </w:div>
          </w:divsChild>
        </w:div>
        <w:div w:id="2132551683">
          <w:marLeft w:val="0"/>
          <w:marRight w:val="0"/>
          <w:marTop w:val="0"/>
          <w:marBottom w:val="0"/>
          <w:divBdr>
            <w:top w:val="none" w:sz="0" w:space="0" w:color="auto"/>
            <w:left w:val="none" w:sz="0" w:space="0" w:color="auto"/>
            <w:bottom w:val="none" w:sz="0" w:space="0" w:color="auto"/>
            <w:right w:val="none" w:sz="0" w:space="0" w:color="auto"/>
          </w:divBdr>
          <w:divsChild>
            <w:div w:id="1152411491">
              <w:marLeft w:val="0"/>
              <w:marRight w:val="0"/>
              <w:marTop w:val="0"/>
              <w:marBottom w:val="0"/>
              <w:divBdr>
                <w:top w:val="none" w:sz="0" w:space="0" w:color="auto"/>
                <w:left w:val="none" w:sz="0" w:space="0" w:color="auto"/>
                <w:bottom w:val="none" w:sz="0" w:space="0" w:color="auto"/>
                <w:right w:val="none" w:sz="0" w:space="0" w:color="auto"/>
              </w:divBdr>
            </w:div>
            <w:div w:id="1591891540">
              <w:marLeft w:val="0"/>
              <w:marRight w:val="0"/>
              <w:marTop w:val="0"/>
              <w:marBottom w:val="0"/>
              <w:divBdr>
                <w:top w:val="none" w:sz="0" w:space="0" w:color="auto"/>
                <w:left w:val="none" w:sz="0" w:space="0" w:color="auto"/>
                <w:bottom w:val="none" w:sz="0" w:space="0" w:color="auto"/>
                <w:right w:val="none" w:sz="0" w:space="0" w:color="auto"/>
              </w:divBdr>
            </w:div>
            <w:div w:id="2032561389">
              <w:marLeft w:val="0"/>
              <w:marRight w:val="0"/>
              <w:marTop w:val="0"/>
              <w:marBottom w:val="0"/>
              <w:divBdr>
                <w:top w:val="none" w:sz="0" w:space="0" w:color="auto"/>
                <w:left w:val="none" w:sz="0" w:space="0" w:color="auto"/>
                <w:bottom w:val="none" w:sz="0" w:space="0" w:color="auto"/>
                <w:right w:val="none" w:sz="0" w:space="0" w:color="auto"/>
              </w:divBdr>
            </w:div>
            <w:div w:id="1888639515">
              <w:marLeft w:val="0"/>
              <w:marRight w:val="0"/>
              <w:marTop w:val="0"/>
              <w:marBottom w:val="0"/>
              <w:divBdr>
                <w:top w:val="none" w:sz="0" w:space="0" w:color="auto"/>
                <w:left w:val="none" w:sz="0" w:space="0" w:color="auto"/>
                <w:bottom w:val="none" w:sz="0" w:space="0" w:color="auto"/>
                <w:right w:val="none" w:sz="0" w:space="0" w:color="auto"/>
              </w:divBdr>
            </w:div>
            <w:div w:id="1931307235">
              <w:marLeft w:val="0"/>
              <w:marRight w:val="0"/>
              <w:marTop w:val="0"/>
              <w:marBottom w:val="0"/>
              <w:divBdr>
                <w:top w:val="none" w:sz="0" w:space="0" w:color="auto"/>
                <w:left w:val="none" w:sz="0" w:space="0" w:color="auto"/>
                <w:bottom w:val="none" w:sz="0" w:space="0" w:color="auto"/>
                <w:right w:val="none" w:sz="0" w:space="0" w:color="auto"/>
              </w:divBdr>
            </w:div>
          </w:divsChild>
        </w:div>
        <w:div w:id="1887257084">
          <w:marLeft w:val="0"/>
          <w:marRight w:val="0"/>
          <w:marTop w:val="0"/>
          <w:marBottom w:val="0"/>
          <w:divBdr>
            <w:top w:val="none" w:sz="0" w:space="0" w:color="auto"/>
            <w:left w:val="none" w:sz="0" w:space="0" w:color="auto"/>
            <w:bottom w:val="none" w:sz="0" w:space="0" w:color="auto"/>
            <w:right w:val="none" w:sz="0" w:space="0" w:color="auto"/>
          </w:divBdr>
          <w:divsChild>
            <w:div w:id="430124346">
              <w:marLeft w:val="0"/>
              <w:marRight w:val="0"/>
              <w:marTop w:val="0"/>
              <w:marBottom w:val="0"/>
              <w:divBdr>
                <w:top w:val="none" w:sz="0" w:space="0" w:color="auto"/>
                <w:left w:val="none" w:sz="0" w:space="0" w:color="auto"/>
                <w:bottom w:val="none" w:sz="0" w:space="0" w:color="auto"/>
                <w:right w:val="none" w:sz="0" w:space="0" w:color="auto"/>
              </w:divBdr>
            </w:div>
            <w:div w:id="383992421">
              <w:marLeft w:val="0"/>
              <w:marRight w:val="0"/>
              <w:marTop w:val="0"/>
              <w:marBottom w:val="0"/>
              <w:divBdr>
                <w:top w:val="none" w:sz="0" w:space="0" w:color="auto"/>
                <w:left w:val="none" w:sz="0" w:space="0" w:color="auto"/>
                <w:bottom w:val="none" w:sz="0" w:space="0" w:color="auto"/>
                <w:right w:val="none" w:sz="0" w:space="0" w:color="auto"/>
              </w:divBdr>
            </w:div>
            <w:div w:id="761801142">
              <w:marLeft w:val="0"/>
              <w:marRight w:val="0"/>
              <w:marTop w:val="0"/>
              <w:marBottom w:val="0"/>
              <w:divBdr>
                <w:top w:val="none" w:sz="0" w:space="0" w:color="auto"/>
                <w:left w:val="none" w:sz="0" w:space="0" w:color="auto"/>
                <w:bottom w:val="none" w:sz="0" w:space="0" w:color="auto"/>
                <w:right w:val="none" w:sz="0" w:space="0" w:color="auto"/>
              </w:divBdr>
            </w:div>
            <w:div w:id="1281570715">
              <w:marLeft w:val="0"/>
              <w:marRight w:val="0"/>
              <w:marTop w:val="0"/>
              <w:marBottom w:val="0"/>
              <w:divBdr>
                <w:top w:val="none" w:sz="0" w:space="0" w:color="auto"/>
                <w:left w:val="none" w:sz="0" w:space="0" w:color="auto"/>
                <w:bottom w:val="none" w:sz="0" w:space="0" w:color="auto"/>
                <w:right w:val="none" w:sz="0" w:space="0" w:color="auto"/>
              </w:divBdr>
            </w:div>
            <w:div w:id="1130783527">
              <w:marLeft w:val="0"/>
              <w:marRight w:val="0"/>
              <w:marTop w:val="0"/>
              <w:marBottom w:val="0"/>
              <w:divBdr>
                <w:top w:val="none" w:sz="0" w:space="0" w:color="auto"/>
                <w:left w:val="none" w:sz="0" w:space="0" w:color="auto"/>
                <w:bottom w:val="none" w:sz="0" w:space="0" w:color="auto"/>
                <w:right w:val="none" w:sz="0" w:space="0" w:color="auto"/>
              </w:divBdr>
            </w:div>
          </w:divsChild>
        </w:div>
        <w:div w:id="1894190260">
          <w:marLeft w:val="0"/>
          <w:marRight w:val="0"/>
          <w:marTop w:val="0"/>
          <w:marBottom w:val="0"/>
          <w:divBdr>
            <w:top w:val="none" w:sz="0" w:space="0" w:color="auto"/>
            <w:left w:val="none" w:sz="0" w:space="0" w:color="auto"/>
            <w:bottom w:val="none" w:sz="0" w:space="0" w:color="auto"/>
            <w:right w:val="none" w:sz="0" w:space="0" w:color="auto"/>
          </w:divBdr>
          <w:divsChild>
            <w:div w:id="2049336651">
              <w:marLeft w:val="0"/>
              <w:marRight w:val="0"/>
              <w:marTop w:val="0"/>
              <w:marBottom w:val="0"/>
              <w:divBdr>
                <w:top w:val="none" w:sz="0" w:space="0" w:color="auto"/>
                <w:left w:val="none" w:sz="0" w:space="0" w:color="auto"/>
                <w:bottom w:val="none" w:sz="0" w:space="0" w:color="auto"/>
                <w:right w:val="none" w:sz="0" w:space="0" w:color="auto"/>
              </w:divBdr>
            </w:div>
            <w:div w:id="663123653">
              <w:marLeft w:val="0"/>
              <w:marRight w:val="0"/>
              <w:marTop w:val="0"/>
              <w:marBottom w:val="0"/>
              <w:divBdr>
                <w:top w:val="none" w:sz="0" w:space="0" w:color="auto"/>
                <w:left w:val="none" w:sz="0" w:space="0" w:color="auto"/>
                <w:bottom w:val="none" w:sz="0" w:space="0" w:color="auto"/>
                <w:right w:val="none" w:sz="0" w:space="0" w:color="auto"/>
              </w:divBdr>
            </w:div>
            <w:div w:id="40905726">
              <w:marLeft w:val="0"/>
              <w:marRight w:val="0"/>
              <w:marTop w:val="0"/>
              <w:marBottom w:val="0"/>
              <w:divBdr>
                <w:top w:val="none" w:sz="0" w:space="0" w:color="auto"/>
                <w:left w:val="none" w:sz="0" w:space="0" w:color="auto"/>
                <w:bottom w:val="none" w:sz="0" w:space="0" w:color="auto"/>
                <w:right w:val="none" w:sz="0" w:space="0" w:color="auto"/>
              </w:divBdr>
            </w:div>
            <w:div w:id="1374648832">
              <w:marLeft w:val="0"/>
              <w:marRight w:val="0"/>
              <w:marTop w:val="0"/>
              <w:marBottom w:val="0"/>
              <w:divBdr>
                <w:top w:val="none" w:sz="0" w:space="0" w:color="auto"/>
                <w:left w:val="none" w:sz="0" w:space="0" w:color="auto"/>
                <w:bottom w:val="none" w:sz="0" w:space="0" w:color="auto"/>
                <w:right w:val="none" w:sz="0" w:space="0" w:color="auto"/>
              </w:divBdr>
            </w:div>
            <w:div w:id="2053771425">
              <w:marLeft w:val="0"/>
              <w:marRight w:val="0"/>
              <w:marTop w:val="0"/>
              <w:marBottom w:val="0"/>
              <w:divBdr>
                <w:top w:val="none" w:sz="0" w:space="0" w:color="auto"/>
                <w:left w:val="none" w:sz="0" w:space="0" w:color="auto"/>
                <w:bottom w:val="none" w:sz="0" w:space="0" w:color="auto"/>
                <w:right w:val="none" w:sz="0" w:space="0" w:color="auto"/>
              </w:divBdr>
            </w:div>
          </w:divsChild>
        </w:div>
        <w:div w:id="2012945514">
          <w:marLeft w:val="0"/>
          <w:marRight w:val="0"/>
          <w:marTop w:val="0"/>
          <w:marBottom w:val="0"/>
          <w:divBdr>
            <w:top w:val="none" w:sz="0" w:space="0" w:color="auto"/>
            <w:left w:val="none" w:sz="0" w:space="0" w:color="auto"/>
            <w:bottom w:val="none" w:sz="0" w:space="0" w:color="auto"/>
            <w:right w:val="none" w:sz="0" w:space="0" w:color="auto"/>
          </w:divBdr>
          <w:divsChild>
            <w:div w:id="1768770377">
              <w:marLeft w:val="0"/>
              <w:marRight w:val="0"/>
              <w:marTop w:val="0"/>
              <w:marBottom w:val="0"/>
              <w:divBdr>
                <w:top w:val="none" w:sz="0" w:space="0" w:color="auto"/>
                <w:left w:val="none" w:sz="0" w:space="0" w:color="auto"/>
                <w:bottom w:val="none" w:sz="0" w:space="0" w:color="auto"/>
                <w:right w:val="none" w:sz="0" w:space="0" w:color="auto"/>
              </w:divBdr>
            </w:div>
            <w:div w:id="1307204739">
              <w:marLeft w:val="0"/>
              <w:marRight w:val="0"/>
              <w:marTop w:val="0"/>
              <w:marBottom w:val="0"/>
              <w:divBdr>
                <w:top w:val="none" w:sz="0" w:space="0" w:color="auto"/>
                <w:left w:val="none" w:sz="0" w:space="0" w:color="auto"/>
                <w:bottom w:val="none" w:sz="0" w:space="0" w:color="auto"/>
                <w:right w:val="none" w:sz="0" w:space="0" w:color="auto"/>
              </w:divBdr>
            </w:div>
            <w:div w:id="949510703">
              <w:marLeft w:val="0"/>
              <w:marRight w:val="0"/>
              <w:marTop w:val="0"/>
              <w:marBottom w:val="0"/>
              <w:divBdr>
                <w:top w:val="none" w:sz="0" w:space="0" w:color="auto"/>
                <w:left w:val="none" w:sz="0" w:space="0" w:color="auto"/>
                <w:bottom w:val="none" w:sz="0" w:space="0" w:color="auto"/>
                <w:right w:val="none" w:sz="0" w:space="0" w:color="auto"/>
              </w:divBdr>
            </w:div>
            <w:div w:id="1302494670">
              <w:marLeft w:val="0"/>
              <w:marRight w:val="0"/>
              <w:marTop w:val="0"/>
              <w:marBottom w:val="0"/>
              <w:divBdr>
                <w:top w:val="none" w:sz="0" w:space="0" w:color="auto"/>
                <w:left w:val="none" w:sz="0" w:space="0" w:color="auto"/>
                <w:bottom w:val="none" w:sz="0" w:space="0" w:color="auto"/>
                <w:right w:val="none" w:sz="0" w:space="0" w:color="auto"/>
              </w:divBdr>
            </w:div>
            <w:div w:id="26876149">
              <w:marLeft w:val="0"/>
              <w:marRight w:val="0"/>
              <w:marTop w:val="0"/>
              <w:marBottom w:val="0"/>
              <w:divBdr>
                <w:top w:val="none" w:sz="0" w:space="0" w:color="auto"/>
                <w:left w:val="none" w:sz="0" w:space="0" w:color="auto"/>
                <w:bottom w:val="none" w:sz="0" w:space="0" w:color="auto"/>
                <w:right w:val="none" w:sz="0" w:space="0" w:color="auto"/>
              </w:divBdr>
            </w:div>
          </w:divsChild>
        </w:div>
        <w:div w:id="285233978">
          <w:marLeft w:val="0"/>
          <w:marRight w:val="0"/>
          <w:marTop w:val="0"/>
          <w:marBottom w:val="0"/>
          <w:divBdr>
            <w:top w:val="none" w:sz="0" w:space="0" w:color="auto"/>
            <w:left w:val="none" w:sz="0" w:space="0" w:color="auto"/>
            <w:bottom w:val="none" w:sz="0" w:space="0" w:color="auto"/>
            <w:right w:val="none" w:sz="0" w:space="0" w:color="auto"/>
          </w:divBdr>
          <w:divsChild>
            <w:div w:id="768308381">
              <w:marLeft w:val="0"/>
              <w:marRight w:val="0"/>
              <w:marTop w:val="0"/>
              <w:marBottom w:val="0"/>
              <w:divBdr>
                <w:top w:val="none" w:sz="0" w:space="0" w:color="auto"/>
                <w:left w:val="none" w:sz="0" w:space="0" w:color="auto"/>
                <w:bottom w:val="none" w:sz="0" w:space="0" w:color="auto"/>
                <w:right w:val="none" w:sz="0" w:space="0" w:color="auto"/>
              </w:divBdr>
            </w:div>
            <w:div w:id="1141995515">
              <w:marLeft w:val="0"/>
              <w:marRight w:val="0"/>
              <w:marTop w:val="0"/>
              <w:marBottom w:val="0"/>
              <w:divBdr>
                <w:top w:val="none" w:sz="0" w:space="0" w:color="auto"/>
                <w:left w:val="none" w:sz="0" w:space="0" w:color="auto"/>
                <w:bottom w:val="none" w:sz="0" w:space="0" w:color="auto"/>
                <w:right w:val="none" w:sz="0" w:space="0" w:color="auto"/>
              </w:divBdr>
            </w:div>
            <w:div w:id="209927190">
              <w:marLeft w:val="0"/>
              <w:marRight w:val="0"/>
              <w:marTop w:val="0"/>
              <w:marBottom w:val="0"/>
              <w:divBdr>
                <w:top w:val="none" w:sz="0" w:space="0" w:color="auto"/>
                <w:left w:val="none" w:sz="0" w:space="0" w:color="auto"/>
                <w:bottom w:val="none" w:sz="0" w:space="0" w:color="auto"/>
                <w:right w:val="none" w:sz="0" w:space="0" w:color="auto"/>
              </w:divBdr>
            </w:div>
            <w:div w:id="1003119633">
              <w:marLeft w:val="0"/>
              <w:marRight w:val="0"/>
              <w:marTop w:val="0"/>
              <w:marBottom w:val="0"/>
              <w:divBdr>
                <w:top w:val="none" w:sz="0" w:space="0" w:color="auto"/>
                <w:left w:val="none" w:sz="0" w:space="0" w:color="auto"/>
                <w:bottom w:val="none" w:sz="0" w:space="0" w:color="auto"/>
                <w:right w:val="none" w:sz="0" w:space="0" w:color="auto"/>
              </w:divBdr>
            </w:div>
            <w:div w:id="1942562575">
              <w:marLeft w:val="0"/>
              <w:marRight w:val="0"/>
              <w:marTop w:val="0"/>
              <w:marBottom w:val="0"/>
              <w:divBdr>
                <w:top w:val="none" w:sz="0" w:space="0" w:color="auto"/>
                <w:left w:val="none" w:sz="0" w:space="0" w:color="auto"/>
                <w:bottom w:val="none" w:sz="0" w:space="0" w:color="auto"/>
                <w:right w:val="none" w:sz="0" w:space="0" w:color="auto"/>
              </w:divBdr>
            </w:div>
          </w:divsChild>
        </w:div>
        <w:div w:id="328603150">
          <w:marLeft w:val="0"/>
          <w:marRight w:val="0"/>
          <w:marTop w:val="0"/>
          <w:marBottom w:val="0"/>
          <w:divBdr>
            <w:top w:val="none" w:sz="0" w:space="0" w:color="auto"/>
            <w:left w:val="none" w:sz="0" w:space="0" w:color="auto"/>
            <w:bottom w:val="none" w:sz="0" w:space="0" w:color="auto"/>
            <w:right w:val="none" w:sz="0" w:space="0" w:color="auto"/>
          </w:divBdr>
          <w:divsChild>
            <w:div w:id="1789664976">
              <w:marLeft w:val="0"/>
              <w:marRight w:val="0"/>
              <w:marTop w:val="0"/>
              <w:marBottom w:val="0"/>
              <w:divBdr>
                <w:top w:val="none" w:sz="0" w:space="0" w:color="auto"/>
                <w:left w:val="none" w:sz="0" w:space="0" w:color="auto"/>
                <w:bottom w:val="none" w:sz="0" w:space="0" w:color="auto"/>
                <w:right w:val="none" w:sz="0" w:space="0" w:color="auto"/>
              </w:divBdr>
            </w:div>
            <w:div w:id="763768284">
              <w:marLeft w:val="0"/>
              <w:marRight w:val="0"/>
              <w:marTop w:val="0"/>
              <w:marBottom w:val="0"/>
              <w:divBdr>
                <w:top w:val="none" w:sz="0" w:space="0" w:color="auto"/>
                <w:left w:val="none" w:sz="0" w:space="0" w:color="auto"/>
                <w:bottom w:val="none" w:sz="0" w:space="0" w:color="auto"/>
                <w:right w:val="none" w:sz="0" w:space="0" w:color="auto"/>
              </w:divBdr>
            </w:div>
            <w:div w:id="1995141143">
              <w:marLeft w:val="0"/>
              <w:marRight w:val="0"/>
              <w:marTop w:val="0"/>
              <w:marBottom w:val="0"/>
              <w:divBdr>
                <w:top w:val="none" w:sz="0" w:space="0" w:color="auto"/>
                <w:left w:val="none" w:sz="0" w:space="0" w:color="auto"/>
                <w:bottom w:val="none" w:sz="0" w:space="0" w:color="auto"/>
                <w:right w:val="none" w:sz="0" w:space="0" w:color="auto"/>
              </w:divBdr>
            </w:div>
            <w:div w:id="1518928402">
              <w:marLeft w:val="0"/>
              <w:marRight w:val="0"/>
              <w:marTop w:val="0"/>
              <w:marBottom w:val="0"/>
              <w:divBdr>
                <w:top w:val="none" w:sz="0" w:space="0" w:color="auto"/>
                <w:left w:val="none" w:sz="0" w:space="0" w:color="auto"/>
                <w:bottom w:val="none" w:sz="0" w:space="0" w:color="auto"/>
                <w:right w:val="none" w:sz="0" w:space="0" w:color="auto"/>
              </w:divBdr>
            </w:div>
            <w:div w:id="18090389">
              <w:marLeft w:val="0"/>
              <w:marRight w:val="0"/>
              <w:marTop w:val="0"/>
              <w:marBottom w:val="0"/>
              <w:divBdr>
                <w:top w:val="none" w:sz="0" w:space="0" w:color="auto"/>
                <w:left w:val="none" w:sz="0" w:space="0" w:color="auto"/>
                <w:bottom w:val="none" w:sz="0" w:space="0" w:color="auto"/>
                <w:right w:val="none" w:sz="0" w:space="0" w:color="auto"/>
              </w:divBdr>
            </w:div>
          </w:divsChild>
        </w:div>
        <w:div w:id="2136212661">
          <w:marLeft w:val="0"/>
          <w:marRight w:val="0"/>
          <w:marTop w:val="0"/>
          <w:marBottom w:val="0"/>
          <w:divBdr>
            <w:top w:val="none" w:sz="0" w:space="0" w:color="auto"/>
            <w:left w:val="none" w:sz="0" w:space="0" w:color="auto"/>
            <w:bottom w:val="none" w:sz="0" w:space="0" w:color="auto"/>
            <w:right w:val="none" w:sz="0" w:space="0" w:color="auto"/>
          </w:divBdr>
          <w:divsChild>
            <w:div w:id="484275136">
              <w:marLeft w:val="0"/>
              <w:marRight w:val="0"/>
              <w:marTop w:val="0"/>
              <w:marBottom w:val="0"/>
              <w:divBdr>
                <w:top w:val="none" w:sz="0" w:space="0" w:color="auto"/>
                <w:left w:val="none" w:sz="0" w:space="0" w:color="auto"/>
                <w:bottom w:val="none" w:sz="0" w:space="0" w:color="auto"/>
                <w:right w:val="none" w:sz="0" w:space="0" w:color="auto"/>
              </w:divBdr>
            </w:div>
            <w:div w:id="999848635">
              <w:marLeft w:val="0"/>
              <w:marRight w:val="0"/>
              <w:marTop w:val="0"/>
              <w:marBottom w:val="0"/>
              <w:divBdr>
                <w:top w:val="none" w:sz="0" w:space="0" w:color="auto"/>
                <w:left w:val="none" w:sz="0" w:space="0" w:color="auto"/>
                <w:bottom w:val="none" w:sz="0" w:space="0" w:color="auto"/>
                <w:right w:val="none" w:sz="0" w:space="0" w:color="auto"/>
              </w:divBdr>
            </w:div>
            <w:div w:id="186723123">
              <w:marLeft w:val="0"/>
              <w:marRight w:val="0"/>
              <w:marTop w:val="0"/>
              <w:marBottom w:val="0"/>
              <w:divBdr>
                <w:top w:val="none" w:sz="0" w:space="0" w:color="auto"/>
                <w:left w:val="none" w:sz="0" w:space="0" w:color="auto"/>
                <w:bottom w:val="none" w:sz="0" w:space="0" w:color="auto"/>
                <w:right w:val="none" w:sz="0" w:space="0" w:color="auto"/>
              </w:divBdr>
            </w:div>
            <w:div w:id="1238899835">
              <w:marLeft w:val="0"/>
              <w:marRight w:val="0"/>
              <w:marTop w:val="0"/>
              <w:marBottom w:val="0"/>
              <w:divBdr>
                <w:top w:val="none" w:sz="0" w:space="0" w:color="auto"/>
                <w:left w:val="none" w:sz="0" w:space="0" w:color="auto"/>
                <w:bottom w:val="none" w:sz="0" w:space="0" w:color="auto"/>
                <w:right w:val="none" w:sz="0" w:space="0" w:color="auto"/>
              </w:divBdr>
            </w:div>
            <w:div w:id="884172347">
              <w:marLeft w:val="0"/>
              <w:marRight w:val="0"/>
              <w:marTop w:val="0"/>
              <w:marBottom w:val="0"/>
              <w:divBdr>
                <w:top w:val="none" w:sz="0" w:space="0" w:color="auto"/>
                <w:left w:val="none" w:sz="0" w:space="0" w:color="auto"/>
                <w:bottom w:val="none" w:sz="0" w:space="0" w:color="auto"/>
                <w:right w:val="none" w:sz="0" w:space="0" w:color="auto"/>
              </w:divBdr>
            </w:div>
          </w:divsChild>
        </w:div>
        <w:div w:id="1161581194">
          <w:marLeft w:val="0"/>
          <w:marRight w:val="0"/>
          <w:marTop w:val="0"/>
          <w:marBottom w:val="0"/>
          <w:divBdr>
            <w:top w:val="none" w:sz="0" w:space="0" w:color="auto"/>
            <w:left w:val="none" w:sz="0" w:space="0" w:color="auto"/>
            <w:bottom w:val="none" w:sz="0" w:space="0" w:color="auto"/>
            <w:right w:val="none" w:sz="0" w:space="0" w:color="auto"/>
          </w:divBdr>
          <w:divsChild>
            <w:div w:id="763695743">
              <w:marLeft w:val="0"/>
              <w:marRight w:val="0"/>
              <w:marTop w:val="0"/>
              <w:marBottom w:val="0"/>
              <w:divBdr>
                <w:top w:val="none" w:sz="0" w:space="0" w:color="auto"/>
                <w:left w:val="none" w:sz="0" w:space="0" w:color="auto"/>
                <w:bottom w:val="none" w:sz="0" w:space="0" w:color="auto"/>
                <w:right w:val="none" w:sz="0" w:space="0" w:color="auto"/>
              </w:divBdr>
            </w:div>
            <w:div w:id="468547774">
              <w:marLeft w:val="0"/>
              <w:marRight w:val="0"/>
              <w:marTop w:val="0"/>
              <w:marBottom w:val="0"/>
              <w:divBdr>
                <w:top w:val="none" w:sz="0" w:space="0" w:color="auto"/>
                <w:left w:val="none" w:sz="0" w:space="0" w:color="auto"/>
                <w:bottom w:val="none" w:sz="0" w:space="0" w:color="auto"/>
                <w:right w:val="none" w:sz="0" w:space="0" w:color="auto"/>
              </w:divBdr>
            </w:div>
            <w:div w:id="938637522">
              <w:marLeft w:val="0"/>
              <w:marRight w:val="0"/>
              <w:marTop w:val="0"/>
              <w:marBottom w:val="0"/>
              <w:divBdr>
                <w:top w:val="none" w:sz="0" w:space="0" w:color="auto"/>
                <w:left w:val="none" w:sz="0" w:space="0" w:color="auto"/>
                <w:bottom w:val="none" w:sz="0" w:space="0" w:color="auto"/>
                <w:right w:val="none" w:sz="0" w:space="0" w:color="auto"/>
              </w:divBdr>
            </w:div>
          </w:divsChild>
        </w:div>
        <w:div w:id="75368826">
          <w:marLeft w:val="0"/>
          <w:marRight w:val="0"/>
          <w:marTop w:val="0"/>
          <w:marBottom w:val="0"/>
          <w:divBdr>
            <w:top w:val="none" w:sz="0" w:space="0" w:color="auto"/>
            <w:left w:val="none" w:sz="0" w:space="0" w:color="auto"/>
            <w:bottom w:val="none" w:sz="0" w:space="0" w:color="auto"/>
            <w:right w:val="none" w:sz="0" w:space="0" w:color="auto"/>
          </w:divBdr>
          <w:divsChild>
            <w:div w:id="343826903">
              <w:marLeft w:val="0"/>
              <w:marRight w:val="0"/>
              <w:marTop w:val="0"/>
              <w:marBottom w:val="0"/>
              <w:divBdr>
                <w:top w:val="none" w:sz="0" w:space="0" w:color="auto"/>
                <w:left w:val="none" w:sz="0" w:space="0" w:color="auto"/>
                <w:bottom w:val="none" w:sz="0" w:space="0" w:color="auto"/>
                <w:right w:val="none" w:sz="0" w:space="0" w:color="auto"/>
              </w:divBdr>
            </w:div>
            <w:div w:id="621182511">
              <w:marLeft w:val="0"/>
              <w:marRight w:val="0"/>
              <w:marTop w:val="0"/>
              <w:marBottom w:val="0"/>
              <w:divBdr>
                <w:top w:val="none" w:sz="0" w:space="0" w:color="auto"/>
                <w:left w:val="none" w:sz="0" w:space="0" w:color="auto"/>
                <w:bottom w:val="none" w:sz="0" w:space="0" w:color="auto"/>
                <w:right w:val="none" w:sz="0" w:space="0" w:color="auto"/>
              </w:divBdr>
            </w:div>
            <w:div w:id="1931812222">
              <w:marLeft w:val="0"/>
              <w:marRight w:val="0"/>
              <w:marTop w:val="0"/>
              <w:marBottom w:val="0"/>
              <w:divBdr>
                <w:top w:val="none" w:sz="0" w:space="0" w:color="auto"/>
                <w:left w:val="none" w:sz="0" w:space="0" w:color="auto"/>
                <w:bottom w:val="none" w:sz="0" w:space="0" w:color="auto"/>
                <w:right w:val="none" w:sz="0" w:space="0" w:color="auto"/>
              </w:divBdr>
            </w:div>
          </w:divsChild>
        </w:div>
        <w:div w:id="1108548785">
          <w:marLeft w:val="0"/>
          <w:marRight w:val="0"/>
          <w:marTop w:val="0"/>
          <w:marBottom w:val="0"/>
          <w:divBdr>
            <w:top w:val="none" w:sz="0" w:space="0" w:color="auto"/>
            <w:left w:val="none" w:sz="0" w:space="0" w:color="auto"/>
            <w:bottom w:val="none" w:sz="0" w:space="0" w:color="auto"/>
            <w:right w:val="none" w:sz="0" w:space="0" w:color="auto"/>
          </w:divBdr>
          <w:divsChild>
            <w:div w:id="399405251">
              <w:marLeft w:val="0"/>
              <w:marRight w:val="0"/>
              <w:marTop w:val="0"/>
              <w:marBottom w:val="0"/>
              <w:divBdr>
                <w:top w:val="none" w:sz="0" w:space="0" w:color="auto"/>
                <w:left w:val="none" w:sz="0" w:space="0" w:color="auto"/>
                <w:bottom w:val="none" w:sz="0" w:space="0" w:color="auto"/>
                <w:right w:val="none" w:sz="0" w:space="0" w:color="auto"/>
              </w:divBdr>
            </w:div>
            <w:div w:id="422340554">
              <w:marLeft w:val="0"/>
              <w:marRight w:val="0"/>
              <w:marTop w:val="0"/>
              <w:marBottom w:val="0"/>
              <w:divBdr>
                <w:top w:val="none" w:sz="0" w:space="0" w:color="auto"/>
                <w:left w:val="none" w:sz="0" w:space="0" w:color="auto"/>
                <w:bottom w:val="none" w:sz="0" w:space="0" w:color="auto"/>
                <w:right w:val="none" w:sz="0" w:space="0" w:color="auto"/>
              </w:divBdr>
            </w:div>
            <w:div w:id="1241066611">
              <w:marLeft w:val="0"/>
              <w:marRight w:val="0"/>
              <w:marTop w:val="0"/>
              <w:marBottom w:val="0"/>
              <w:divBdr>
                <w:top w:val="none" w:sz="0" w:space="0" w:color="auto"/>
                <w:left w:val="none" w:sz="0" w:space="0" w:color="auto"/>
                <w:bottom w:val="none" w:sz="0" w:space="0" w:color="auto"/>
                <w:right w:val="none" w:sz="0" w:space="0" w:color="auto"/>
              </w:divBdr>
            </w:div>
          </w:divsChild>
        </w:div>
        <w:div w:id="697436176">
          <w:marLeft w:val="0"/>
          <w:marRight w:val="0"/>
          <w:marTop w:val="0"/>
          <w:marBottom w:val="0"/>
          <w:divBdr>
            <w:top w:val="none" w:sz="0" w:space="0" w:color="auto"/>
            <w:left w:val="none" w:sz="0" w:space="0" w:color="auto"/>
            <w:bottom w:val="none" w:sz="0" w:space="0" w:color="auto"/>
            <w:right w:val="none" w:sz="0" w:space="0" w:color="auto"/>
          </w:divBdr>
          <w:divsChild>
            <w:div w:id="1412922002">
              <w:marLeft w:val="0"/>
              <w:marRight w:val="0"/>
              <w:marTop w:val="0"/>
              <w:marBottom w:val="0"/>
              <w:divBdr>
                <w:top w:val="none" w:sz="0" w:space="0" w:color="auto"/>
                <w:left w:val="none" w:sz="0" w:space="0" w:color="auto"/>
                <w:bottom w:val="none" w:sz="0" w:space="0" w:color="auto"/>
                <w:right w:val="none" w:sz="0" w:space="0" w:color="auto"/>
              </w:divBdr>
            </w:div>
            <w:div w:id="1525746073">
              <w:marLeft w:val="0"/>
              <w:marRight w:val="0"/>
              <w:marTop w:val="0"/>
              <w:marBottom w:val="0"/>
              <w:divBdr>
                <w:top w:val="none" w:sz="0" w:space="0" w:color="auto"/>
                <w:left w:val="none" w:sz="0" w:space="0" w:color="auto"/>
                <w:bottom w:val="none" w:sz="0" w:space="0" w:color="auto"/>
                <w:right w:val="none" w:sz="0" w:space="0" w:color="auto"/>
              </w:divBdr>
            </w:div>
            <w:div w:id="1346636445">
              <w:marLeft w:val="0"/>
              <w:marRight w:val="0"/>
              <w:marTop w:val="0"/>
              <w:marBottom w:val="0"/>
              <w:divBdr>
                <w:top w:val="none" w:sz="0" w:space="0" w:color="auto"/>
                <w:left w:val="none" w:sz="0" w:space="0" w:color="auto"/>
                <w:bottom w:val="none" w:sz="0" w:space="0" w:color="auto"/>
                <w:right w:val="none" w:sz="0" w:space="0" w:color="auto"/>
              </w:divBdr>
            </w:div>
          </w:divsChild>
        </w:div>
        <w:div w:id="1329090660">
          <w:marLeft w:val="0"/>
          <w:marRight w:val="0"/>
          <w:marTop w:val="0"/>
          <w:marBottom w:val="0"/>
          <w:divBdr>
            <w:top w:val="none" w:sz="0" w:space="0" w:color="auto"/>
            <w:left w:val="none" w:sz="0" w:space="0" w:color="auto"/>
            <w:bottom w:val="none" w:sz="0" w:space="0" w:color="auto"/>
            <w:right w:val="none" w:sz="0" w:space="0" w:color="auto"/>
          </w:divBdr>
          <w:divsChild>
            <w:div w:id="1624506882">
              <w:marLeft w:val="0"/>
              <w:marRight w:val="0"/>
              <w:marTop w:val="0"/>
              <w:marBottom w:val="0"/>
              <w:divBdr>
                <w:top w:val="none" w:sz="0" w:space="0" w:color="auto"/>
                <w:left w:val="none" w:sz="0" w:space="0" w:color="auto"/>
                <w:bottom w:val="none" w:sz="0" w:space="0" w:color="auto"/>
                <w:right w:val="none" w:sz="0" w:space="0" w:color="auto"/>
              </w:divBdr>
            </w:div>
            <w:div w:id="337270222">
              <w:marLeft w:val="0"/>
              <w:marRight w:val="0"/>
              <w:marTop w:val="0"/>
              <w:marBottom w:val="0"/>
              <w:divBdr>
                <w:top w:val="none" w:sz="0" w:space="0" w:color="auto"/>
                <w:left w:val="none" w:sz="0" w:space="0" w:color="auto"/>
                <w:bottom w:val="none" w:sz="0" w:space="0" w:color="auto"/>
                <w:right w:val="none" w:sz="0" w:space="0" w:color="auto"/>
              </w:divBdr>
            </w:div>
            <w:div w:id="1472482605">
              <w:marLeft w:val="0"/>
              <w:marRight w:val="0"/>
              <w:marTop w:val="0"/>
              <w:marBottom w:val="0"/>
              <w:divBdr>
                <w:top w:val="none" w:sz="0" w:space="0" w:color="auto"/>
                <w:left w:val="none" w:sz="0" w:space="0" w:color="auto"/>
                <w:bottom w:val="none" w:sz="0" w:space="0" w:color="auto"/>
                <w:right w:val="none" w:sz="0" w:space="0" w:color="auto"/>
              </w:divBdr>
            </w:div>
          </w:divsChild>
        </w:div>
        <w:div w:id="240262663">
          <w:marLeft w:val="0"/>
          <w:marRight w:val="0"/>
          <w:marTop w:val="0"/>
          <w:marBottom w:val="0"/>
          <w:divBdr>
            <w:top w:val="none" w:sz="0" w:space="0" w:color="auto"/>
            <w:left w:val="none" w:sz="0" w:space="0" w:color="auto"/>
            <w:bottom w:val="none" w:sz="0" w:space="0" w:color="auto"/>
            <w:right w:val="none" w:sz="0" w:space="0" w:color="auto"/>
          </w:divBdr>
          <w:divsChild>
            <w:div w:id="482770527">
              <w:marLeft w:val="0"/>
              <w:marRight w:val="0"/>
              <w:marTop w:val="0"/>
              <w:marBottom w:val="0"/>
              <w:divBdr>
                <w:top w:val="none" w:sz="0" w:space="0" w:color="auto"/>
                <w:left w:val="none" w:sz="0" w:space="0" w:color="auto"/>
                <w:bottom w:val="none" w:sz="0" w:space="0" w:color="auto"/>
                <w:right w:val="none" w:sz="0" w:space="0" w:color="auto"/>
              </w:divBdr>
            </w:div>
            <w:div w:id="771167349">
              <w:marLeft w:val="0"/>
              <w:marRight w:val="0"/>
              <w:marTop w:val="0"/>
              <w:marBottom w:val="0"/>
              <w:divBdr>
                <w:top w:val="none" w:sz="0" w:space="0" w:color="auto"/>
                <w:left w:val="none" w:sz="0" w:space="0" w:color="auto"/>
                <w:bottom w:val="none" w:sz="0" w:space="0" w:color="auto"/>
                <w:right w:val="none" w:sz="0" w:space="0" w:color="auto"/>
              </w:divBdr>
            </w:div>
            <w:div w:id="1652825087">
              <w:marLeft w:val="0"/>
              <w:marRight w:val="0"/>
              <w:marTop w:val="0"/>
              <w:marBottom w:val="0"/>
              <w:divBdr>
                <w:top w:val="none" w:sz="0" w:space="0" w:color="auto"/>
                <w:left w:val="none" w:sz="0" w:space="0" w:color="auto"/>
                <w:bottom w:val="none" w:sz="0" w:space="0" w:color="auto"/>
                <w:right w:val="none" w:sz="0" w:space="0" w:color="auto"/>
              </w:divBdr>
            </w:div>
            <w:div w:id="4695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6585">
      <w:bodyDiv w:val="1"/>
      <w:marLeft w:val="0"/>
      <w:marRight w:val="0"/>
      <w:marTop w:val="0"/>
      <w:marBottom w:val="0"/>
      <w:divBdr>
        <w:top w:val="none" w:sz="0" w:space="0" w:color="auto"/>
        <w:left w:val="none" w:sz="0" w:space="0" w:color="auto"/>
        <w:bottom w:val="none" w:sz="0" w:space="0" w:color="auto"/>
        <w:right w:val="none" w:sz="0" w:space="0" w:color="auto"/>
      </w:divBdr>
    </w:div>
    <w:div w:id="140198577">
      <w:bodyDiv w:val="1"/>
      <w:marLeft w:val="0"/>
      <w:marRight w:val="0"/>
      <w:marTop w:val="0"/>
      <w:marBottom w:val="0"/>
      <w:divBdr>
        <w:top w:val="none" w:sz="0" w:space="0" w:color="auto"/>
        <w:left w:val="none" w:sz="0" w:space="0" w:color="auto"/>
        <w:bottom w:val="none" w:sz="0" w:space="0" w:color="auto"/>
        <w:right w:val="none" w:sz="0" w:space="0" w:color="auto"/>
      </w:divBdr>
    </w:div>
    <w:div w:id="227112283">
      <w:bodyDiv w:val="1"/>
      <w:marLeft w:val="0"/>
      <w:marRight w:val="0"/>
      <w:marTop w:val="0"/>
      <w:marBottom w:val="0"/>
      <w:divBdr>
        <w:top w:val="none" w:sz="0" w:space="0" w:color="auto"/>
        <w:left w:val="none" w:sz="0" w:space="0" w:color="auto"/>
        <w:bottom w:val="none" w:sz="0" w:space="0" w:color="auto"/>
        <w:right w:val="none" w:sz="0" w:space="0" w:color="auto"/>
      </w:divBdr>
    </w:div>
    <w:div w:id="240335923">
      <w:bodyDiv w:val="1"/>
      <w:marLeft w:val="0"/>
      <w:marRight w:val="0"/>
      <w:marTop w:val="0"/>
      <w:marBottom w:val="0"/>
      <w:divBdr>
        <w:top w:val="none" w:sz="0" w:space="0" w:color="auto"/>
        <w:left w:val="none" w:sz="0" w:space="0" w:color="auto"/>
        <w:bottom w:val="none" w:sz="0" w:space="0" w:color="auto"/>
        <w:right w:val="none" w:sz="0" w:space="0" w:color="auto"/>
      </w:divBdr>
    </w:div>
    <w:div w:id="246697300">
      <w:bodyDiv w:val="1"/>
      <w:marLeft w:val="0"/>
      <w:marRight w:val="0"/>
      <w:marTop w:val="0"/>
      <w:marBottom w:val="0"/>
      <w:divBdr>
        <w:top w:val="none" w:sz="0" w:space="0" w:color="auto"/>
        <w:left w:val="none" w:sz="0" w:space="0" w:color="auto"/>
        <w:bottom w:val="none" w:sz="0" w:space="0" w:color="auto"/>
        <w:right w:val="none" w:sz="0" w:space="0" w:color="auto"/>
      </w:divBdr>
      <w:divsChild>
        <w:div w:id="747384812">
          <w:marLeft w:val="0"/>
          <w:marRight w:val="0"/>
          <w:marTop w:val="2724"/>
          <w:marBottom w:val="65"/>
          <w:divBdr>
            <w:top w:val="none" w:sz="0" w:space="0" w:color="auto"/>
            <w:left w:val="none" w:sz="0" w:space="0" w:color="auto"/>
            <w:bottom w:val="none" w:sz="0" w:space="0" w:color="auto"/>
            <w:right w:val="none" w:sz="0" w:space="0" w:color="auto"/>
          </w:divBdr>
          <w:divsChild>
            <w:div w:id="595020780">
              <w:marLeft w:val="0"/>
              <w:marRight w:val="0"/>
              <w:marTop w:val="0"/>
              <w:marBottom w:val="0"/>
              <w:divBdr>
                <w:top w:val="none" w:sz="0" w:space="0" w:color="auto"/>
                <w:left w:val="none" w:sz="0" w:space="0" w:color="auto"/>
                <w:bottom w:val="none" w:sz="0" w:space="0" w:color="auto"/>
                <w:right w:val="none" w:sz="0" w:space="0" w:color="auto"/>
              </w:divBdr>
              <w:divsChild>
                <w:div w:id="224798186">
                  <w:marLeft w:val="0"/>
                  <w:marRight w:val="0"/>
                  <w:marTop w:val="0"/>
                  <w:marBottom w:val="0"/>
                  <w:divBdr>
                    <w:top w:val="none" w:sz="0" w:space="0" w:color="auto"/>
                    <w:left w:val="none" w:sz="0" w:space="0" w:color="auto"/>
                    <w:bottom w:val="none" w:sz="0" w:space="0" w:color="auto"/>
                    <w:right w:val="none" w:sz="0" w:space="0" w:color="auto"/>
                  </w:divBdr>
                  <w:divsChild>
                    <w:div w:id="851918739">
                      <w:marLeft w:val="0"/>
                      <w:marRight w:val="0"/>
                      <w:marTop w:val="0"/>
                      <w:marBottom w:val="0"/>
                      <w:divBdr>
                        <w:top w:val="none" w:sz="0" w:space="0" w:color="auto"/>
                        <w:left w:val="none" w:sz="0" w:space="0" w:color="auto"/>
                        <w:bottom w:val="single" w:sz="4" w:space="0" w:color="E7E7E7"/>
                        <w:right w:val="none" w:sz="0" w:space="0" w:color="auto"/>
                      </w:divBdr>
                      <w:divsChild>
                        <w:div w:id="1561793559">
                          <w:marLeft w:val="0"/>
                          <w:marRight w:val="0"/>
                          <w:marTop w:val="0"/>
                          <w:marBottom w:val="0"/>
                          <w:divBdr>
                            <w:top w:val="none" w:sz="0" w:space="0" w:color="auto"/>
                            <w:left w:val="none" w:sz="0" w:space="0" w:color="auto"/>
                            <w:bottom w:val="none" w:sz="0" w:space="0" w:color="auto"/>
                            <w:right w:val="none" w:sz="0" w:space="0" w:color="auto"/>
                          </w:divBdr>
                          <w:divsChild>
                            <w:div w:id="1719015368">
                              <w:marLeft w:val="130"/>
                              <w:marRight w:val="0"/>
                              <w:marTop w:val="0"/>
                              <w:marBottom w:val="0"/>
                              <w:divBdr>
                                <w:top w:val="none" w:sz="0" w:space="0" w:color="auto"/>
                                <w:left w:val="none" w:sz="0" w:space="0" w:color="auto"/>
                                <w:bottom w:val="none" w:sz="0" w:space="0" w:color="auto"/>
                                <w:right w:val="none" w:sz="0" w:space="0" w:color="auto"/>
                              </w:divBdr>
                              <w:divsChild>
                                <w:div w:id="1060902753">
                                  <w:marLeft w:val="0"/>
                                  <w:marRight w:val="0"/>
                                  <w:marTop w:val="0"/>
                                  <w:marBottom w:val="0"/>
                                  <w:divBdr>
                                    <w:top w:val="none" w:sz="0" w:space="0" w:color="auto"/>
                                    <w:left w:val="none" w:sz="0" w:space="0" w:color="auto"/>
                                    <w:bottom w:val="none" w:sz="0" w:space="0" w:color="auto"/>
                                    <w:right w:val="none" w:sz="0" w:space="0" w:color="auto"/>
                                  </w:divBdr>
                                  <w:divsChild>
                                    <w:div w:id="847598586">
                                      <w:marLeft w:val="0"/>
                                      <w:marRight w:val="0"/>
                                      <w:marTop w:val="0"/>
                                      <w:marBottom w:val="0"/>
                                      <w:divBdr>
                                        <w:top w:val="none" w:sz="0" w:space="0" w:color="auto"/>
                                        <w:left w:val="none" w:sz="0" w:space="0" w:color="auto"/>
                                        <w:bottom w:val="none" w:sz="0" w:space="0" w:color="auto"/>
                                        <w:right w:val="none" w:sz="0" w:space="0" w:color="auto"/>
                                      </w:divBdr>
                                      <w:divsChild>
                                        <w:div w:id="4229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3897497">
      <w:bodyDiv w:val="1"/>
      <w:marLeft w:val="0"/>
      <w:marRight w:val="0"/>
      <w:marTop w:val="0"/>
      <w:marBottom w:val="0"/>
      <w:divBdr>
        <w:top w:val="none" w:sz="0" w:space="0" w:color="auto"/>
        <w:left w:val="none" w:sz="0" w:space="0" w:color="auto"/>
        <w:bottom w:val="none" w:sz="0" w:space="0" w:color="auto"/>
        <w:right w:val="none" w:sz="0" w:space="0" w:color="auto"/>
      </w:divBdr>
    </w:div>
    <w:div w:id="282808252">
      <w:bodyDiv w:val="1"/>
      <w:marLeft w:val="0"/>
      <w:marRight w:val="0"/>
      <w:marTop w:val="0"/>
      <w:marBottom w:val="0"/>
      <w:divBdr>
        <w:top w:val="none" w:sz="0" w:space="0" w:color="auto"/>
        <w:left w:val="none" w:sz="0" w:space="0" w:color="auto"/>
        <w:bottom w:val="none" w:sz="0" w:space="0" w:color="auto"/>
        <w:right w:val="none" w:sz="0" w:space="0" w:color="auto"/>
      </w:divBdr>
    </w:div>
    <w:div w:id="297345004">
      <w:bodyDiv w:val="1"/>
      <w:marLeft w:val="0"/>
      <w:marRight w:val="0"/>
      <w:marTop w:val="0"/>
      <w:marBottom w:val="0"/>
      <w:divBdr>
        <w:top w:val="none" w:sz="0" w:space="0" w:color="auto"/>
        <w:left w:val="none" w:sz="0" w:space="0" w:color="auto"/>
        <w:bottom w:val="none" w:sz="0" w:space="0" w:color="auto"/>
        <w:right w:val="none" w:sz="0" w:space="0" w:color="auto"/>
      </w:divBdr>
      <w:divsChild>
        <w:div w:id="729429069">
          <w:marLeft w:val="0"/>
          <w:marRight w:val="0"/>
          <w:marTop w:val="65"/>
          <w:marBottom w:val="65"/>
          <w:divBdr>
            <w:top w:val="none" w:sz="0" w:space="0" w:color="auto"/>
            <w:left w:val="none" w:sz="0" w:space="0" w:color="auto"/>
            <w:bottom w:val="none" w:sz="0" w:space="0" w:color="auto"/>
            <w:right w:val="none" w:sz="0" w:space="0" w:color="auto"/>
          </w:divBdr>
          <w:divsChild>
            <w:div w:id="414672894">
              <w:marLeft w:val="0"/>
              <w:marRight w:val="0"/>
              <w:marTop w:val="0"/>
              <w:marBottom w:val="0"/>
              <w:divBdr>
                <w:top w:val="none" w:sz="0" w:space="0" w:color="auto"/>
                <w:left w:val="none" w:sz="0" w:space="0" w:color="auto"/>
                <w:bottom w:val="none" w:sz="0" w:space="0" w:color="auto"/>
                <w:right w:val="none" w:sz="0" w:space="0" w:color="auto"/>
              </w:divBdr>
              <w:divsChild>
                <w:div w:id="1865317799">
                  <w:marLeft w:val="0"/>
                  <w:marRight w:val="0"/>
                  <w:marTop w:val="0"/>
                  <w:marBottom w:val="0"/>
                  <w:divBdr>
                    <w:top w:val="none" w:sz="0" w:space="0" w:color="auto"/>
                    <w:left w:val="none" w:sz="0" w:space="0" w:color="auto"/>
                    <w:bottom w:val="none" w:sz="0" w:space="0" w:color="auto"/>
                    <w:right w:val="none" w:sz="0" w:space="0" w:color="auto"/>
                  </w:divBdr>
                  <w:divsChild>
                    <w:div w:id="43151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7084">
      <w:bodyDiv w:val="1"/>
      <w:marLeft w:val="0"/>
      <w:marRight w:val="0"/>
      <w:marTop w:val="0"/>
      <w:marBottom w:val="0"/>
      <w:divBdr>
        <w:top w:val="none" w:sz="0" w:space="0" w:color="auto"/>
        <w:left w:val="none" w:sz="0" w:space="0" w:color="auto"/>
        <w:bottom w:val="none" w:sz="0" w:space="0" w:color="auto"/>
        <w:right w:val="none" w:sz="0" w:space="0" w:color="auto"/>
      </w:divBdr>
      <w:divsChild>
        <w:div w:id="1719237648">
          <w:marLeft w:val="0"/>
          <w:marRight w:val="0"/>
          <w:marTop w:val="0"/>
          <w:marBottom w:val="0"/>
          <w:divBdr>
            <w:top w:val="none" w:sz="0" w:space="0" w:color="auto"/>
            <w:left w:val="none" w:sz="0" w:space="0" w:color="auto"/>
            <w:bottom w:val="none" w:sz="0" w:space="0" w:color="auto"/>
            <w:right w:val="none" w:sz="0" w:space="0" w:color="auto"/>
          </w:divBdr>
          <w:divsChild>
            <w:div w:id="1336807805">
              <w:marLeft w:val="0"/>
              <w:marRight w:val="0"/>
              <w:marTop w:val="0"/>
              <w:marBottom w:val="0"/>
              <w:divBdr>
                <w:top w:val="none" w:sz="0" w:space="0" w:color="auto"/>
                <w:left w:val="none" w:sz="0" w:space="0" w:color="auto"/>
                <w:bottom w:val="none" w:sz="0" w:space="0" w:color="auto"/>
                <w:right w:val="none" w:sz="0" w:space="0" w:color="auto"/>
              </w:divBdr>
              <w:divsChild>
                <w:div w:id="97989291">
                  <w:marLeft w:val="0"/>
                  <w:marRight w:val="0"/>
                  <w:marTop w:val="0"/>
                  <w:marBottom w:val="0"/>
                  <w:divBdr>
                    <w:top w:val="none" w:sz="0" w:space="0" w:color="auto"/>
                    <w:left w:val="none" w:sz="0" w:space="0" w:color="auto"/>
                    <w:bottom w:val="none" w:sz="0" w:space="0" w:color="auto"/>
                    <w:right w:val="none" w:sz="0" w:space="0" w:color="auto"/>
                  </w:divBdr>
                  <w:divsChild>
                    <w:div w:id="702944628">
                      <w:marLeft w:val="0"/>
                      <w:marRight w:val="0"/>
                      <w:marTop w:val="0"/>
                      <w:marBottom w:val="270"/>
                      <w:divBdr>
                        <w:top w:val="none" w:sz="0" w:space="0" w:color="auto"/>
                        <w:left w:val="none" w:sz="0" w:space="0" w:color="auto"/>
                        <w:bottom w:val="none" w:sz="0" w:space="0" w:color="auto"/>
                        <w:right w:val="none" w:sz="0" w:space="0" w:color="auto"/>
                      </w:divBdr>
                      <w:divsChild>
                        <w:div w:id="531840926">
                          <w:marLeft w:val="0"/>
                          <w:marRight w:val="0"/>
                          <w:marTop w:val="0"/>
                          <w:marBottom w:val="0"/>
                          <w:divBdr>
                            <w:top w:val="none" w:sz="0" w:space="0" w:color="auto"/>
                            <w:left w:val="none" w:sz="0" w:space="0" w:color="auto"/>
                            <w:bottom w:val="none" w:sz="0" w:space="0" w:color="auto"/>
                            <w:right w:val="none" w:sz="0" w:space="0" w:color="auto"/>
                          </w:divBdr>
                          <w:divsChild>
                            <w:div w:id="36009913">
                              <w:marLeft w:val="0"/>
                              <w:marRight w:val="0"/>
                              <w:marTop w:val="0"/>
                              <w:marBottom w:val="0"/>
                              <w:divBdr>
                                <w:top w:val="none" w:sz="0" w:space="0" w:color="auto"/>
                                <w:left w:val="none" w:sz="0" w:space="0" w:color="auto"/>
                                <w:bottom w:val="none" w:sz="0" w:space="0" w:color="auto"/>
                                <w:right w:val="none" w:sz="0" w:space="0" w:color="auto"/>
                              </w:divBdr>
                              <w:divsChild>
                                <w:div w:id="1426532535">
                                  <w:marLeft w:val="0"/>
                                  <w:marRight w:val="0"/>
                                  <w:marTop w:val="0"/>
                                  <w:marBottom w:val="0"/>
                                  <w:divBdr>
                                    <w:top w:val="none" w:sz="0" w:space="0" w:color="auto"/>
                                    <w:left w:val="none" w:sz="0" w:space="0" w:color="auto"/>
                                    <w:bottom w:val="none" w:sz="0" w:space="0" w:color="auto"/>
                                    <w:right w:val="none" w:sz="0" w:space="0" w:color="auto"/>
                                  </w:divBdr>
                                  <w:divsChild>
                                    <w:div w:id="1301031938">
                                      <w:marLeft w:val="0"/>
                                      <w:marRight w:val="0"/>
                                      <w:marTop w:val="0"/>
                                      <w:marBottom w:val="240"/>
                                      <w:divBdr>
                                        <w:top w:val="none" w:sz="0" w:space="0" w:color="auto"/>
                                        <w:left w:val="none" w:sz="0" w:space="0" w:color="auto"/>
                                        <w:bottom w:val="none" w:sz="0" w:space="0" w:color="auto"/>
                                        <w:right w:val="none" w:sz="0" w:space="0" w:color="auto"/>
                                      </w:divBdr>
                                      <w:divsChild>
                                        <w:div w:id="859050881">
                                          <w:marLeft w:val="0"/>
                                          <w:marRight w:val="0"/>
                                          <w:marTop w:val="0"/>
                                          <w:marBottom w:val="0"/>
                                          <w:divBdr>
                                            <w:top w:val="none" w:sz="0" w:space="0" w:color="auto"/>
                                            <w:left w:val="none" w:sz="0" w:space="0" w:color="auto"/>
                                            <w:bottom w:val="none" w:sz="0" w:space="0" w:color="auto"/>
                                            <w:right w:val="none" w:sz="0" w:space="0" w:color="auto"/>
                                          </w:divBdr>
                                          <w:divsChild>
                                            <w:div w:id="1150175579">
                                              <w:marLeft w:val="0"/>
                                              <w:marRight w:val="0"/>
                                              <w:marTop w:val="0"/>
                                              <w:marBottom w:val="0"/>
                                              <w:divBdr>
                                                <w:top w:val="none" w:sz="0" w:space="0" w:color="auto"/>
                                                <w:left w:val="single" w:sz="6" w:space="8" w:color="FFFFFF"/>
                                                <w:bottom w:val="none" w:sz="0" w:space="0" w:color="auto"/>
                                                <w:right w:val="none" w:sz="0" w:space="0" w:color="auto"/>
                                              </w:divBdr>
                                            </w:div>
                                          </w:divsChild>
                                        </w:div>
                                      </w:divsChild>
                                    </w:div>
                                  </w:divsChild>
                                </w:div>
                              </w:divsChild>
                            </w:div>
                          </w:divsChild>
                        </w:div>
                      </w:divsChild>
                    </w:div>
                  </w:divsChild>
                </w:div>
              </w:divsChild>
            </w:div>
          </w:divsChild>
        </w:div>
      </w:divsChild>
    </w:div>
    <w:div w:id="314069012">
      <w:bodyDiv w:val="1"/>
      <w:marLeft w:val="0"/>
      <w:marRight w:val="0"/>
      <w:marTop w:val="0"/>
      <w:marBottom w:val="0"/>
      <w:divBdr>
        <w:top w:val="none" w:sz="0" w:space="0" w:color="auto"/>
        <w:left w:val="none" w:sz="0" w:space="0" w:color="auto"/>
        <w:bottom w:val="none" w:sz="0" w:space="0" w:color="auto"/>
        <w:right w:val="none" w:sz="0" w:space="0" w:color="auto"/>
      </w:divBdr>
    </w:div>
    <w:div w:id="356779329">
      <w:bodyDiv w:val="1"/>
      <w:marLeft w:val="0"/>
      <w:marRight w:val="0"/>
      <w:marTop w:val="0"/>
      <w:marBottom w:val="0"/>
      <w:divBdr>
        <w:top w:val="none" w:sz="0" w:space="0" w:color="auto"/>
        <w:left w:val="none" w:sz="0" w:space="0" w:color="auto"/>
        <w:bottom w:val="none" w:sz="0" w:space="0" w:color="auto"/>
        <w:right w:val="none" w:sz="0" w:space="0" w:color="auto"/>
      </w:divBdr>
    </w:div>
    <w:div w:id="361248335">
      <w:bodyDiv w:val="1"/>
      <w:marLeft w:val="0"/>
      <w:marRight w:val="0"/>
      <w:marTop w:val="0"/>
      <w:marBottom w:val="0"/>
      <w:divBdr>
        <w:top w:val="none" w:sz="0" w:space="0" w:color="auto"/>
        <w:left w:val="none" w:sz="0" w:space="0" w:color="auto"/>
        <w:bottom w:val="none" w:sz="0" w:space="0" w:color="auto"/>
        <w:right w:val="none" w:sz="0" w:space="0" w:color="auto"/>
      </w:divBdr>
      <w:divsChild>
        <w:div w:id="1992561209">
          <w:marLeft w:val="0"/>
          <w:marRight w:val="0"/>
          <w:marTop w:val="58"/>
          <w:marBottom w:val="58"/>
          <w:divBdr>
            <w:top w:val="none" w:sz="0" w:space="0" w:color="auto"/>
            <w:left w:val="none" w:sz="0" w:space="0" w:color="auto"/>
            <w:bottom w:val="none" w:sz="0" w:space="0" w:color="auto"/>
            <w:right w:val="none" w:sz="0" w:space="0" w:color="auto"/>
          </w:divBdr>
          <w:divsChild>
            <w:div w:id="1722167246">
              <w:marLeft w:val="0"/>
              <w:marRight w:val="0"/>
              <w:marTop w:val="0"/>
              <w:marBottom w:val="0"/>
              <w:divBdr>
                <w:top w:val="none" w:sz="0" w:space="0" w:color="auto"/>
                <w:left w:val="none" w:sz="0" w:space="0" w:color="auto"/>
                <w:bottom w:val="none" w:sz="0" w:space="0" w:color="auto"/>
                <w:right w:val="none" w:sz="0" w:space="0" w:color="auto"/>
              </w:divBdr>
              <w:divsChild>
                <w:div w:id="1982415269">
                  <w:marLeft w:val="0"/>
                  <w:marRight w:val="0"/>
                  <w:marTop w:val="0"/>
                  <w:marBottom w:val="0"/>
                  <w:divBdr>
                    <w:top w:val="none" w:sz="0" w:space="0" w:color="auto"/>
                    <w:left w:val="none" w:sz="0" w:space="0" w:color="auto"/>
                    <w:bottom w:val="none" w:sz="0" w:space="0" w:color="auto"/>
                    <w:right w:val="none" w:sz="0" w:space="0" w:color="auto"/>
                  </w:divBdr>
                  <w:divsChild>
                    <w:div w:id="104159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969880">
      <w:bodyDiv w:val="1"/>
      <w:marLeft w:val="0"/>
      <w:marRight w:val="0"/>
      <w:marTop w:val="0"/>
      <w:marBottom w:val="0"/>
      <w:divBdr>
        <w:top w:val="none" w:sz="0" w:space="0" w:color="auto"/>
        <w:left w:val="none" w:sz="0" w:space="0" w:color="auto"/>
        <w:bottom w:val="none" w:sz="0" w:space="0" w:color="auto"/>
        <w:right w:val="none" w:sz="0" w:space="0" w:color="auto"/>
      </w:divBdr>
      <w:divsChild>
        <w:div w:id="1559702545">
          <w:marLeft w:val="0"/>
          <w:marRight w:val="0"/>
          <w:marTop w:val="58"/>
          <w:marBottom w:val="58"/>
          <w:divBdr>
            <w:top w:val="none" w:sz="0" w:space="0" w:color="auto"/>
            <w:left w:val="none" w:sz="0" w:space="0" w:color="auto"/>
            <w:bottom w:val="none" w:sz="0" w:space="0" w:color="auto"/>
            <w:right w:val="none" w:sz="0" w:space="0" w:color="auto"/>
          </w:divBdr>
          <w:divsChild>
            <w:div w:id="66270301">
              <w:marLeft w:val="0"/>
              <w:marRight w:val="0"/>
              <w:marTop w:val="0"/>
              <w:marBottom w:val="0"/>
              <w:divBdr>
                <w:top w:val="none" w:sz="0" w:space="0" w:color="auto"/>
                <w:left w:val="none" w:sz="0" w:space="0" w:color="auto"/>
                <w:bottom w:val="none" w:sz="0" w:space="0" w:color="auto"/>
                <w:right w:val="none" w:sz="0" w:space="0" w:color="auto"/>
              </w:divBdr>
              <w:divsChild>
                <w:div w:id="97681030">
                  <w:marLeft w:val="0"/>
                  <w:marRight w:val="0"/>
                  <w:marTop w:val="0"/>
                  <w:marBottom w:val="0"/>
                  <w:divBdr>
                    <w:top w:val="none" w:sz="0" w:space="0" w:color="auto"/>
                    <w:left w:val="none" w:sz="0" w:space="0" w:color="auto"/>
                    <w:bottom w:val="none" w:sz="0" w:space="0" w:color="auto"/>
                    <w:right w:val="none" w:sz="0" w:space="0" w:color="auto"/>
                  </w:divBdr>
                  <w:divsChild>
                    <w:div w:id="8522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487299">
      <w:bodyDiv w:val="1"/>
      <w:marLeft w:val="0"/>
      <w:marRight w:val="0"/>
      <w:marTop w:val="0"/>
      <w:marBottom w:val="0"/>
      <w:divBdr>
        <w:top w:val="none" w:sz="0" w:space="0" w:color="auto"/>
        <w:left w:val="none" w:sz="0" w:space="0" w:color="auto"/>
        <w:bottom w:val="none" w:sz="0" w:space="0" w:color="auto"/>
        <w:right w:val="none" w:sz="0" w:space="0" w:color="auto"/>
      </w:divBdr>
    </w:div>
    <w:div w:id="485710988">
      <w:bodyDiv w:val="1"/>
      <w:marLeft w:val="0"/>
      <w:marRight w:val="0"/>
      <w:marTop w:val="0"/>
      <w:marBottom w:val="0"/>
      <w:divBdr>
        <w:top w:val="none" w:sz="0" w:space="0" w:color="auto"/>
        <w:left w:val="none" w:sz="0" w:space="0" w:color="auto"/>
        <w:bottom w:val="none" w:sz="0" w:space="0" w:color="auto"/>
        <w:right w:val="none" w:sz="0" w:space="0" w:color="auto"/>
      </w:divBdr>
      <w:divsChild>
        <w:div w:id="1390037348">
          <w:marLeft w:val="0"/>
          <w:marRight w:val="0"/>
          <w:marTop w:val="63"/>
          <w:marBottom w:val="63"/>
          <w:divBdr>
            <w:top w:val="none" w:sz="0" w:space="0" w:color="auto"/>
            <w:left w:val="none" w:sz="0" w:space="0" w:color="auto"/>
            <w:bottom w:val="none" w:sz="0" w:space="0" w:color="auto"/>
            <w:right w:val="none" w:sz="0" w:space="0" w:color="auto"/>
          </w:divBdr>
          <w:divsChild>
            <w:div w:id="1585340034">
              <w:marLeft w:val="0"/>
              <w:marRight w:val="0"/>
              <w:marTop w:val="0"/>
              <w:marBottom w:val="0"/>
              <w:divBdr>
                <w:top w:val="none" w:sz="0" w:space="0" w:color="auto"/>
                <w:left w:val="none" w:sz="0" w:space="0" w:color="auto"/>
                <w:bottom w:val="none" w:sz="0" w:space="0" w:color="auto"/>
                <w:right w:val="none" w:sz="0" w:space="0" w:color="auto"/>
              </w:divBdr>
              <w:divsChild>
                <w:div w:id="1476407138">
                  <w:marLeft w:val="0"/>
                  <w:marRight w:val="0"/>
                  <w:marTop w:val="0"/>
                  <w:marBottom w:val="0"/>
                  <w:divBdr>
                    <w:top w:val="none" w:sz="0" w:space="0" w:color="auto"/>
                    <w:left w:val="none" w:sz="0" w:space="0" w:color="auto"/>
                    <w:bottom w:val="none" w:sz="0" w:space="0" w:color="auto"/>
                    <w:right w:val="none" w:sz="0" w:space="0" w:color="auto"/>
                  </w:divBdr>
                  <w:divsChild>
                    <w:div w:id="20096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161131">
      <w:bodyDiv w:val="1"/>
      <w:marLeft w:val="0"/>
      <w:marRight w:val="0"/>
      <w:marTop w:val="0"/>
      <w:marBottom w:val="0"/>
      <w:divBdr>
        <w:top w:val="none" w:sz="0" w:space="0" w:color="auto"/>
        <w:left w:val="none" w:sz="0" w:space="0" w:color="auto"/>
        <w:bottom w:val="none" w:sz="0" w:space="0" w:color="auto"/>
        <w:right w:val="none" w:sz="0" w:space="0" w:color="auto"/>
      </w:divBdr>
    </w:div>
    <w:div w:id="673342690">
      <w:bodyDiv w:val="1"/>
      <w:marLeft w:val="0"/>
      <w:marRight w:val="0"/>
      <w:marTop w:val="0"/>
      <w:marBottom w:val="0"/>
      <w:divBdr>
        <w:top w:val="none" w:sz="0" w:space="0" w:color="auto"/>
        <w:left w:val="none" w:sz="0" w:space="0" w:color="auto"/>
        <w:bottom w:val="none" w:sz="0" w:space="0" w:color="auto"/>
        <w:right w:val="none" w:sz="0" w:space="0" w:color="auto"/>
      </w:divBdr>
    </w:div>
    <w:div w:id="701442278">
      <w:bodyDiv w:val="1"/>
      <w:marLeft w:val="0"/>
      <w:marRight w:val="0"/>
      <w:marTop w:val="0"/>
      <w:marBottom w:val="0"/>
      <w:divBdr>
        <w:top w:val="none" w:sz="0" w:space="0" w:color="auto"/>
        <w:left w:val="none" w:sz="0" w:space="0" w:color="auto"/>
        <w:bottom w:val="none" w:sz="0" w:space="0" w:color="auto"/>
        <w:right w:val="none" w:sz="0" w:space="0" w:color="auto"/>
      </w:divBdr>
    </w:div>
    <w:div w:id="714503579">
      <w:bodyDiv w:val="1"/>
      <w:marLeft w:val="0"/>
      <w:marRight w:val="0"/>
      <w:marTop w:val="0"/>
      <w:marBottom w:val="0"/>
      <w:divBdr>
        <w:top w:val="none" w:sz="0" w:space="0" w:color="auto"/>
        <w:left w:val="none" w:sz="0" w:space="0" w:color="auto"/>
        <w:bottom w:val="none" w:sz="0" w:space="0" w:color="auto"/>
        <w:right w:val="none" w:sz="0" w:space="0" w:color="auto"/>
      </w:divBdr>
      <w:divsChild>
        <w:div w:id="1254238068">
          <w:marLeft w:val="0"/>
          <w:marRight w:val="0"/>
          <w:marTop w:val="57"/>
          <w:marBottom w:val="57"/>
          <w:divBdr>
            <w:top w:val="none" w:sz="0" w:space="0" w:color="auto"/>
            <w:left w:val="none" w:sz="0" w:space="0" w:color="auto"/>
            <w:bottom w:val="none" w:sz="0" w:space="0" w:color="auto"/>
            <w:right w:val="none" w:sz="0" w:space="0" w:color="auto"/>
          </w:divBdr>
          <w:divsChild>
            <w:div w:id="1570994253">
              <w:marLeft w:val="0"/>
              <w:marRight w:val="0"/>
              <w:marTop w:val="0"/>
              <w:marBottom w:val="0"/>
              <w:divBdr>
                <w:top w:val="none" w:sz="0" w:space="0" w:color="auto"/>
                <w:left w:val="none" w:sz="0" w:space="0" w:color="auto"/>
                <w:bottom w:val="none" w:sz="0" w:space="0" w:color="auto"/>
                <w:right w:val="none" w:sz="0" w:space="0" w:color="auto"/>
              </w:divBdr>
              <w:divsChild>
                <w:div w:id="468481612">
                  <w:marLeft w:val="0"/>
                  <w:marRight w:val="0"/>
                  <w:marTop w:val="0"/>
                  <w:marBottom w:val="0"/>
                  <w:divBdr>
                    <w:top w:val="none" w:sz="0" w:space="0" w:color="auto"/>
                    <w:left w:val="none" w:sz="0" w:space="0" w:color="auto"/>
                    <w:bottom w:val="none" w:sz="0" w:space="0" w:color="auto"/>
                    <w:right w:val="none" w:sz="0" w:space="0" w:color="auto"/>
                  </w:divBdr>
                  <w:divsChild>
                    <w:div w:id="190448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103948">
      <w:bodyDiv w:val="1"/>
      <w:marLeft w:val="0"/>
      <w:marRight w:val="0"/>
      <w:marTop w:val="0"/>
      <w:marBottom w:val="0"/>
      <w:divBdr>
        <w:top w:val="none" w:sz="0" w:space="0" w:color="auto"/>
        <w:left w:val="none" w:sz="0" w:space="0" w:color="auto"/>
        <w:bottom w:val="none" w:sz="0" w:space="0" w:color="auto"/>
        <w:right w:val="none" w:sz="0" w:space="0" w:color="auto"/>
      </w:divBdr>
      <w:divsChild>
        <w:div w:id="334043032">
          <w:marLeft w:val="0"/>
          <w:marRight w:val="0"/>
          <w:marTop w:val="65"/>
          <w:marBottom w:val="65"/>
          <w:divBdr>
            <w:top w:val="none" w:sz="0" w:space="0" w:color="auto"/>
            <w:left w:val="none" w:sz="0" w:space="0" w:color="auto"/>
            <w:bottom w:val="none" w:sz="0" w:space="0" w:color="auto"/>
            <w:right w:val="none" w:sz="0" w:space="0" w:color="auto"/>
          </w:divBdr>
          <w:divsChild>
            <w:div w:id="95178885">
              <w:marLeft w:val="0"/>
              <w:marRight w:val="0"/>
              <w:marTop w:val="0"/>
              <w:marBottom w:val="0"/>
              <w:divBdr>
                <w:top w:val="none" w:sz="0" w:space="0" w:color="auto"/>
                <w:left w:val="none" w:sz="0" w:space="0" w:color="auto"/>
                <w:bottom w:val="none" w:sz="0" w:space="0" w:color="auto"/>
                <w:right w:val="none" w:sz="0" w:space="0" w:color="auto"/>
              </w:divBdr>
              <w:divsChild>
                <w:div w:id="1025060123">
                  <w:marLeft w:val="0"/>
                  <w:marRight w:val="0"/>
                  <w:marTop w:val="0"/>
                  <w:marBottom w:val="0"/>
                  <w:divBdr>
                    <w:top w:val="none" w:sz="0" w:space="0" w:color="auto"/>
                    <w:left w:val="none" w:sz="0" w:space="0" w:color="auto"/>
                    <w:bottom w:val="none" w:sz="0" w:space="0" w:color="auto"/>
                    <w:right w:val="none" w:sz="0" w:space="0" w:color="auto"/>
                  </w:divBdr>
                  <w:divsChild>
                    <w:div w:id="41493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931935">
      <w:bodyDiv w:val="1"/>
      <w:marLeft w:val="0"/>
      <w:marRight w:val="0"/>
      <w:marTop w:val="0"/>
      <w:marBottom w:val="0"/>
      <w:divBdr>
        <w:top w:val="none" w:sz="0" w:space="0" w:color="auto"/>
        <w:left w:val="none" w:sz="0" w:space="0" w:color="auto"/>
        <w:bottom w:val="none" w:sz="0" w:space="0" w:color="auto"/>
        <w:right w:val="none" w:sz="0" w:space="0" w:color="auto"/>
      </w:divBdr>
    </w:div>
    <w:div w:id="772751841">
      <w:bodyDiv w:val="1"/>
      <w:marLeft w:val="0"/>
      <w:marRight w:val="0"/>
      <w:marTop w:val="0"/>
      <w:marBottom w:val="0"/>
      <w:divBdr>
        <w:top w:val="none" w:sz="0" w:space="0" w:color="auto"/>
        <w:left w:val="none" w:sz="0" w:space="0" w:color="auto"/>
        <w:bottom w:val="none" w:sz="0" w:space="0" w:color="auto"/>
        <w:right w:val="none" w:sz="0" w:space="0" w:color="auto"/>
      </w:divBdr>
    </w:div>
    <w:div w:id="776869528">
      <w:bodyDiv w:val="1"/>
      <w:marLeft w:val="0"/>
      <w:marRight w:val="0"/>
      <w:marTop w:val="0"/>
      <w:marBottom w:val="0"/>
      <w:divBdr>
        <w:top w:val="none" w:sz="0" w:space="0" w:color="auto"/>
        <w:left w:val="none" w:sz="0" w:space="0" w:color="auto"/>
        <w:bottom w:val="none" w:sz="0" w:space="0" w:color="auto"/>
        <w:right w:val="none" w:sz="0" w:space="0" w:color="auto"/>
      </w:divBdr>
    </w:div>
    <w:div w:id="809829847">
      <w:bodyDiv w:val="1"/>
      <w:marLeft w:val="0"/>
      <w:marRight w:val="0"/>
      <w:marTop w:val="0"/>
      <w:marBottom w:val="0"/>
      <w:divBdr>
        <w:top w:val="none" w:sz="0" w:space="0" w:color="auto"/>
        <w:left w:val="none" w:sz="0" w:space="0" w:color="auto"/>
        <w:bottom w:val="none" w:sz="0" w:space="0" w:color="auto"/>
        <w:right w:val="none" w:sz="0" w:space="0" w:color="auto"/>
      </w:divBdr>
      <w:divsChild>
        <w:div w:id="542255635">
          <w:marLeft w:val="0"/>
          <w:marRight w:val="0"/>
          <w:marTop w:val="2724"/>
          <w:marBottom w:val="65"/>
          <w:divBdr>
            <w:top w:val="none" w:sz="0" w:space="0" w:color="auto"/>
            <w:left w:val="none" w:sz="0" w:space="0" w:color="auto"/>
            <w:bottom w:val="none" w:sz="0" w:space="0" w:color="auto"/>
            <w:right w:val="none" w:sz="0" w:space="0" w:color="auto"/>
          </w:divBdr>
          <w:divsChild>
            <w:div w:id="106118052">
              <w:marLeft w:val="0"/>
              <w:marRight w:val="0"/>
              <w:marTop w:val="0"/>
              <w:marBottom w:val="0"/>
              <w:divBdr>
                <w:top w:val="none" w:sz="0" w:space="0" w:color="auto"/>
                <w:left w:val="none" w:sz="0" w:space="0" w:color="auto"/>
                <w:bottom w:val="none" w:sz="0" w:space="0" w:color="auto"/>
                <w:right w:val="none" w:sz="0" w:space="0" w:color="auto"/>
              </w:divBdr>
              <w:divsChild>
                <w:div w:id="1287352041">
                  <w:marLeft w:val="0"/>
                  <w:marRight w:val="0"/>
                  <w:marTop w:val="0"/>
                  <w:marBottom w:val="0"/>
                  <w:divBdr>
                    <w:top w:val="none" w:sz="0" w:space="0" w:color="auto"/>
                    <w:left w:val="none" w:sz="0" w:space="0" w:color="auto"/>
                    <w:bottom w:val="none" w:sz="0" w:space="0" w:color="auto"/>
                    <w:right w:val="none" w:sz="0" w:space="0" w:color="auto"/>
                  </w:divBdr>
                  <w:divsChild>
                    <w:div w:id="17991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49705">
      <w:bodyDiv w:val="1"/>
      <w:marLeft w:val="0"/>
      <w:marRight w:val="0"/>
      <w:marTop w:val="0"/>
      <w:marBottom w:val="0"/>
      <w:divBdr>
        <w:top w:val="none" w:sz="0" w:space="0" w:color="auto"/>
        <w:left w:val="none" w:sz="0" w:space="0" w:color="auto"/>
        <w:bottom w:val="none" w:sz="0" w:space="0" w:color="auto"/>
        <w:right w:val="none" w:sz="0" w:space="0" w:color="auto"/>
      </w:divBdr>
    </w:div>
    <w:div w:id="871578696">
      <w:bodyDiv w:val="1"/>
      <w:marLeft w:val="0"/>
      <w:marRight w:val="0"/>
      <w:marTop w:val="0"/>
      <w:marBottom w:val="0"/>
      <w:divBdr>
        <w:top w:val="none" w:sz="0" w:space="0" w:color="auto"/>
        <w:left w:val="none" w:sz="0" w:space="0" w:color="auto"/>
        <w:bottom w:val="none" w:sz="0" w:space="0" w:color="auto"/>
        <w:right w:val="none" w:sz="0" w:space="0" w:color="auto"/>
      </w:divBdr>
      <w:divsChild>
        <w:div w:id="1920362745">
          <w:marLeft w:val="0"/>
          <w:marRight w:val="0"/>
          <w:marTop w:val="65"/>
          <w:marBottom w:val="65"/>
          <w:divBdr>
            <w:top w:val="none" w:sz="0" w:space="0" w:color="auto"/>
            <w:left w:val="none" w:sz="0" w:space="0" w:color="auto"/>
            <w:bottom w:val="none" w:sz="0" w:space="0" w:color="auto"/>
            <w:right w:val="none" w:sz="0" w:space="0" w:color="auto"/>
          </w:divBdr>
          <w:divsChild>
            <w:div w:id="1854031393">
              <w:marLeft w:val="0"/>
              <w:marRight w:val="0"/>
              <w:marTop w:val="0"/>
              <w:marBottom w:val="0"/>
              <w:divBdr>
                <w:top w:val="none" w:sz="0" w:space="0" w:color="auto"/>
                <w:left w:val="none" w:sz="0" w:space="0" w:color="auto"/>
                <w:bottom w:val="none" w:sz="0" w:space="0" w:color="auto"/>
                <w:right w:val="none" w:sz="0" w:space="0" w:color="auto"/>
              </w:divBdr>
              <w:divsChild>
                <w:div w:id="127942059">
                  <w:marLeft w:val="0"/>
                  <w:marRight w:val="0"/>
                  <w:marTop w:val="0"/>
                  <w:marBottom w:val="0"/>
                  <w:divBdr>
                    <w:top w:val="none" w:sz="0" w:space="0" w:color="auto"/>
                    <w:left w:val="none" w:sz="0" w:space="0" w:color="auto"/>
                    <w:bottom w:val="none" w:sz="0" w:space="0" w:color="auto"/>
                    <w:right w:val="none" w:sz="0" w:space="0" w:color="auto"/>
                  </w:divBdr>
                  <w:divsChild>
                    <w:div w:id="189334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907809">
      <w:bodyDiv w:val="1"/>
      <w:marLeft w:val="0"/>
      <w:marRight w:val="0"/>
      <w:marTop w:val="0"/>
      <w:marBottom w:val="0"/>
      <w:divBdr>
        <w:top w:val="none" w:sz="0" w:space="0" w:color="auto"/>
        <w:left w:val="none" w:sz="0" w:space="0" w:color="auto"/>
        <w:bottom w:val="none" w:sz="0" w:space="0" w:color="auto"/>
        <w:right w:val="none" w:sz="0" w:space="0" w:color="auto"/>
      </w:divBdr>
    </w:div>
    <w:div w:id="917638375">
      <w:bodyDiv w:val="1"/>
      <w:marLeft w:val="0"/>
      <w:marRight w:val="0"/>
      <w:marTop w:val="0"/>
      <w:marBottom w:val="0"/>
      <w:divBdr>
        <w:top w:val="none" w:sz="0" w:space="0" w:color="auto"/>
        <w:left w:val="none" w:sz="0" w:space="0" w:color="auto"/>
        <w:bottom w:val="none" w:sz="0" w:space="0" w:color="auto"/>
        <w:right w:val="none" w:sz="0" w:space="0" w:color="auto"/>
      </w:divBdr>
      <w:divsChild>
        <w:div w:id="1221281456">
          <w:marLeft w:val="0"/>
          <w:marRight w:val="0"/>
          <w:marTop w:val="0"/>
          <w:marBottom w:val="0"/>
          <w:divBdr>
            <w:top w:val="none" w:sz="0" w:space="0" w:color="auto"/>
            <w:left w:val="none" w:sz="0" w:space="0" w:color="auto"/>
            <w:bottom w:val="none" w:sz="0" w:space="0" w:color="auto"/>
            <w:right w:val="none" w:sz="0" w:space="0" w:color="auto"/>
          </w:divBdr>
        </w:div>
        <w:div w:id="1388869255">
          <w:marLeft w:val="0"/>
          <w:marRight w:val="0"/>
          <w:marTop w:val="0"/>
          <w:marBottom w:val="0"/>
          <w:divBdr>
            <w:top w:val="none" w:sz="0" w:space="0" w:color="auto"/>
            <w:left w:val="none" w:sz="0" w:space="0" w:color="auto"/>
            <w:bottom w:val="none" w:sz="0" w:space="0" w:color="auto"/>
            <w:right w:val="none" w:sz="0" w:space="0" w:color="auto"/>
          </w:divBdr>
          <w:divsChild>
            <w:div w:id="1931097">
              <w:marLeft w:val="0"/>
              <w:marRight w:val="0"/>
              <w:marTop w:val="0"/>
              <w:marBottom w:val="0"/>
              <w:divBdr>
                <w:top w:val="none" w:sz="0" w:space="0" w:color="auto"/>
                <w:left w:val="none" w:sz="0" w:space="0" w:color="auto"/>
                <w:bottom w:val="none" w:sz="0" w:space="0" w:color="auto"/>
                <w:right w:val="none" w:sz="0" w:space="0" w:color="auto"/>
              </w:divBdr>
              <w:divsChild>
                <w:div w:id="1747604283">
                  <w:marLeft w:val="0"/>
                  <w:marRight w:val="0"/>
                  <w:marTop w:val="0"/>
                  <w:marBottom w:val="0"/>
                  <w:divBdr>
                    <w:top w:val="none" w:sz="0" w:space="0" w:color="auto"/>
                    <w:left w:val="none" w:sz="0" w:space="0" w:color="auto"/>
                    <w:bottom w:val="none" w:sz="0" w:space="0" w:color="auto"/>
                    <w:right w:val="none" w:sz="0" w:space="0" w:color="auto"/>
                  </w:divBdr>
                </w:div>
                <w:div w:id="596013663">
                  <w:marLeft w:val="0"/>
                  <w:marRight w:val="0"/>
                  <w:marTop w:val="0"/>
                  <w:marBottom w:val="0"/>
                  <w:divBdr>
                    <w:top w:val="none" w:sz="0" w:space="0" w:color="auto"/>
                    <w:left w:val="none" w:sz="0" w:space="0" w:color="auto"/>
                    <w:bottom w:val="none" w:sz="0" w:space="0" w:color="auto"/>
                    <w:right w:val="none" w:sz="0" w:space="0" w:color="auto"/>
                  </w:divBdr>
                </w:div>
                <w:div w:id="1200433390">
                  <w:marLeft w:val="0"/>
                  <w:marRight w:val="0"/>
                  <w:marTop w:val="0"/>
                  <w:marBottom w:val="0"/>
                  <w:divBdr>
                    <w:top w:val="none" w:sz="0" w:space="0" w:color="auto"/>
                    <w:left w:val="none" w:sz="0" w:space="0" w:color="auto"/>
                    <w:bottom w:val="none" w:sz="0" w:space="0" w:color="auto"/>
                    <w:right w:val="none" w:sz="0" w:space="0" w:color="auto"/>
                  </w:divBdr>
                </w:div>
                <w:div w:id="1154569198">
                  <w:marLeft w:val="0"/>
                  <w:marRight w:val="0"/>
                  <w:marTop w:val="0"/>
                  <w:marBottom w:val="0"/>
                  <w:divBdr>
                    <w:top w:val="none" w:sz="0" w:space="0" w:color="auto"/>
                    <w:left w:val="none" w:sz="0" w:space="0" w:color="auto"/>
                    <w:bottom w:val="none" w:sz="0" w:space="0" w:color="auto"/>
                    <w:right w:val="none" w:sz="0" w:space="0" w:color="auto"/>
                  </w:divBdr>
                </w:div>
              </w:divsChild>
            </w:div>
            <w:div w:id="1149901622">
              <w:marLeft w:val="0"/>
              <w:marRight w:val="0"/>
              <w:marTop w:val="0"/>
              <w:marBottom w:val="0"/>
              <w:divBdr>
                <w:top w:val="none" w:sz="0" w:space="0" w:color="auto"/>
                <w:left w:val="none" w:sz="0" w:space="0" w:color="auto"/>
                <w:bottom w:val="none" w:sz="0" w:space="0" w:color="auto"/>
                <w:right w:val="none" w:sz="0" w:space="0" w:color="auto"/>
              </w:divBdr>
              <w:divsChild>
                <w:div w:id="2117821048">
                  <w:marLeft w:val="0"/>
                  <w:marRight w:val="0"/>
                  <w:marTop w:val="0"/>
                  <w:marBottom w:val="0"/>
                  <w:divBdr>
                    <w:top w:val="none" w:sz="0" w:space="0" w:color="auto"/>
                    <w:left w:val="none" w:sz="0" w:space="0" w:color="auto"/>
                    <w:bottom w:val="none" w:sz="0" w:space="0" w:color="auto"/>
                    <w:right w:val="none" w:sz="0" w:space="0" w:color="auto"/>
                  </w:divBdr>
                  <w:divsChild>
                    <w:div w:id="1560284044">
                      <w:marLeft w:val="0"/>
                      <w:marRight w:val="0"/>
                      <w:marTop w:val="0"/>
                      <w:marBottom w:val="0"/>
                      <w:divBdr>
                        <w:top w:val="none" w:sz="0" w:space="0" w:color="auto"/>
                        <w:left w:val="none" w:sz="0" w:space="0" w:color="auto"/>
                        <w:bottom w:val="none" w:sz="0" w:space="0" w:color="auto"/>
                        <w:right w:val="none" w:sz="0" w:space="0" w:color="auto"/>
                      </w:divBdr>
                      <w:divsChild>
                        <w:div w:id="109918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0662">
                  <w:marLeft w:val="0"/>
                  <w:marRight w:val="0"/>
                  <w:marTop w:val="0"/>
                  <w:marBottom w:val="0"/>
                  <w:divBdr>
                    <w:top w:val="none" w:sz="0" w:space="0" w:color="auto"/>
                    <w:left w:val="none" w:sz="0" w:space="0" w:color="auto"/>
                    <w:bottom w:val="none" w:sz="0" w:space="0" w:color="auto"/>
                    <w:right w:val="none" w:sz="0" w:space="0" w:color="auto"/>
                  </w:divBdr>
                </w:div>
              </w:divsChild>
            </w:div>
            <w:div w:id="1251889223">
              <w:marLeft w:val="0"/>
              <w:marRight w:val="0"/>
              <w:marTop w:val="0"/>
              <w:marBottom w:val="0"/>
              <w:divBdr>
                <w:top w:val="none" w:sz="0" w:space="0" w:color="auto"/>
                <w:left w:val="none" w:sz="0" w:space="0" w:color="auto"/>
                <w:bottom w:val="none" w:sz="0" w:space="0" w:color="auto"/>
                <w:right w:val="none" w:sz="0" w:space="0" w:color="auto"/>
              </w:divBdr>
              <w:divsChild>
                <w:div w:id="879591422">
                  <w:marLeft w:val="0"/>
                  <w:marRight w:val="0"/>
                  <w:marTop w:val="0"/>
                  <w:marBottom w:val="0"/>
                  <w:divBdr>
                    <w:top w:val="none" w:sz="0" w:space="0" w:color="auto"/>
                    <w:left w:val="none" w:sz="0" w:space="0" w:color="auto"/>
                    <w:bottom w:val="none" w:sz="0" w:space="0" w:color="auto"/>
                    <w:right w:val="none" w:sz="0" w:space="0" w:color="auto"/>
                  </w:divBdr>
                  <w:divsChild>
                    <w:div w:id="1232077174">
                      <w:marLeft w:val="0"/>
                      <w:marRight w:val="0"/>
                      <w:marTop w:val="0"/>
                      <w:marBottom w:val="0"/>
                      <w:divBdr>
                        <w:top w:val="none" w:sz="0" w:space="0" w:color="auto"/>
                        <w:left w:val="none" w:sz="0" w:space="0" w:color="auto"/>
                        <w:bottom w:val="none" w:sz="0" w:space="0" w:color="auto"/>
                        <w:right w:val="none" w:sz="0" w:space="0" w:color="auto"/>
                      </w:divBdr>
                    </w:div>
                    <w:div w:id="320813084">
                      <w:marLeft w:val="0"/>
                      <w:marRight w:val="0"/>
                      <w:marTop w:val="0"/>
                      <w:marBottom w:val="0"/>
                      <w:divBdr>
                        <w:top w:val="none" w:sz="0" w:space="0" w:color="auto"/>
                        <w:left w:val="none" w:sz="0" w:space="0" w:color="auto"/>
                        <w:bottom w:val="none" w:sz="0" w:space="0" w:color="auto"/>
                        <w:right w:val="none" w:sz="0" w:space="0" w:color="auto"/>
                      </w:divBdr>
                      <w:divsChild>
                        <w:div w:id="236403853">
                          <w:marLeft w:val="0"/>
                          <w:marRight w:val="0"/>
                          <w:marTop w:val="0"/>
                          <w:marBottom w:val="0"/>
                          <w:divBdr>
                            <w:top w:val="none" w:sz="0" w:space="0" w:color="auto"/>
                            <w:left w:val="none" w:sz="0" w:space="0" w:color="auto"/>
                            <w:bottom w:val="none" w:sz="0" w:space="0" w:color="auto"/>
                            <w:right w:val="none" w:sz="0" w:space="0" w:color="auto"/>
                          </w:divBdr>
                        </w:div>
                      </w:divsChild>
                    </w:div>
                    <w:div w:id="756747626">
                      <w:marLeft w:val="0"/>
                      <w:marRight w:val="0"/>
                      <w:marTop w:val="0"/>
                      <w:marBottom w:val="0"/>
                      <w:divBdr>
                        <w:top w:val="none" w:sz="0" w:space="0" w:color="auto"/>
                        <w:left w:val="none" w:sz="0" w:space="0" w:color="auto"/>
                        <w:bottom w:val="none" w:sz="0" w:space="0" w:color="auto"/>
                        <w:right w:val="none" w:sz="0" w:space="0" w:color="auto"/>
                      </w:divBdr>
                    </w:div>
                  </w:divsChild>
                </w:div>
                <w:div w:id="118842322">
                  <w:marLeft w:val="0"/>
                  <w:marRight w:val="0"/>
                  <w:marTop w:val="0"/>
                  <w:marBottom w:val="0"/>
                  <w:divBdr>
                    <w:top w:val="none" w:sz="0" w:space="0" w:color="auto"/>
                    <w:left w:val="none" w:sz="0" w:space="0" w:color="auto"/>
                    <w:bottom w:val="none" w:sz="0" w:space="0" w:color="auto"/>
                    <w:right w:val="none" w:sz="0" w:space="0" w:color="auto"/>
                  </w:divBdr>
                  <w:divsChild>
                    <w:div w:id="1832864122">
                      <w:marLeft w:val="0"/>
                      <w:marRight w:val="0"/>
                      <w:marTop w:val="0"/>
                      <w:marBottom w:val="0"/>
                      <w:divBdr>
                        <w:top w:val="none" w:sz="0" w:space="0" w:color="auto"/>
                        <w:left w:val="none" w:sz="0" w:space="0" w:color="auto"/>
                        <w:bottom w:val="none" w:sz="0" w:space="0" w:color="auto"/>
                        <w:right w:val="none" w:sz="0" w:space="0" w:color="auto"/>
                      </w:divBdr>
                    </w:div>
                    <w:div w:id="160120146">
                      <w:marLeft w:val="0"/>
                      <w:marRight w:val="0"/>
                      <w:marTop w:val="0"/>
                      <w:marBottom w:val="0"/>
                      <w:divBdr>
                        <w:top w:val="none" w:sz="0" w:space="0" w:color="auto"/>
                        <w:left w:val="none" w:sz="0" w:space="0" w:color="auto"/>
                        <w:bottom w:val="none" w:sz="0" w:space="0" w:color="auto"/>
                        <w:right w:val="none" w:sz="0" w:space="0" w:color="auto"/>
                      </w:divBdr>
                    </w:div>
                    <w:div w:id="2074306077">
                      <w:marLeft w:val="0"/>
                      <w:marRight w:val="0"/>
                      <w:marTop w:val="0"/>
                      <w:marBottom w:val="0"/>
                      <w:divBdr>
                        <w:top w:val="none" w:sz="0" w:space="0" w:color="auto"/>
                        <w:left w:val="none" w:sz="0" w:space="0" w:color="auto"/>
                        <w:bottom w:val="none" w:sz="0" w:space="0" w:color="auto"/>
                        <w:right w:val="none" w:sz="0" w:space="0" w:color="auto"/>
                      </w:divBdr>
                    </w:div>
                  </w:divsChild>
                </w:div>
                <w:div w:id="206528732">
                  <w:marLeft w:val="0"/>
                  <w:marRight w:val="0"/>
                  <w:marTop w:val="0"/>
                  <w:marBottom w:val="0"/>
                  <w:divBdr>
                    <w:top w:val="none" w:sz="0" w:space="0" w:color="auto"/>
                    <w:left w:val="none" w:sz="0" w:space="0" w:color="auto"/>
                    <w:bottom w:val="none" w:sz="0" w:space="0" w:color="auto"/>
                    <w:right w:val="none" w:sz="0" w:space="0" w:color="auto"/>
                  </w:divBdr>
                </w:div>
                <w:div w:id="16852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46985">
      <w:bodyDiv w:val="1"/>
      <w:marLeft w:val="0"/>
      <w:marRight w:val="0"/>
      <w:marTop w:val="0"/>
      <w:marBottom w:val="0"/>
      <w:divBdr>
        <w:top w:val="none" w:sz="0" w:space="0" w:color="auto"/>
        <w:left w:val="none" w:sz="0" w:space="0" w:color="auto"/>
        <w:bottom w:val="none" w:sz="0" w:space="0" w:color="auto"/>
        <w:right w:val="none" w:sz="0" w:space="0" w:color="auto"/>
      </w:divBdr>
    </w:div>
    <w:div w:id="1067190304">
      <w:bodyDiv w:val="1"/>
      <w:marLeft w:val="0"/>
      <w:marRight w:val="0"/>
      <w:marTop w:val="0"/>
      <w:marBottom w:val="0"/>
      <w:divBdr>
        <w:top w:val="none" w:sz="0" w:space="0" w:color="auto"/>
        <w:left w:val="none" w:sz="0" w:space="0" w:color="auto"/>
        <w:bottom w:val="none" w:sz="0" w:space="0" w:color="auto"/>
        <w:right w:val="none" w:sz="0" w:space="0" w:color="auto"/>
      </w:divBdr>
      <w:divsChild>
        <w:div w:id="1796485815">
          <w:marLeft w:val="0"/>
          <w:marRight w:val="0"/>
          <w:marTop w:val="0"/>
          <w:marBottom w:val="0"/>
          <w:divBdr>
            <w:top w:val="none" w:sz="0" w:space="0" w:color="auto"/>
            <w:left w:val="none" w:sz="0" w:space="0" w:color="auto"/>
            <w:bottom w:val="none" w:sz="0" w:space="0" w:color="auto"/>
            <w:right w:val="none" w:sz="0" w:space="0" w:color="auto"/>
          </w:divBdr>
          <w:divsChild>
            <w:div w:id="657808099">
              <w:marLeft w:val="0"/>
              <w:marRight w:val="0"/>
              <w:marTop w:val="0"/>
              <w:marBottom w:val="0"/>
              <w:divBdr>
                <w:top w:val="none" w:sz="0" w:space="0" w:color="auto"/>
                <w:left w:val="none" w:sz="0" w:space="0" w:color="auto"/>
                <w:bottom w:val="none" w:sz="0" w:space="0" w:color="auto"/>
                <w:right w:val="none" w:sz="0" w:space="0" w:color="auto"/>
              </w:divBdr>
              <w:divsChild>
                <w:div w:id="2038773338">
                  <w:marLeft w:val="0"/>
                  <w:marRight w:val="0"/>
                  <w:marTop w:val="0"/>
                  <w:marBottom w:val="0"/>
                  <w:divBdr>
                    <w:top w:val="none" w:sz="0" w:space="0" w:color="auto"/>
                    <w:left w:val="none" w:sz="0" w:space="0" w:color="auto"/>
                    <w:bottom w:val="none" w:sz="0" w:space="0" w:color="auto"/>
                    <w:right w:val="none" w:sz="0" w:space="0" w:color="auto"/>
                  </w:divBdr>
                  <w:divsChild>
                    <w:div w:id="812718282">
                      <w:marLeft w:val="0"/>
                      <w:marRight w:val="0"/>
                      <w:marTop w:val="0"/>
                      <w:marBottom w:val="0"/>
                      <w:divBdr>
                        <w:top w:val="none" w:sz="0" w:space="0" w:color="auto"/>
                        <w:left w:val="none" w:sz="0" w:space="0" w:color="auto"/>
                        <w:bottom w:val="none" w:sz="0" w:space="0" w:color="auto"/>
                        <w:right w:val="none" w:sz="0" w:space="0" w:color="auto"/>
                      </w:divBdr>
                      <w:divsChild>
                        <w:div w:id="1769815889">
                          <w:marLeft w:val="0"/>
                          <w:marRight w:val="0"/>
                          <w:marTop w:val="0"/>
                          <w:marBottom w:val="0"/>
                          <w:divBdr>
                            <w:top w:val="none" w:sz="0" w:space="0" w:color="auto"/>
                            <w:left w:val="none" w:sz="0" w:space="0" w:color="auto"/>
                            <w:bottom w:val="none" w:sz="0" w:space="0" w:color="auto"/>
                            <w:right w:val="none" w:sz="0" w:space="0" w:color="auto"/>
                          </w:divBdr>
                          <w:divsChild>
                            <w:div w:id="1042941305">
                              <w:marLeft w:val="0"/>
                              <w:marRight w:val="0"/>
                              <w:marTop w:val="0"/>
                              <w:marBottom w:val="0"/>
                              <w:divBdr>
                                <w:top w:val="none" w:sz="0" w:space="0" w:color="auto"/>
                                <w:left w:val="none" w:sz="0" w:space="0" w:color="auto"/>
                                <w:bottom w:val="none" w:sz="0" w:space="0" w:color="auto"/>
                                <w:right w:val="none" w:sz="0" w:space="0" w:color="auto"/>
                              </w:divBdr>
                              <w:divsChild>
                                <w:div w:id="6933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1829300">
      <w:bodyDiv w:val="1"/>
      <w:marLeft w:val="0"/>
      <w:marRight w:val="0"/>
      <w:marTop w:val="0"/>
      <w:marBottom w:val="0"/>
      <w:divBdr>
        <w:top w:val="none" w:sz="0" w:space="0" w:color="auto"/>
        <w:left w:val="none" w:sz="0" w:space="0" w:color="auto"/>
        <w:bottom w:val="none" w:sz="0" w:space="0" w:color="auto"/>
        <w:right w:val="none" w:sz="0" w:space="0" w:color="auto"/>
      </w:divBdr>
      <w:divsChild>
        <w:div w:id="1471021681">
          <w:marLeft w:val="0"/>
          <w:marRight w:val="0"/>
          <w:marTop w:val="65"/>
          <w:marBottom w:val="65"/>
          <w:divBdr>
            <w:top w:val="none" w:sz="0" w:space="0" w:color="auto"/>
            <w:left w:val="none" w:sz="0" w:space="0" w:color="auto"/>
            <w:bottom w:val="none" w:sz="0" w:space="0" w:color="auto"/>
            <w:right w:val="none" w:sz="0" w:space="0" w:color="auto"/>
          </w:divBdr>
          <w:divsChild>
            <w:div w:id="2067491323">
              <w:marLeft w:val="0"/>
              <w:marRight w:val="0"/>
              <w:marTop w:val="0"/>
              <w:marBottom w:val="0"/>
              <w:divBdr>
                <w:top w:val="none" w:sz="0" w:space="0" w:color="auto"/>
                <w:left w:val="none" w:sz="0" w:space="0" w:color="auto"/>
                <w:bottom w:val="none" w:sz="0" w:space="0" w:color="auto"/>
                <w:right w:val="none" w:sz="0" w:space="0" w:color="auto"/>
              </w:divBdr>
              <w:divsChild>
                <w:div w:id="1219249300">
                  <w:marLeft w:val="0"/>
                  <w:marRight w:val="0"/>
                  <w:marTop w:val="0"/>
                  <w:marBottom w:val="0"/>
                  <w:divBdr>
                    <w:top w:val="none" w:sz="0" w:space="0" w:color="auto"/>
                    <w:left w:val="none" w:sz="0" w:space="0" w:color="auto"/>
                    <w:bottom w:val="none" w:sz="0" w:space="0" w:color="auto"/>
                    <w:right w:val="none" w:sz="0" w:space="0" w:color="auto"/>
                  </w:divBdr>
                  <w:divsChild>
                    <w:div w:id="186589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6940">
      <w:bodyDiv w:val="1"/>
      <w:marLeft w:val="0"/>
      <w:marRight w:val="0"/>
      <w:marTop w:val="0"/>
      <w:marBottom w:val="0"/>
      <w:divBdr>
        <w:top w:val="none" w:sz="0" w:space="0" w:color="auto"/>
        <w:left w:val="none" w:sz="0" w:space="0" w:color="auto"/>
        <w:bottom w:val="none" w:sz="0" w:space="0" w:color="auto"/>
        <w:right w:val="none" w:sz="0" w:space="0" w:color="auto"/>
      </w:divBdr>
    </w:div>
    <w:div w:id="1146437310">
      <w:bodyDiv w:val="1"/>
      <w:marLeft w:val="0"/>
      <w:marRight w:val="0"/>
      <w:marTop w:val="0"/>
      <w:marBottom w:val="0"/>
      <w:divBdr>
        <w:top w:val="none" w:sz="0" w:space="0" w:color="auto"/>
        <w:left w:val="none" w:sz="0" w:space="0" w:color="auto"/>
        <w:bottom w:val="none" w:sz="0" w:space="0" w:color="auto"/>
        <w:right w:val="none" w:sz="0" w:space="0" w:color="auto"/>
      </w:divBdr>
      <w:divsChild>
        <w:div w:id="2055957366">
          <w:marLeft w:val="0"/>
          <w:marRight w:val="0"/>
          <w:marTop w:val="65"/>
          <w:marBottom w:val="65"/>
          <w:divBdr>
            <w:top w:val="none" w:sz="0" w:space="0" w:color="auto"/>
            <w:left w:val="none" w:sz="0" w:space="0" w:color="auto"/>
            <w:bottom w:val="none" w:sz="0" w:space="0" w:color="auto"/>
            <w:right w:val="none" w:sz="0" w:space="0" w:color="auto"/>
          </w:divBdr>
          <w:divsChild>
            <w:div w:id="1930652229">
              <w:marLeft w:val="0"/>
              <w:marRight w:val="0"/>
              <w:marTop w:val="0"/>
              <w:marBottom w:val="0"/>
              <w:divBdr>
                <w:top w:val="none" w:sz="0" w:space="0" w:color="auto"/>
                <w:left w:val="none" w:sz="0" w:space="0" w:color="auto"/>
                <w:bottom w:val="none" w:sz="0" w:space="0" w:color="auto"/>
                <w:right w:val="none" w:sz="0" w:space="0" w:color="auto"/>
              </w:divBdr>
              <w:divsChild>
                <w:div w:id="844438569">
                  <w:marLeft w:val="0"/>
                  <w:marRight w:val="0"/>
                  <w:marTop w:val="0"/>
                  <w:marBottom w:val="0"/>
                  <w:divBdr>
                    <w:top w:val="none" w:sz="0" w:space="0" w:color="auto"/>
                    <w:left w:val="none" w:sz="0" w:space="0" w:color="auto"/>
                    <w:bottom w:val="none" w:sz="0" w:space="0" w:color="auto"/>
                    <w:right w:val="none" w:sz="0" w:space="0" w:color="auto"/>
                  </w:divBdr>
                  <w:divsChild>
                    <w:div w:id="179709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65468">
      <w:bodyDiv w:val="1"/>
      <w:marLeft w:val="0"/>
      <w:marRight w:val="0"/>
      <w:marTop w:val="0"/>
      <w:marBottom w:val="0"/>
      <w:divBdr>
        <w:top w:val="none" w:sz="0" w:space="0" w:color="auto"/>
        <w:left w:val="none" w:sz="0" w:space="0" w:color="auto"/>
        <w:bottom w:val="none" w:sz="0" w:space="0" w:color="auto"/>
        <w:right w:val="none" w:sz="0" w:space="0" w:color="auto"/>
      </w:divBdr>
    </w:div>
    <w:div w:id="1164393196">
      <w:bodyDiv w:val="1"/>
      <w:marLeft w:val="0"/>
      <w:marRight w:val="0"/>
      <w:marTop w:val="0"/>
      <w:marBottom w:val="0"/>
      <w:divBdr>
        <w:top w:val="none" w:sz="0" w:space="0" w:color="auto"/>
        <w:left w:val="none" w:sz="0" w:space="0" w:color="auto"/>
        <w:bottom w:val="none" w:sz="0" w:space="0" w:color="auto"/>
        <w:right w:val="none" w:sz="0" w:space="0" w:color="auto"/>
      </w:divBdr>
      <w:divsChild>
        <w:div w:id="371613087">
          <w:marLeft w:val="0"/>
          <w:marRight w:val="0"/>
          <w:marTop w:val="0"/>
          <w:marBottom w:val="0"/>
          <w:divBdr>
            <w:top w:val="none" w:sz="0" w:space="0" w:color="auto"/>
            <w:left w:val="none" w:sz="0" w:space="0" w:color="auto"/>
            <w:bottom w:val="none" w:sz="0" w:space="0" w:color="auto"/>
            <w:right w:val="none" w:sz="0" w:space="0" w:color="auto"/>
          </w:divBdr>
        </w:div>
      </w:divsChild>
    </w:div>
    <w:div w:id="1185680130">
      <w:bodyDiv w:val="1"/>
      <w:marLeft w:val="0"/>
      <w:marRight w:val="0"/>
      <w:marTop w:val="0"/>
      <w:marBottom w:val="0"/>
      <w:divBdr>
        <w:top w:val="none" w:sz="0" w:space="0" w:color="auto"/>
        <w:left w:val="none" w:sz="0" w:space="0" w:color="auto"/>
        <w:bottom w:val="none" w:sz="0" w:space="0" w:color="auto"/>
        <w:right w:val="none" w:sz="0" w:space="0" w:color="auto"/>
      </w:divBdr>
      <w:divsChild>
        <w:div w:id="955139859">
          <w:marLeft w:val="0"/>
          <w:marRight w:val="0"/>
          <w:marTop w:val="0"/>
          <w:marBottom w:val="0"/>
          <w:divBdr>
            <w:top w:val="none" w:sz="0" w:space="0" w:color="auto"/>
            <w:left w:val="none" w:sz="0" w:space="0" w:color="auto"/>
            <w:bottom w:val="none" w:sz="0" w:space="0" w:color="auto"/>
            <w:right w:val="none" w:sz="0" w:space="0" w:color="auto"/>
          </w:divBdr>
          <w:divsChild>
            <w:div w:id="327363869">
              <w:marLeft w:val="0"/>
              <w:marRight w:val="0"/>
              <w:marTop w:val="0"/>
              <w:marBottom w:val="0"/>
              <w:divBdr>
                <w:top w:val="none" w:sz="0" w:space="0" w:color="auto"/>
                <w:left w:val="none" w:sz="0" w:space="0" w:color="auto"/>
                <w:bottom w:val="none" w:sz="0" w:space="0" w:color="auto"/>
                <w:right w:val="none" w:sz="0" w:space="0" w:color="auto"/>
              </w:divBdr>
              <w:divsChild>
                <w:div w:id="274942631">
                  <w:marLeft w:val="0"/>
                  <w:marRight w:val="0"/>
                  <w:marTop w:val="0"/>
                  <w:marBottom w:val="0"/>
                  <w:divBdr>
                    <w:top w:val="none" w:sz="0" w:space="0" w:color="auto"/>
                    <w:left w:val="none" w:sz="0" w:space="0" w:color="auto"/>
                    <w:bottom w:val="none" w:sz="0" w:space="0" w:color="auto"/>
                    <w:right w:val="none" w:sz="0" w:space="0" w:color="auto"/>
                  </w:divBdr>
                  <w:divsChild>
                    <w:div w:id="7494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004752">
      <w:bodyDiv w:val="1"/>
      <w:marLeft w:val="0"/>
      <w:marRight w:val="0"/>
      <w:marTop w:val="0"/>
      <w:marBottom w:val="0"/>
      <w:divBdr>
        <w:top w:val="none" w:sz="0" w:space="0" w:color="auto"/>
        <w:left w:val="none" w:sz="0" w:space="0" w:color="auto"/>
        <w:bottom w:val="none" w:sz="0" w:space="0" w:color="auto"/>
        <w:right w:val="none" w:sz="0" w:space="0" w:color="auto"/>
      </w:divBdr>
      <w:divsChild>
        <w:div w:id="1409882973">
          <w:marLeft w:val="0"/>
          <w:marRight w:val="0"/>
          <w:marTop w:val="0"/>
          <w:marBottom w:val="0"/>
          <w:divBdr>
            <w:top w:val="none" w:sz="0" w:space="0" w:color="auto"/>
            <w:left w:val="none" w:sz="0" w:space="0" w:color="auto"/>
            <w:bottom w:val="none" w:sz="0" w:space="0" w:color="auto"/>
            <w:right w:val="none" w:sz="0" w:space="0" w:color="auto"/>
          </w:divBdr>
          <w:divsChild>
            <w:div w:id="65498005">
              <w:marLeft w:val="0"/>
              <w:marRight w:val="0"/>
              <w:marTop w:val="0"/>
              <w:marBottom w:val="0"/>
              <w:divBdr>
                <w:top w:val="none" w:sz="0" w:space="0" w:color="auto"/>
                <w:left w:val="none" w:sz="0" w:space="0" w:color="auto"/>
                <w:bottom w:val="none" w:sz="0" w:space="0" w:color="auto"/>
                <w:right w:val="none" w:sz="0" w:space="0" w:color="auto"/>
              </w:divBdr>
              <w:divsChild>
                <w:div w:id="122701836">
                  <w:marLeft w:val="0"/>
                  <w:marRight w:val="0"/>
                  <w:marTop w:val="0"/>
                  <w:marBottom w:val="0"/>
                  <w:divBdr>
                    <w:top w:val="none" w:sz="0" w:space="0" w:color="auto"/>
                    <w:left w:val="none" w:sz="0" w:space="0" w:color="auto"/>
                    <w:bottom w:val="none" w:sz="0" w:space="0" w:color="auto"/>
                    <w:right w:val="none" w:sz="0" w:space="0" w:color="auto"/>
                  </w:divBdr>
                  <w:divsChild>
                    <w:div w:id="964508146">
                      <w:marLeft w:val="0"/>
                      <w:marRight w:val="0"/>
                      <w:marTop w:val="0"/>
                      <w:marBottom w:val="0"/>
                      <w:divBdr>
                        <w:top w:val="none" w:sz="0" w:space="0" w:color="auto"/>
                        <w:left w:val="none" w:sz="0" w:space="0" w:color="auto"/>
                        <w:bottom w:val="none" w:sz="0" w:space="0" w:color="auto"/>
                        <w:right w:val="none" w:sz="0" w:space="0" w:color="auto"/>
                      </w:divBdr>
                      <w:divsChild>
                        <w:div w:id="2056273759">
                          <w:marLeft w:val="0"/>
                          <w:marRight w:val="0"/>
                          <w:marTop w:val="0"/>
                          <w:marBottom w:val="0"/>
                          <w:divBdr>
                            <w:top w:val="none" w:sz="0" w:space="0" w:color="auto"/>
                            <w:left w:val="none" w:sz="0" w:space="0" w:color="auto"/>
                            <w:bottom w:val="none" w:sz="0" w:space="0" w:color="auto"/>
                            <w:right w:val="none" w:sz="0" w:space="0" w:color="auto"/>
                          </w:divBdr>
                          <w:divsChild>
                            <w:div w:id="1429811740">
                              <w:marLeft w:val="0"/>
                              <w:marRight w:val="0"/>
                              <w:marTop w:val="0"/>
                              <w:marBottom w:val="0"/>
                              <w:divBdr>
                                <w:top w:val="none" w:sz="0" w:space="0" w:color="auto"/>
                                <w:left w:val="none" w:sz="0" w:space="0" w:color="auto"/>
                                <w:bottom w:val="none" w:sz="0" w:space="0" w:color="auto"/>
                                <w:right w:val="none" w:sz="0" w:space="0" w:color="auto"/>
                              </w:divBdr>
                              <w:divsChild>
                                <w:div w:id="10006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490631">
      <w:bodyDiv w:val="1"/>
      <w:marLeft w:val="0"/>
      <w:marRight w:val="0"/>
      <w:marTop w:val="0"/>
      <w:marBottom w:val="0"/>
      <w:divBdr>
        <w:top w:val="none" w:sz="0" w:space="0" w:color="auto"/>
        <w:left w:val="none" w:sz="0" w:space="0" w:color="auto"/>
        <w:bottom w:val="none" w:sz="0" w:space="0" w:color="auto"/>
        <w:right w:val="none" w:sz="0" w:space="0" w:color="auto"/>
      </w:divBdr>
      <w:divsChild>
        <w:div w:id="2076119290">
          <w:marLeft w:val="0"/>
          <w:marRight w:val="0"/>
          <w:marTop w:val="2724"/>
          <w:marBottom w:val="65"/>
          <w:divBdr>
            <w:top w:val="none" w:sz="0" w:space="0" w:color="auto"/>
            <w:left w:val="none" w:sz="0" w:space="0" w:color="auto"/>
            <w:bottom w:val="none" w:sz="0" w:space="0" w:color="auto"/>
            <w:right w:val="none" w:sz="0" w:space="0" w:color="auto"/>
          </w:divBdr>
          <w:divsChild>
            <w:div w:id="1356612479">
              <w:marLeft w:val="0"/>
              <w:marRight w:val="0"/>
              <w:marTop w:val="0"/>
              <w:marBottom w:val="0"/>
              <w:divBdr>
                <w:top w:val="none" w:sz="0" w:space="0" w:color="auto"/>
                <w:left w:val="none" w:sz="0" w:space="0" w:color="auto"/>
                <w:bottom w:val="none" w:sz="0" w:space="0" w:color="auto"/>
                <w:right w:val="none" w:sz="0" w:space="0" w:color="auto"/>
              </w:divBdr>
              <w:divsChild>
                <w:div w:id="2104838975">
                  <w:marLeft w:val="0"/>
                  <w:marRight w:val="0"/>
                  <w:marTop w:val="0"/>
                  <w:marBottom w:val="0"/>
                  <w:divBdr>
                    <w:top w:val="none" w:sz="0" w:space="0" w:color="auto"/>
                    <w:left w:val="none" w:sz="0" w:space="0" w:color="auto"/>
                    <w:bottom w:val="none" w:sz="0" w:space="0" w:color="auto"/>
                    <w:right w:val="none" w:sz="0" w:space="0" w:color="auto"/>
                  </w:divBdr>
                  <w:divsChild>
                    <w:div w:id="13527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739966">
      <w:bodyDiv w:val="1"/>
      <w:marLeft w:val="0"/>
      <w:marRight w:val="0"/>
      <w:marTop w:val="0"/>
      <w:marBottom w:val="0"/>
      <w:divBdr>
        <w:top w:val="none" w:sz="0" w:space="0" w:color="auto"/>
        <w:left w:val="none" w:sz="0" w:space="0" w:color="auto"/>
        <w:bottom w:val="none" w:sz="0" w:space="0" w:color="auto"/>
        <w:right w:val="none" w:sz="0" w:space="0" w:color="auto"/>
      </w:divBdr>
      <w:divsChild>
        <w:div w:id="1882202957">
          <w:marLeft w:val="0"/>
          <w:marRight w:val="0"/>
          <w:marTop w:val="75"/>
          <w:marBottom w:val="75"/>
          <w:divBdr>
            <w:top w:val="none" w:sz="0" w:space="0" w:color="auto"/>
            <w:left w:val="none" w:sz="0" w:space="0" w:color="auto"/>
            <w:bottom w:val="none" w:sz="0" w:space="0" w:color="auto"/>
            <w:right w:val="none" w:sz="0" w:space="0" w:color="auto"/>
          </w:divBdr>
          <w:divsChild>
            <w:div w:id="2030450555">
              <w:marLeft w:val="0"/>
              <w:marRight w:val="0"/>
              <w:marTop w:val="0"/>
              <w:marBottom w:val="0"/>
              <w:divBdr>
                <w:top w:val="none" w:sz="0" w:space="0" w:color="auto"/>
                <w:left w:val="none" w:sz="0" w:space="0" w:color="auto"/>
                <w:bottom w:val="none" w:sz="0" w:space="0" w:color="auto"/>
                <w:right w:val="none" w:sz="0" w:space="0" w:color="auto"/>
              </w:divBdr>
              <w:divsChild>
                <w:div w:id="307707865">
                  <w:marLeft w:val="0"/>
                  <w:marRight w:val="0"/>
                  <w:marTop w:val="0"/>
                  <w:marBottom w:val="0"/>
                  <w:divBdr>
                    <w:top w:val="none" w:sz="0" w:space="0" w:color="auto"/>
                    <w:left w:val="none" w:sz="0" w:space="0" w:color="auto"/>
                    <w:bottom w:val="none" w:sz="0" w:space="0" w:color="auto"/>
                    <w:right w:val="none" w:sz="0" w:space="0" w:color="auto"/>
                  </w:divBdr>
                  <w:divsChild>
                    <w:div w:id="58395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825925">
      <w:bodyDiv w:val="1"/>
      <w:marLeft w:val="0"/>
      <w:marRight w:val="0"/>
      <w:marTop w:val="0"/>
      <w:marBottom w:val="0"/>
      <w:divBdr>
        <w:top w:val="none" w:sz="0" w:space="0" w:color="auto"/>
        <w:left w:val="none" w:sz="0" w:space="0" w:color="auto"/>
        <w:bottom w:val="none" w:sz="0" w:space="0" w:color="auto"/>
        <w:right w:val="none" w:sz="0" w:space="0" w:color="auto"/>
      </w:divBdr>
    </w:div>
    <w:div w:id="1396932336">
      <w:bodyDiv w:val="1"/>
      <w:marLeft w:val="0"/>
      <w:marRight w:val="0"/>
      <w:marTop w:val="0"/>
      <w:marBottom w:val="0"/>
      <w:divBdr>
        <w:top w:val="none" w:sz="0" w:space="0" w:color="auto"/>
        <w:left w:val="none" w:sz="0" w:space="0" w:color="auto"/>
        <w:bottom w:val="none" w:sz="0" w:space="0" w:color="auto"/>
        <w:right w:val="none" w:sz="0" w:space="0" w:color="auto"/>
      </w:divBdr>
    </w:div>
    <w:div w:id="1408726693">
      <w:bodyDiv w:val="1"/>
      <w:marLeft w:val="0"/>
      <w:marRight w:val="0"/>
      <w:marTop w:val="0"/>
      <w:marBottom w:val="0"/>
      <w:divBdr>
        <w:top w:val="none" w:sz="0" w:space="0" w:color="auto"/>
        <w:left w:val="none" w:sz="0" w:space="0" w:color="auto"/>
        <w:bottom w:val="none" w:sz="0" w:space="0" w:color="auto"/>
        <w:right w:val="none" w:sz="0" w:space="0" w:color="auto"/>
      </w:divBdr>
      <w:divsChild>
        <w:div w:id="738478020">
          <w:marLeft w:val="0"/>
          <w:marRight w:val="0"/>
          <w:marTop w:val="58"/>
          <w:marBottom w:val="58"/>
          <w:divBdr>
            <w:top w:val="none" w:sz="0" w:space="0" w:color="auto"/>
            <w:left w:val="none" w:sz="0" w:space="0" w:color="auto"/>
            <w:bottom w:val="none" w:sz="0" w:space="0" w:color="auto"/>
            <w:right w:val="none" w:sz="0" w:space="0" w:color="auto"/>
          </w:divBdr>
          <w:divsChild>
            <w:div w:id="79299569">
              <w:marLeft w:val="0"/>
              <w:marRight w:val="0"/>
              <w:marTop w:val="0"/>
              <w:marBottom w:val="0"/>
              <w:divBdr>
                <w:top w:val="none" w:sz="0" w:space="0" w:color="auto"/>
                <w:left w:val="none" w:sz="0" w:space="0" w:color="auto"/>
                <w:bottom w:val="none" w:sz="0" w:space="0" w:color="auto"/>
                <w:right w:val="none" w:sz="0" w:space="0" w:color="auto"/>
              </w:divBdr>
              <w:divsChild>
                <w:div w:id="1333801010">
                  <w:marLeft w:val="0"/>
                  <w:marRight w:val="0"/>
                  <w:marTop w:val="0"/>
                  <w:marBottom w:val="0"/>
                  <w:divBdr>
                    <w:top w:val="none" w:sz="0" w:space="0" w:color="auto"/>
                    <w:left w:val="none" w:sz="0" w:space="0" w:color="auto"/>
                    <w:bottom w:val="none" w:sz="0" w:space="0" w:color="auto"/>
                    <w:right w:val="none" w:sz="0" w:space="0" w:color="auto"/>
                  </w:divBdr>
                  <w:divsChild>
                    <w:div w:id="52005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634943">
      <w:bodyDiv w:val="1"/>
      <w:marLeft w:val="0"/>
      <w:marRight w:val="0"/>
      <w:marTop w:val="0"/>
      <w:marBottom w:val="0"/>
      <w:divBdr>
        <w:top w:val="none" w:sz="0" w:space="0" w:color="auto"/>
        <w:left w:val="none" w:sz="0" w:space="0" w:color="auto"/>
        <w:bottom w:val="none" w:sz="0" w:space="0" w:color="auto"/>
        <w:right w:val="none" w:sz="0" w:space="0" w:color="auto"/>
      </w:divBdr>
      <w:divsChild>
        <w:div w:id="1893805875">
          <w:marLeft w:val="0"/>
          <w:marRight w:val="0"/>
          <w:marTop w:val="57"/>
          <w:marBottom w:val="57"/>
          <w:divBdr>
            <w:top w:val="none" w:sz="0" w:space="0" w:color="auto"/>
            <w:left w:val="none" w:sz="0" w:space="0" w:color="auto"/>
            <w:bottom w:val="none" w:sz="0" w:space="0" w:color="auto"/>
            <w:right w:val="none" w:sz="0" w:space="0" w:color="auto"/>
          </w:divBdr>
          <w:divsChild>
            <w:div w:id="434832027">
              <w:marLeft w:val="0"/>
              <w:marRight w:val="0"/>
              <w:marTop w:val="0"/>
              <w:marBottom w:val="0"/>
              <w:divBdr>
                <w:top w:val="none" w:sz="0" w:space="0" w:color="auto"/>
                <w:left w:val="none" w:sz="0" w:space="0" w:color="auto"/>
                <w:bottom w:val="none" w:sz="0" w:space="0" w:color="auto"/>
                <w:right w:val="none" w:sz="0" w:space="0" w:color="auto"/>
              </w:divBdr>
              <w:divsChild>
                <w:div w:id="1050301737">
                  <w:marLeft w:val="0"/>
                  <w:marRight w:val="0"/>
                  <w:marTop w:val="0"/>
                  <w:marBottom w:val="0"/>
                  <w:divBdr>
                    <w:top w:val="none" w:sz="0" w:space="0" w:color="auto"/>
                    <w:left w:val="none" w:sz="0" w:space="0" w:color="auto"/>
                    <w:bottom w:val="none" w:sz="0" w:space="0" w:color="auto"/>
                    <w:right w:val="none" w:sz="0" w:space="0" w:color="auto"/>
                  </w:divBdr>
                  <w:divsChild>
                    <w:div w:id="59239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849552">
      <w:bodyDiv w:val="1"/>
      <w:marLeft w:val="0"/>
      <w:marRight w:val="0"/>
      <w:marTop w:val="0"/>
      <w:marBottom w:val="0"/>
      <w:divBdr>
        <w:top w:val="none" w:sz="0" w:space="0" w:color="auto"/>
        <w:left w:val="none" w:sz="0" w:space="0" w:color="auto"/>
        <w:bottom w:val="none" w:sz="0" w:space="0" w:color="auto"/>
        <w:right w:val="none" w:sz="0" w:space="0" w:color="auto"/>
      </w:divBdr>
      <w:divsChild>
        <w:div w:id="906964263">
          <w:marLeft w:val="0"/>
          <w:marRight w:val="0"/>
          <w:marTop w:val="2724"/>
          <w:marBottom w:val="65"/>
          <w:divBdr>
            <w:top w:val="none" w:sz="0" w:space="0" w:color="auto"/>
            <w:left w:val="none" w:sz="0" w:space="0" w:color="auto"/>
            <w:bottom w:val="none" w:sz="0" w:space="0" w:color="auto"/>
            <w:right w:val="none" w:sz="0" w:space="0" w:color="auto"/>
          </w:divBdr>
          <w:divsChild>
            <w:div w:id="1211842019">
              <w:marLeft w:val="0"/>
              <w:marRight w:val="0"/>
              <w:marTop w:val="0"/>
              <w:marBottom w:val="0"/>
              <w:divBdr>
                <w:top w:val="none" w:sz="0" w:space="0" w:color="auto"/>
                <w:left w:val="none" w:sz="0" w:space="0" w:color="auto"/>
                <w:bottom w:val="none" w:sz="0" w:space="0" w:color="auto"/>
                <w:right w:val="none" w:sz="0" w:space="0" w:color="auto"/>
              </w:divBdr>
              <w:divsChild>
                <w:div w:id="298267720">
                  <w:marLeft w:val="0"/>
                  <w:marRight w:val="0"/>
                  <w:marTop w:val="0"/>
                  <w:marBottom w:val="0"/>
                  <w:divBdr>
                    <w:top w:val="none" w:sz="0" w:space="0" w:color="auto"/>
                    <w:left w:val="none" w:sz="0" w:space="0" w:color="auto"/>
                    <w:bottom w:val="none" w:sz="0" w:space="0" w:color="auto"/>
                    <w:right w:val="none" w:sz="0" w:space="0" w:color="auto"/>
                  </w:divBdr>
                  <w:divsChild>
                    <w:div w:id="9354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825299">
      <w:bodyDiv w:val="1"/>
      <w:marLeft w:val="0"/>
      <w:marRight w:val="0"/>
      <w:marTop w:val="0"/>
      <w:marBottom w:val="0"/>
      <w:divBdr>
        <w:top w:val="none" w:sz="0" w:space="0" w:color="auto"/>
        <w:left w:val="none" w:sz="0" w:space="0" w:color="auto"/>
        <w:bottom w:val="none" w:sz="0" w:space="0" w:color="auto"/>
        <w:right w:val="none" w:sz="0" w:space="0" w:color="auto"/>
      </w:divBdr>
      <w:divsChild>
        <w:div w:id="1552883049">
          <w:marLeft w:val="0"/>
          <w:marRight w:val="0"/>
          <w:marTop w:val="0"/>
          <w:marBottom w:val="0"/>
          <w:divBdr>
            <w:top w:val="none" w:sz="0" w:space="0" w:color="auto"/>
            <w:left w:val="none" w:sz="0" w:space="0" w:color="auto"/>
            <w:bottom w:val="none" w:sz="0" w:space="0" w:color="auto"/>
            <w:right w:val="none" w:sz="0" w:space="0" w:color="auto"/>
          </w:divBdr>
          <w:divsChild>
            <w:div w:id="1240288264">
              <w:marLeft w:val="0"/>
              <w:marRight w:val="0"/>
              <w:marTop w:val="0"/>
              <w:marBottom w:val="0"/>
              <w:divBdr>
                <w:top w:val="none" w:sz="0" w:space="0" w:color="auto"/>
                <w:left w:val="none" w:sz="0" w:space="0" w:color="auto"/>
                <w:bottom w:val="none" w:sz="0" w:space="0" w:color="auto"/>
                <w:right w:val="none" w:sz="0" w:space="0" w:color="auto"/>
              </w:divBdr>
              <w:divsChild>
                <w:div w:id="438913608">
                  <w:marLeft w:val="0"/>
                  <w:marRight w:val="0"/>
                  <w:marTop w:val="0"/>
                  <w:marBottom w:val="0"/>
                  <w:divBdr>
                    <w:top w:val="none" w:sz="0" w:space="0" w:color="auto"/>
                    <w:left w:val="none" w:sz="0" w:space="0" w:color="auto"/>
                    <w:bottom w:val="none" w:sz="0" w:space="0" w:color="auto"/>
                    <w:right w:val="none" w:sz="0" w:space="0" w:color="auto"/>
                  </w:divBdr>
                  <w:divsChild>
                    <w:div w:id="1751195074">
                      <w:marLeft w:val="0"/>
                      <w:marRight w:val="0"/>
                      <w:marTop w:val="0"/>
                      <w:marBottom w:val="0"/>
                      <w:divBdr>
                        <w:top w:val="none" w:sz="0" w:space="0" w:color="auto"/>
                        <w:left w:val="none" w:sz="0" w:space="0" w:color="auto"/>
                        <w:bottom w:val="none" w:sz="0" w:space="0" w:color="auto"/>
                        <w:right w:val="none" w:sz="0" w:space="0" w:color="auto"/>
                      </w:divBdr>
                      <w:divsChild>
                        <w:div w:id="1188448427">
                          <w:marLeft w:val="0"/>
                          <w:marRight w:val="0"/>
                          <w:marTop w:val="0"/>
                          <w:marBottom w:val="0"/>
                          <w:divBdr>
                            <w:top w:val="none" w:sz="0" w:space="0" w:color="auto"/>
                            <w:left w:val="none" w:sz="0" w:space="0" w:color="auto"/>
                            <w:bottom w:val="none" w:sz="0" w:space="0" w:color="auto"/>
                            <w:right w:val="none" w:sz="0" w:space="0" w:color="auto"/>
                          </w:divBdr>
                          <w:divsChild>
                            <w:div w:id="399249681">
                              <w:marLeft w:val="0"/>
                              <w:marRight w:val="0"/>
                              <w:marTop w:val="0"/>
                              <w:marBottom w:val="0"/>
                              <w:divBdr>
                                <w:top w:val="none" w:sz="0" w:space="0" w:color="auto"/>
                                <w:left w:val="none" w:sz="0" w:space="0" w:color="auto"/>
                                <w:bottom w:val="none" w:sz="0" w:space="0" w:color="auto"/>
                                <w:right w:val="none" w:sz="0" w:space="0" w:color="auto"/>
                              </w:divBdr>
                              <w:divsChild>
                                <w:div w:id="391779870">
                                  <w:marLeft w:val="0"/>
                                  <w:marRight w:val="0"/>
                                  <w:marTop w:val="0"/>
                                  <w:marBottom w:val="0"/>
                                  <w:divBdr>
                                    <w:top w:val="none" w:sz="0" w:space="0" w:color="auto"/>
                                    <w:left w:val="none" w:sz="0" w:space="0" w:color="auto"/>
                                    <w:bottom w:val="none" w:sz="0" w:space="0" w:color="auto"/>
                                    <w:right w:val="none" w:sz="0" w:space="0" w:color="auto"/>
                                  </w:divBdr>
                                  <w:divsChild>
                                    <w:div w:id="1478305782">
                                      <w:marLeft w:val="60"/>
                                      <w:marRight w:val="0"/>
                                      <w:marTop w:val="0"/>
                                      <w:marBottom w:val="0"/>
                                      <w:divBdr>
                                        <w:top w:val="none" w:sz="0" w:space="0" w:color="auto"/>
                                        <w:left w:val="none" w:sz="0" w:space="0" w:color="auto"/>
                                        <w:bottom w:val="none" w:sz="0" w:space="0" w:color="auto"/>
                                        <w:right w:val="none" w:sz="0" w:space="0" w:color="auto"/>
                                      </w:divBdr>
                                      <w:divsChild>
                                        <w:div w:id="955481539">
                                          <w:marLeft w:val="0"/>
                                          <w:marRight w:val="0"/>
                                          <w:marTop w:val="0"/>
                                          <w:marBottom w:val="0"/>
                                          <w:divBdr>
                                            <w:top w:val="none" w:sz="0" w:space="0" w:color="auto"/>
                                            <w:left w:val="none" w:sz="0" w:space="0" w:color="auto"/>
                                            <w:bottom w:val="none" w:sz="0" w:space="0" w:color="auto"/>
                                            <w:right w:val="none" w:sz="0" w:space="0" w:color="auto"/>
                                          </w:divBdr>
                                          <w:divsChild>
                                            <w:div w:id="1639340156">
                                              <w:marLeft w:val="0"/>
                                              <w:marRight w:val="0"/>
                                              <w:marTop w:val="0"/>
                                              <w:marBottom w:val="120"/>
                                              <w:divBdr>
                                                <w:top w:val="single" w:sz="6" w:space="0" w:color="F5F5F5"/>
                                                <w:left w:val="single" w:sz="6" w:space="0" w:color="F5F5F5"/>
                                                <w:bottom w:val="single" w:sz="6" w:space="0" w:color="F5F5F5"/>
                                                <w:right w:val="single" w:sz="6" w:space="0" w:color="F5F5F5"/>
                                              </w:divBdr>
                                              <w:divsChild>
                                                <w:div w:id="936058818">
                                                  <w:marLeft w:val="0"/>
                                                  <w:marRight w:val="0"/>
                                                  <w:marTop w:val="0"/>
                                                  <w:marBottom w:val="0"/>
                                                  <w:divBdr>
                                                    <w:top w:val="none" w:sz="0" w:space="0" w:color="auto"/>
                                                    <w:left w:val="none" w:sz="0" w:space="0" w:color="auto"/>
                                                    <w:bottom w:val="none" w:sz="0" w:space="0" w:color="auto"/>
                                                    <w:right w:val="none" w:sz="0" w:space="0" w:color="auto"/>
                                                  </w:divBdr>
                                                  <w:divsChild>
                                                    <w:div w:id="212507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248262">
      <w:bodyDiv w:val="1"/>
      <w:marLeft w:val="0"/>
      <w:marRight w:val="0"/>
      <w:marTop w:val="0"/>
      <w:marBottom w:val="0"/>
      <w:divBdr>
        <w:top w:val="none" w:sz="0" w:space="0" w:color="auto"/>
        <w:left w:val="none" w:sz="0" w:space="0" w:color="auto"/>
        <w:bottom w:val="none" w:sz="0" w:space="0" w:color="auto"/>
        <w:right w:val="none" w:sz="0" w:space="0" w:color="auto"/>
      </w:divBdr>
      <w:divsChild>
        <w:div w:id="844395547">
          <w:marLeft w:val="0"/>
          <w:marRight w:val="0"/>
          <w:marTop w:val="0"/>
          <w:marBottom w:val="0"/>
          <w:divBdr>
            <w:top w:val="none" w:sz="0" w:space="0" w:color="auto"/>
            <w:left w:val="none" w:sz="0" w:space="0" w:color="auto"/>
            <w:bottom w:val="none" w:sz="0" w:space="0" w:color="auto"/>
            <w:right w:val="none" w:sz="0" w:space="0" w:color="auto"/>
          </w:divBdr>
          <w:divsChild>
            <w:div w:id="111169896">
              <w:marLeft w:val="0"/>
              <w:marRight w:val="0"/>
              <w:marTop w:val="0"/>
              <w:marBottom w:val="0"/>
              <w:divBdr>
                <w:top w:val="none" w:sz="0" w:space="0" w:color="auto"/>
                <w:left w:val="none" w:sz="0" w:space="0" w:color="auto"/>
                <w:bottom w:val="none" w:sz="0" w:space="0" w:color="auto"/>
                <w:right w:val="none" w:sz="0" w:space="0" w:color="auto"/>
              </w:divBdr>
              <w:divsChild>
                <w:div w:id="1426809186">
                  <w:marLeft w:val="0"/>
                  <w:marRight w:val="0"/>
                  <w:marTop w:val="0"/>
                  <w:marBottom w:val="0"/>
                  <w:divBdr>
                    <w:top w:val="none" w:sz="0" w:space="0" w:color="auto"/>
                    <w:left w:val="none" w:sz="0" w:space="0" w:color="auto"/>
                    <w:bottom w:val="none" w:sz="0" w:space="0" w:color="auto"/>
                    <w:right w:val="none" w:sz="0" w:space="0" w:color="auto"/>
                  </w:divBdr>
                  <w:divsChild>
                    <w:div w:id="400716964">
                      <w:marLeft w:val="0"/>
                      <w:marRight w:val="0"/>
                      <w:marTop w:val="0"/>
                      <w:marBottom w:val="0"/>
                      <w:divBdr>
                        <w:top w:val="none" w:sz="0" w:space="0" w:color="auto"/>
                        <w:left w:val="none" w:sz="0" w:space="0" w:color="auto"/>
                        <w:bottom w:val="none" w:sz="0" w:space="0" w:color="auto"/>
                        <w:right w:val="none" w:sz="0" w:space="0" w:color="auto"/>
                      </w:divBdr>
                      <w:divsChild>
                        <w:div w:id="1596014016">
                          <w:marLeft w:val="0"/>
                          <w:marRight w:val="0"/>
                          <w:marTop w:val="0"/>
                          <w:marBottom w:val="0"/>
                          <w:divBdr>
                            <w:top w:val="none" w:sz="0" w:space="0" w:color="auto"/>
                            <w:left w:val="none" w:sz="0" w:space="0" w:color="auto"/>
                            <w:bottom w:val="none" w:sz="0" w:space="0" w:color="auto"/>
                            <w:right w:val="none" w:sz="0" w:space="0" w:color="auto"/>
                          </w:divBdr>
                          <w:divsChild>
                            <w:div w:id="666632905">
                              <w:marLeft w:val="0"/>
                              <w:marRight w:val="0"/>
                              <w:marTop w:val="0"/>
                              <w:marBottom w:val="0"/>
                              <w:divBdr>
                                <w:top w:val="none" w:sz="0" w:space="0" w:color="auto"/>
                                <w:left w:val="none" w:sz="0" w:space="0" w:color="auto"/>
                                <w:bottom w:val="none" w:sz="0" w:space="0" w:color="auto"/>
                                <w:right w:val="none" w:sz="0" w:space="0" w:color="auto"/>
                              </w:divBdr>
                              <w:divsChild>
                                <w:div w:id="210896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206053">
      <w:bodyDiv w:val="1"/>
      <w:marLeft w:val="0"/>
      <w:marRight w:val="0"/>
      <w:marTop w:val="0"/>
      <w:marBottom w:val="0"/>
      <w:divBdr>
        <w:top w:val="none" w:sz="0" w:space="0" w:color="auto"/>
        <w:left w:val="none" w:sz="0" w:space="0" w:color="auto"/>
        <w:bottom w:val="none" w:sz="0" w:space="0" w:color="auto"/>
        <w:right w:val="none" w:sz="0" w:space="0" w:color="auto"/>
      </w:divBdr>
      <w:divsChild>
        <w:div w:id="977997724">
          <w:marLeft w:val="0"/>
          <w:marRight w:val="0"/>
          <w:marTop w:val="0"/>
          <w:marBottom w:val="0"/>
          <w:divBdr>
            <w:top w:val="none" w:sz="0" w:space="0" w:color="auto"/>
            <w:left w:val="none" w:sz="0" w:space="0" w:color="auto"/>
            <w:bottom w:val="none" w:sz="0" w:space="0" w:color="auto"/>
            <w:right w:val="none" w:sz="0" w:space="0" w:color="auto"/>
          </w:divBdr>
          <w:divsChild>
            <w:div w:id="1320770801">
              <w:marLeft w:val="0"/>
              <w:marRight w:val="0"/>
              <w:marTop w:val="0"/>
              <w:marBottom w:val="0"/>
              <w:divBdr>
                <w:top w:val="none" w:sz="0" w:space="0" w:color="auto"/>
                <w:left w:val="none" w:sz="0" w:space="0" w:color="auto"/>
                <w:bottom w:val="none" w:sz="0" w:space="0" w:color="auto"/>
                <w:right w:val="none" w:sz="0" w:space="0" w:color="auto"/>
              </w:divBdr>
              <w:divsChild>
                <w:div w:id="1521047223">
                  <w:marLeft w:val="0"/>
                  <w:marRight w:val="0"/>
                  <w:marTop w:val="0"/>
                  <w:marBottom w:val="0"/>
                  <w:divBdr>
                    <w:top w:val="none" w:sz="0" w:space="0" w:color="auto"/>
                    <w:left w:val="none" w:sz="0" w:space="0" w:color="auto"/>
                    <w:bottom w:val="none" w:sz="0" w:space="0" w:color="auto"/>
                    <w:right w:val="none" w:sz="0" w:space="0" w:color="auto"/>
                  </w:divBdr>
                  <w:divsChild>
                    <w:div w:id="1210798598">
                      <w:marLeft w:val="0"/>
                      <w:marRight w:val="0"/>
                      <w:marTop w:val="0"/>
                      <w:marBottom w:val="0"/>
                      <w:divBdr>
                        <w:top w:val="none" w:sz="0" w:space="0" w:color="auto"/>
                        <w:left w:val="none" w:sz="0" w:space="0" w:color="auto"/>
                        <w:bottom w:val="none" w:sz="0" w:space="0" w:color="auto"/>
                        <w:right w:val="none" w:sz="0" w:space="0" w:color="auto"/>
                      </w:divBdr>
                      <w:divsChild>
                        <w:div w:id="1878615509">
                          <w:marLeft w:val="0"/>
                          <w:marRight w:val="0"/>
                          <w:marTop w:val="0"/>
                          <w:marBottom w:val="0"/>
                          <w:divBdr>
                            <w:top w:val="none" w:sz="0" w:space="0" w:color="auto"/>
                            <w:left w:val="none" w:sz="0" w:space="0" w:color="auto"/>
                            <w:bottom w:val="none" w:sz="0" w:space="0" w:color="auto"/>
                            <w:right w:val="none" w:sz="0" w:space="0" w:color="auto"/>
                          </w:divBdr>
                          <w:divsChild>
                            <w:div w:id="1581208868">
                              <w:marLeft w:val="0"/>
                              <w:marRight w:val="0"/>
                              <w:marTop w:val="0"/>
                              <w:marBottom w:val="0"/>
                              <w:divBdr>
                                <w:top w:val="none" w:sz="0" w:space="0" w:color="auto"/>
                                <w:left w:val="none" w:sz="0" w:space="0" w:color="auto"/>
                                <w:bottom w:val="none" w:sz="0" w:space="0" w:color="auto"/>
                                <w:right w:val="none" w:sz="0" w:space="0" w:color="auto"/>
                              </w:divBdr>
                              <w:divsChild>
                                <w:div w:id="9240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380109">
      <w:bodyDiv w:val="1"/>
      <w:marLeft w:val="0"/>
      <w:marRight w:val="0"/>
      <w:marTop w:val="0"/>
      <w:marBottom w:val="0"/>
      <w:divBdr>
        <w:top w:val="none" w:sz="0" w:space="0" w:color="auto"/>
        <w:left w:val="none" w:sz="0" w:space="0" w:color="auto"/>
        <w:bottom w:val="none" w:sz="0" w:space="0" w:color="auto"/>
        <w:right w:val="none" w:sz="0" w:space="0" w:color="auto"/>
      </w:divBdr>
      <w:divsChild>
        <w:div w:id="1850096757">
          <w:marLeft w:val="0"/>
          <w:marRight w:val="0"/>
          <w:marTop w:val="0"/>
          <w:marBottom w:val="0"/>
          <w:divBdr>
            <w:top w:val="none" w:sz="0" w:space="0" w:color="auto"/>
            <w:left w:val="none" w:sz="0" w:space="0" w:color="auto"/>
            <w:bottom w:val="none" w:sz="0" w:space="0" w:color="auto"/>
            <w:right w:val="none" w:sz="0" w:space="0" w:color="auto"/>
          </w:divBdr>
        </w:div>
      </w:divsChild>
    </w:div>
    <w:div w:id="1732268210">
      <w:bodyDiv w:val="1"/>
      <w:marLeft w:val="0"/>
      <w:marRight w:val="0"/>
      <w:marTop w:val="0"/>
      <w:marBottom w:val="0"/>
      <w:divBdr>
        <w:top w:val="none" w:sz="0" w:space="0" w:color="auto"/>
        <w:left w:val="none" w:sz="0" w:space="0" w:color="auto"/>
        <w:bottom w:val="none" w:sz="0" w:space="0" w:color="auto"/>
        <w:right w:val="none" w:sz="0" w:space="0" w:color="auto"/>
      </w:divBdr>
    </w:div>
    <w:div w:id="1750691828">
      <w:bodyDiv w:val="1"/>
      <w:marLeft w:val="0"/>
      <w:marRight w:val="0"/>
      <w:marTop w:val="0"/>
      <w:marBottom w:val="0"/>
      <w:divBdr>
        <w:top w:val="none" w:sz="0" w:space="0" w:color="auto"/>
        <w:left w:val="none" w:sz="0" w:space="0" w:color="auto"/>
        <w:bottom w:val="none" w:sz="0" w:space="0" w:color="auto"/>
        <w:right w:val="none" w:sz="0" w:space="0" w:color="auto"/>
      </w:divBdr>
    </w:div>
    <w:div w:id="1777599411">
      <w:bodyDiv w:val="1"/>
      <w:marLeft w:val="0"/>
      <w:marRight w:val="0"/>
      <w:marTop w:val="0"/>
      <w:marBottom w:val="0"/>
      <w:divBdr>
        <w:top w:val="none" w:sz="0" w:space="0" w:color="auto"/>
        <w:left w:val="none" w:sz="0" w:space="0" w:color="auto"/>
        <w:bottom w:val="none" w:sz="0" w:space="0" w:color="auto"/>
        <w:right w:val="none" w:sz="0" w:space="0" w:color="auto"/>
      </w:divBdr>
    </w:div>
    <w:div w:id="1778452341">
      <w:bodyDiv w:val="1"/>
      <w:marLeft w:val="0"/>
      <w:marRight w:val="0"/>
      <w:marTop w:val="0"/>
      <w:marBottom w:val="0"/>
      <w:divBdr>
        <w:top w:val="none" w:sz="0" w:space="0" w:color="auto"/>
        <w:left w:val="none" w:sz="0" w:space="0" w:color="auto"/>
        <w:bottom w:val="none" w:sz="0" w:space="0" w:color="auto"/>
        <w:right w:val="none" w:sz="0" w:space="0" w:color="auto"/>
      </w:divBdr>
    </w:div>
    <w:div w:id="1837768521">
      <w:bodyDiv w:val="1"/>
      <w:marLeft w:val="0"/>
      <w:marRight w:val="0"/>
      <w:marTop w:val="0"/>
      <w:marBottom w:val="0"/>
      <w:divBdr>
        <w:top w:val="none" w:sz="0" w:space="0" w:color="auto"/>
        <w:left w:val="none" w:sz="0" w:space="0" w:color="auto"/>
        <w:bottom w:val="none" w:sz="0" w:space="0" w:color="auto"/>
        <w:right w:val="none" w:sz="0" w:space="0" w:color="auto"/>
      </w:divBdr>
      <w:divsChild>
        <w:div w:id="1477648466">
          <w:marLeft w:val="0"/>
          <w:marRight w:val="0"/>
          <w:marTop w:val="57"/>
          <w:marBottom w:val="57"/>
          <w:divBdr>
            <w:top w:val="none" w:sz="0" w:space="0" w:color="auto"/>
            <w:left w:val="none" w:sz="0" w:space="0" w:color="auto"/>
            <w:bottom w:val="none" w:sz="0" w:space="0" w:color="auto"/>
            <w:right w:val="none" w:sz="0" w:space="0" w:color="auto"/>
          </w:divBdr>
          <w:divsChild>
            <w:div w:id="1797872612">
              <w:marLeft w:val="0"/>
              <w:marRight w:val="0"/>
              <w:marTop w:val="0"/>
              <w:marBottom w:val="0"/>
              <w:divBdr>
                <w:top w:val="none" w:sz="0" w:space="0" w:color="auto"/>
                <w:left w:val="none" w:sz="0" w:space="0" w:color="auto"/>
                <w:bottom w:val="none" w:sz="0" w:space="0" w:color="auto"/>
                <w:right w:val="none" w:sz="0" w:space="0" w:color="auto"/>
              </w:divBdr>
              <w:divsChild>
                <w:div w:id="1473328818">
                  <w:marLeft w:val="0"/>
                  <w:marRight w:val="0"/>
                  <w:marTop w:val="0"/>
                  <w:marBottom w:val="0"/>
                  <w:divBdr>
                    <w:top w:val="none" w:sz="0" w:space="0" w:color="auto"/>
                    <w:left w:val="none" w:sz="0" w:space="0" w:color="auto"/>
                    <w:bottom w:val="none" w:sz="0" w:space="0" w:color="auto"/>
                    <w:right w:val="none" w:sz="0" w:space="0" w:color="auto"/>
                  </w:divBdr>
                  <w:divsChild>
                    <w:div w:id="198411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237560">
      <w:bodyDiv w:val="1"/>
      <w:marLeft w:val="0"/>
      <w:marRight w:val="0"/>
      <w:marTop w:val="0"/>
      <w:marBottom w:val="0"/>
      <w:divBdr>
        <w:top w:val="none" w:sz="0" w:space="0" w:color="auto"/>
        <w:left w:val="none" w:sz="0" w:space="0" w:color="auto"/>
        <w:bottom w:val="none" w:sz="0" w:space="0" w:color="auto"/>
        <w:right w:val="none" w:sz="0" w:space="0" w:color="auto"/>
      </w:divBdr>
      <w:divsChild>
        <w:div w:id="1015305081">
          <w:marLeft w:val="0"/>
          <w:marRight w:val="0"/>
          <w:marTop w:val="65"/>
          <w:marBottom w:val="65"/>
          <w:divBdr>
            <w:top w:val="none" w:sz="0" w:space="0" w:color="auto"/>
            <w:left w:val="none" w:sz="0" w:space="0" w:color="auto"/>
            <w:bottom w:val="none" w:sz="0" w:space="0" w:color="auto"/>
            <w:right w:val="none" w:sz="0" w:space="0" w:color="auto"/>
          </w:divBdr>
          <w:divsChild>
            <w:div w:id="185289585">
              <w:marLeft w:val="0"/>
              <w:marRight w:val="0"/>
              <w:marTop w:val="0"/>
              <w:marBottom w:val="0"/>
              <w:divBdr>
                <w:top w:val="none" w:sz="0" w:space="0" w:color="auto"/>
                <w:left w:val="none" w:sz="0" w:space="0" w:color="auto"/>
                <w:bottom w:val="none" w:sz="0" w:space="0" w:color="auto"/>
                <w:right w:val="none" w:sz="0" w:space="0" w:color="auto"/>
              </w:divBdr>
              <w:divsChild>
                <w:div w:id="378280762">
                  <w:marLeft w:val="0"/>
                  <w:marRight w:val="0"/>
                  <w:marTop w:val="0"/>
                  <w:marBottom w:val="0"/>
                  <w:divBdr>
                    <w:top w:val="none" w:sz="0" w:space="0" w:color="auto"/>
                    <w:left w:val="none" w:sz="0" w:space="0" w:color="auto"/>
                    <w:bottom w:val="none" w:sz="0" w:space="0" w:color="auto"/>
                    <w:right w:val="none" w:sz="0" w:space="0" w:color="auto"/>
                  </w:divBdr>
                  <w:divsChild>
                    <w:div w:id="7906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467664">
      <w:bodyDiv w:val="1"/>
      <w:marLeft w:val="0"/>
      <w:marRight w:val="0"/>
      <w:marTop w:val="0"/>
      <w:marBottom w:val="0"/>
      <w:divBdr>
        <w:top w:val="none" w:sz="0" w:space="0" w:color="auto"/>
        <w:left w:val="none" w:sz="0" w:space="0" w:color="auto"/>
        <w:bottom w:val="none" w:sz="0" w:space="0" w:color="auto"/>
        <w:right w:val="none" w:sz="0" w:space="0" w:color="auto"/>
      </w:divBdr>
    </w:div>
    <w:div w:id="1882790890">
      <w:bodyDiv w:val="1"/>
      <w:marLeft w:val="0"/>
      <w:marRight w:val="0"/>
      <w:marTop w:val="0"/>
      <w:marBottom w:val="0"/>
      <w:divBdr>
        <w:top w:val="none" w:sz="0" w:space="0" w:color="auto"/>
        <w:left w:val="none" w:sz="0" w:space="0" w:color="auto"/>
        <w:bottom w:val="none" w:sz="0" w:space="0" w:color="auto"/>
        <w:right w:val="none" w:sz="0" w:space="0" w:color="auto"/>
      </w:divBdr>
    </w:div>
    <w:div w:id="1896163507">
      <w:bodyDiv w:val="1"/>
      <w:marLeft w:val="0"/>
      <w:marRight w:val="0"/>
      <w:marTop w:val="0"/>
      <w:marBottom w:val="0"/>
      <w:divBdr>
        <w:top w:val="none" w:sz="0" w:space="0" w:color="auto"/>
        <w:left w:val="none" w:sz="0" w:space="0" w:color="auto"/>
        <w:bottom w:val="none" w:sz="0" w:space="0" w:color="auto"/>
        <w:right w:val="none" w:sz="0" w:space="0" w:color="auto"/>
      </w:divBdr>
    </w:div>
    <w:div w:id="2033335460">
      <w:bodyDiv w:val="1"/>
      <w:marLeft w:val="0"/>
      <w:marRight w:val="0"/>
      <w:marTop w:val="0"/>
      <w:marBottom w:val="0"/>
      <w:divBdr>
        <w:top w:val="none" w:sz="0" w:space="0" w:color="auto"/>
        <w:left w:val="none" w:sz="0" w:space="0" w:color="auto"/>
        <w:bottom w:val="none" w:sz="0" w:space="0" w:color="auto"/>
        <w:right w:val="none" w:sz="0" w:space="0" w:color="auto"/>
      </w:divBdr>
    </w:div>
    <w:div w:id="2042824347">
      <w:bodyDiv w:val="1"/>
      <w:marLeft w:val="0"/>
      <w:marRight w:val="0"/>
      <w:marTop w:val="0"/>
      <w:marBottom w:val="0"/>
      <w:divBdr>
        <w:top w:val="none" w:sz="0" w:space="0" w:color="auto"/>
        <w:left w:val="none" w:sz="0" w:space="0" w:color="auto"/>
        <w:bottom w:val="none" w:sz="0" w:space="0" w:color="auto"/>
        <w:right w:val="none" w:sz="0" w:space="0" w:color="auto"/>
      </w:divBdr>
      <w:divsChild>
        <w:div w:id="2060781805">
          <w:marLeft w:val="0"/>
          <w:marRight w:val="0"/>
          <w:marTop w:val="0"/>
          <w:marBottom w:val="0"/>
          <w:divBdr>
            <w:top w:val="none" w:sz="0" w:space="0" w:color="auto"/>
            <w:left w:val="none" w:sz="0" w:space="0" w:color="auto"/>
            <w:bottom w:val="none" w:sz="0" w:space="0" w:color="auto"/>
            <w:right w:val="none" w:sz="0" w:space="0" w:color="auto"/>
          </w:divBdr>
          <w:divsChild>
            <w:div w:id="2142189935">
              <w:marLeft w:val="0"/>
              <w:marRight w:val="0"/>
              <w:marTop w:val="0"/>
              <w:marBottom w:val="0"/>
              <w:divBdr>
                <w:top w:val="none" w:sz="0" w:space="0" w:color="auto"/>
                <w:left w:val="none" w:sz="0" w:space="0" w:color="auto"/>
                <w:bottom w:val="none" w:sz="0" w:space="0" w:color="auto"/>
                <w:right w:val="none" w:sz="0" w:space="0" w:color="auto"/>
              </w:divBdr>
              <w:divsChild>
                <w:div w:id="1893349150">
                  <w:marLeft w:val="0"/>
                  <w:marRight w:val="0"/>
                  <w:marTop w:val="0"/>
                  <w:marBottom w:val="0"/>
                  <w:divBdr>
                    <w:top w:val="none" w:sz="0" w:space="0" w:color="auto"/>
                    <w:left w:val="none" w:sz="0" w:space="0" w:color="auto"/>
                    <w:bottom w:val="none" w:sz="0" w:space="0" w:color="auto"/>
                    <w:right w:val="none" w:sz="0" w:space="0" w:color="auto"/>
                  </w:divBdr>
                  <w:divsChild>
                    <w:div w:id="1450276435">
                      <w:marLeft w:val="0"/>
                      <w:marRight w:val="0"/>
                      <w:marTop w:val="0"/>
                      <w:marBottom w:val="0"/>
                      <w:divBdr>
                        <w:top w:val="none" w:sz="0" w:space="0" w:color="auto"/>
                        <w:left w:val="none" w:sz="0" w:space="0" w:color="auto"/>
                        <w:bottom w:val="none" w:sz="0" w:space="0" w:color="auto"/>
                        <w:right w:val="none" w:sz="0" w:space="0" w:color="auto"/>
                      </w:divBdr>
                      <w:divsChild>
                        <w:div w:id="2065981913">
                          <w:marLeft w:val="0"/>
                          <w:marRight w:val="0"/>
                          <w:marTop w:val="0"/>
                          <w:marBottom w:val="0"/>
                          <w:divBdr>
                            <w:top w:val="none" w:sz="0" w:space="0" w:color="auto"/>
                            <w:left w:val="none" w:sz="0" w:space="0" w:color="auto"/>
                            <w:bottom w:val="none" w:sz="0" w:space="0" w:color="auto"/>
                            <w:right w:val="none" w:sz="0" w:space="0" w:color="auto"/>
                          </w:divBdr>
                          <w:divsChild>
                            <w:div w:id="21199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531336">
      <w:bodyDiv w:val="1"/>
      <w:marLeft w:val="0"/>
      <w:marRight w:val="0"/>
      <w:marTop w:val="0"/>
      <w:marBottom w:val="0"/>
      <w:divBdr>
        <w:top w:val="none" w:sz="0" w:space="0" w:color="auto"/>
        <w:left w:val="none" w:sz="0" w:space="0" w:color="auto"/>
        <w:bottom w:val="none" w:sz="0" w:space="0" w:color="auto"/>
        <w:right w:val="none" w:sz="0" w:space="0" w:color="auto"/>
      </w:divBdr>
    </w:div>
    <w:div w:id="2099136056">
      <w:bodyDiv w:val="1"/>
      <w:marLeft w:val="0"/>
      <w:marRight w:val="0"/>
      <w:marTop w:val="0"/>
      <w:marBottom w:val="0"/>
      <w:divBdr>
        <w:top w:val="none" w:sz="0" w:space="0" w:color="auto"/>
        <w:left w:val="none" w:sz="0" w:space="0" w:color="auto"/>
        <w:bottom w:val="none" w:sz="0" w:space="0" w:color="auto"/>
        <w:right w:val="none" w:sz="0" w:space="0" w:color="auto"/>
      </w:divBdr>
      <w:divsChild>
        <w:div w:id="964584475">
          <w:marLeft w:val="0"/>
          <w:marRight w:val="0"/>
          <w:marTop w:val="0"/>
          <w:marBottom w:val="0"/>
          <w:divBdr>
            <w:top w:val="none" w:sz="0" w:space="0" w:color="auto"/>
            <w:left w:val="none" w:sz="0" w:space="0" w:color="auto"/>
            <w:bottom w:val="none" w:sz="0" w:space="0" w:color="auto"/>
            <w:right w:val="none" w:sz="0" w:space="0" w:color="auto"/>
          </w:divBdr>
          <w:divsChild>
            <w:div w:id="860515084">
              <w:marLeft w:val="0"/>
              <w:marRight w:val="0"/>
              <w:marTop w:val="0"/>
              <w:marBottom w:val="0"/>
              <w:divBdr>
                <w:top w:val="none" w:sz="0" w:space="0" w:color="auto"/>
                <w:left w:val="none" w:sz="0" w:space="0" w:color="auto"/>
                <w:bottom w:val="none" w:sz="0" w:space="0" w:color="auto"/>
                <w:right w:val="none" w:sz="0" w:space="0" w:color="auto"/>
              </w:divBdr>
            </w:div>
            <w:div w:id="1193230713">
              <w:marLeft w:val="0"/>
              <w:marRight w:val="0"/>
              <w:marTop w:val="0"/>
              <w:marBottom w:val="0"/>
              <w:divBdr>
                <w:top w:val="none" w:sz="0" w:space="0" w:color="auto"/>
                <w:left w:val="none" w:sz="0" w:space="0" w:color="auto"/>
                <w:bottom w:val="none" w:sz="0" w:space="0" w:color="auto"/>
                <w:right w:val="none" w:sz="0" w:space="0" w:color="auto"/>
              </w:divBdr>
            </w:div>
            <w:div w:id="1378315967">
              <w:marLeft w:val="0"/>
              <w:marRight w:val="0"/>
              <w:marTop w:val="0"/>
              <w:marBottom w:val="0"/>
              <w:divBdr>
                <w:top w:val="none" w:sz="0" w:space="0" w:color="auto"/>
                <w:left w:val="none" w:sz="0" w:space="0" w:color="auto"/>
                <w:bottom w:val="none" w:sz="0" w:space="0" w:color="auto"/>
                <w:right w:val="none" w:sz="0" w:space="0" w:color="auto"/>
              </w:divBdr>
            </w:div>
          </w:divsChild>
        </w:div>
        <w:div w:id="1882858239">
          <w:marLeft w:val="0"/>
          <w:marRight w:val="0"/>
          <w:marTop w:val="0"/>
          <w:marBottom w:val="0"/>
          <w:divBdr>
            <w:top w:val="none" w:sz="0" w:space="0" w:color="auto"/>
            <w:left w:val="none" w:sz="0" w:space="0" w:color="auto"/>
            <w:bottom w:val="none" w:sz="0" w:space="0" w:color="auto"/>
            <w:right w:val="none" w:sz="0" w:space="0" w:color="auto"/>
          </w:divBdr>
          <w:divsChild>
            <w:div w:id="2137798146">
              <w:marLeft w:val="0"/>
              <w:marRight w:val="0"/>
              <w:marTop w:val="0"/>
              <w:marBottom w:val="0"/>
              <w:divBdr>
                <w:top w:val="none" w:sz="0" w:space="0" w:color="auto"/>
                <w:left w:val="none" w:sz="0" w:space="0" w:color="auto"/>
                <w:bottom w:val="none" w:sz="0" w:space="0" w:color="auto"/>
                <w:right w:val="none" w:sz="0" w:space="0" w:color="auto"/>
              </w:divBdr>
            </w:div>
            <w:div w:id="1924803629">
              <w:marLeft w:val="0"/>
              <w:marRight w:val="0"/>
              <w:marTop w:val="0"/>
              <w:marBottom w:val="0"/>
              <w:divBdr>
                <w:top w:val="none" w:sz="0" w:space="0" w:color="auto"/>
                <w:left w:val="none" w:sz="0" w:space="0" w:color="auto"/>
                <w:bottom w:val="none" w:sz="0" w:space="0" w:color="auto"/>
                <w:right w:val="none" w:sz="0" w:space="0" w:color="auto"/>
              </w:divBdr>
            </w:div>
            <w:div w:id="1318613570">
              <w:marLeft w:val="0"/>
              <w:marRight w:val="0"/>
              <w:marTop w:val="0"/>
              <w:marBottom w:val="0"/>
              <w:divBdr>
                <w:top w:val="none" w:sz="0" w:space="0" w:color="auto"/>
                <w:left w:val="none" w:sz="0" w:space="0" w:color="auto"/>
                <w:bottom w:val="none" w:sz="0" w:space="0" w:color="auto"/>
                <w:right w:val="none" w:sz="0" w:space="0" w:color="auto"/>
              </w:divBdr>
            </w:div>
          </w:divsChild>
        </w:div>
        <w:div w:id="2098088146">
          <w:marLeft w:val="0"/>
          <w:marRight w:val="0"/>
          <w:marTop w:val="0"/>
          <w:marBottom w:val="0"/>
          <w:divBdr>
            <w:top w:val="none" w:sz="0" w:space="0" w:color="auto"/>
            <w:left w:val="none" w:sz="0" w:space="0" w:color="auto"/>
            <w:bottom w:val="none" w:sz="0" w:space="0" w:color="auto"/>
            <w:right w:val="none" w:sz="0" w:space="0" w:color="auto"/>
          </w:divBdr>
          <w:divsChild>
            <w:div w:id="800346306">
              <w:marLeft w:val="0"/>
              <w:marRight w:val="0"/>
              <w:marTop w:val="0"/>
              <w:marBottom w:val="0"/>
              <w:divBdr>
                <w:top w:val="none" w:sz="0" w:space="0" w:color="auto"/>
                <w:left w:val="none" w:sz="0" w:space="0" w:color="auto"/>
                <w:bottom w:val="none" w:sz="0" w:space="0" w:color="auto"/>
                <w:right w:val="none" w:sz="0" w:space="0" w:color="auto"/>
              </w:divBdr>
            </w:div>
            <w:div w:id="826826678">
              <w:marLeft w:val="0"/>
              <w:marRight w:val="0"/>
              <w:marTop w:val="0"/>
              <w:marBottom w:val="0"/>
              <w:divBdr>
                <w:top w:val="none" w:sz="0" w:space="0" w:color="auto"/>
                <w:left w:val="none" w:sz="0" w:space="0" w:color="auto"/>
                <w:bottom w:val="none" w:sz="0" w:space="0" w:color="auto"/>
                <w:right w:val="none" w:sz="0" w:space="0" w:color="auto"/>
              </w:divBdr>
            </w:div>
            <w:div w:id="2041466725">
              <w:marLeft w:val="0"/>
              <w:marRight w:val="0"/>
              <w:marTop w:val="0"/>
              <w:marBottom w:val="0"/>
              <w:divBdr>
                <w:top w:val="none" w:sz="0" w:space="0" w:color="auto"/>
                <w:left w:val="none" w:sz="0" w:space="0" w:color="auto"/>
                <w:bottom w:val="none" w:sz="0" w:space="0" w:color="auto"/>
                <w:right w:val="none" w:sz="0" w:space="0" w:color="auto"/>
              </w:divBdr>
            </w:div>
          </w:divsChild>
        </w:div>
        <w:div w:id="726684778">
          <w:marLeft w:val="0"/>
          <w:marRight w:val="0"/>
          <w:marTop w:val="0"/>
          <w:marBottom w:val="0"/>
          <w:divBdr>
            <w:top w:val="none" w:sz="0" w:space="0" w:color="auto"/>
            <w:left w:val="none" w:sz="0" w:space="0" w:color="auto"/>
            <w:bottom w:val="none" w:sz="0" w:space="0" w:color="auto"/>
            <w:right w:val="none" w:sz="0" w:space="0" w:color="auto"/>
          </w:divBdr>
          <w:divsChild>
            <w:div w:id="873426648">
              <w:marLeft w:val="0"/>
              <w:marRight w:val="0"/>
              <w:marTop w:val="0"/>
              <w:marBottom w:val="0"/>
              <w:divBdr>
                <w:top w:val="none" w:sz="0" w:space="0" w:color="auto"/>
                <w:left w:val="none" w:sz="0" w:space="0" w:color="auto"/>
                <w:bottom w:val="none" w:sz="0" w:space="0" w:color="auto"/>
                <w:right w:val="none" w:sz="0" w:space="0" w:color="auto"/>
              </w:divBdr>
            </w:div>
            <w:div w:id="169561499">
              <w:marLeft w:val="0"/>
              <w:marRight w:val="0"/>
              <w:marTop w:val="0"/>
              <w:marBottom w:val="0"/>
              <w:divBdr>
                <w:top w:val="none" w:sz="0" w:space="0" w:color="auto"/>
                <w:left w:val="none" w:sz="0" w:space="0" w:color="auto"/>
                <w:bottom w:val="none" w:sz="0" w:space="0" w:color="auto"/>
                <w:right w:val="none" w:sz="0" w:space="0" w:color="auto"/>
              </w:divBdr>
            </w:div>
            <w:div w:id="1331055993">
              <w:marLeft w:val="0"/>
              <w:marRight w:val="0"/>
              <w:marTop w:val="0"/>
              <w:marBottom w:val="0"/>
              <w:divBdr>
                <w:top w:val="none" w:sz="0" w:space="0" w:color="auto"/>
                <w:left w:val="none" w:sz="0" w:space="0" w:color="auto"/>
                <w:bottom w:val="none" w:sz="0" w:space="0" w:color="auto"/>
                <w:right w:val="none" w:sz="0" w:space="0" w:color="auto"/>
              </w:divBdr>
            </w:div>
          </w:divsChild>
        </w:div>
        <w:div w:id="782656200">
          <w:marLeft w:val="0"/>
          <w:marRight w:val="0"/>
          <w:marTop w:val="0"/>
          <w:marBottom w:val="0"/>
          <w:divBdr>
            <w:top w:val="none" w:sz="0" w:space="0" w:color="auto"/>
            <w:left w:val="none" w:sz="0" w:space="0" w:color="auto"/>
            <w:bottom w:val="none" w:sz="0" w:space="0" w:color="auto"/>
            <w:right w:val="none" w:sz="0" w:space="0" w:color="auto"/>
          </w:divBdr>
          <w:divsChild>
            <w:div w:id="1977175774">
              <w:marLeft w:val="0"/>
              <w:marRight w:val="0"/>
              <w:marTop w:val="0"/>
              <w:marBottom w:val="0"/>
              <w:divBdr>
                <w:top w:val="none" w:sz="0" w:space="0" w:color="auto"/>
                <w:left w:val="none" w:sz="0" w:space="0" w:color="auto"/>
                <w:bottom w:val="none" w:sz="0" w:space="0" w:color="auto"/>
                <w:right w:val="none" w:sz="0" w:space="0" w:color="auto"/>
              </w:divBdr>
            </w:div>
            <w:div w:id="1192377262">
              <w:marLeft w:val="0"/>
              <w:marRight w:val="0"/>
              <w:marTop w:val="0"/>
              <w:marBottom w:val="0"/>
              <w:divBdr>
                <w:top w:val="none" w:sz="0" w:space="0" w:color="auto"/>
                <w:left w:val="none" w:sz="0" w:space="0" w:color="auto"/>
                <w:bottom w:val="none" w:sz="0" w:space="0" w:color="auto"/>
                <w:right w:val="none" w:sz="0" w:space="0" w:color="auto"/>
              </w:divBdr>
            </w:div>
            <w:div w:id="190382285">
              <w:marLeft w:val="0"/>
              <w:marRight w:val="0"/>
              <w:marTop w:val="0"/>
              <w:marBottom w:val="0"/>
              <w:divBdr>
                <w:top w:val="none" w:sz="0" w:space="0" w:color="auto"/>
                <w:left w:val="none" w:sz="0" w:space="0" w:color="auto"/>
                <w:bottom w:val="none" w:sz="0" w:space="0" w:color="auto"/>
                <w:right w:val="none" w:sz="0" w:space="0" w:color="auto"/>
              </w:divBdr>
            </w:div>
          </w:divsChild>
        </w:div>
        <w:div w:id="686716991">
          <w:marLeft w:val="0"/>
          <w:marRight w:val="0"/>
          <w:marTop w:val="0"/>
          <w:marBottom w:val="0"/>
          <w:divBdr>
            <w:top w:val="none" w:sz="0" w:space="0" w:color="auto"/>
            <w:left w:val="none" w:sz="0" w:space="0" w:color="auto"/>
            <w:bottom w:val="none" w:sz="0" w:space="0" w:color="auto"/>
            <w:right w:val="none" w:sz="0" w:space="0" w:color="auto"/>
          </w:divBdr>
          <w:divsChild>
            <w:div w:id="950168246">
              <w:marLeft w:val="0"/>
              <w:marRight w:val="0"/>
              <w:marTop w:val="0"/>
              <w:marBottom w:val="0"/>
              <w:divBdr>
                <w:top w:val="none" w:sz="0" w:space="0" w:color="auto"/>
                <w:left w:val="none" w:sz="0" w:space="0" w:color="auto"/>
                <w:bottom w:val="none" w:sz="0" w:space="0" w:color="auto"/>
                <w:right w:val="none" w:sz="0" w:space="0" w:color="auto"/>
              </w:divBdr>
            </w:div>
            <w:div w:id="1902280556">
              <w:marLeft w:val="0"/>
              <w:marRight w:val="0"/>
              <w:marTop w:val="0"/>
              <w:marBottom w:val="0"/>
              <w:divBdr>
                <w:top w:val="none" w:sz="0" w:space="0" w:color="auto"/>
                <w:left w:val="none" w:sz="0" w:space="0" w:color="auto"/>
                <w:bottom w:val="none" w:sz="0" w:space="0" w:color="auto"/>
                <w:right w:val="none" w:sz="0" w:space="0" w:color="auto"/>
              </w:divBdr>
            </w:div>
            <w:div w:id="2107997454">
              <w:marLeft w:val="0"/>
              <w:marRight w:val="0"/>
              <w:marTop w:val="0"/>
              <w:marBottom w:val="0"/>
              <w:divBdr>
                <w:top w:val="none" w:sz="0" w:space="0" w:color="auto"/>
                <w:left w:val="none" w:sz="0" w:space="0" w:color="auto"/>
                <w:bottom w:val="none" w:sz="0" w:space="0" w:color="auto"/>
                <w:right w:val="none" w:sz="0" w:space="0" w:color="auto"/>
              </w:divBdr>
            </w:div>
          </w:divsChild>
        </w:div>
        <w:div w:id="1822190216">
          <w:marLeft w:val="0"/>
          <w:marRight w:val="0"/>
          <w:marTop w:val="0"/>
          <w:marBottom w:val="0"/>
          <w:divBdr>
            <w:top w:val="none" w:sz="0" w:space="0" w:color="auto"/>
            <w:left w:val="none" w:sz="0" w:space="0" w:color="auto"/>
            <w:bottom w:val="none" w:sz="0" w:space="0" w:color="auto"/>
            <w:right w:val="none" w:sz="0" w:space="0" w:color="auto"/>
          </w:divBdr>
          <w:divsChild>
            <w:div w:id="1188909965">
              <w:marLeft w:val="0"/>
              <w:marRight w:val="0"/>
              <w:marTop w:val="0"/>
              <w:marBottom w:val="0"/>
              <w:divBdr>
                <w:top w:val="none" w:sz="0" w:space="0" w:color="auto"/>
                <w:left w:val="none" w:sz="0" w:space="0" w:color="auto"/>
                <w:bottom w:val="none" w:sz="0" w:space="0" w:color="auto"/>
                <w:right w:val="none" w:sz="0" w:space="0" w:color="auto"/>
              </w:divBdr>
            </w:div>
            <w:div w:id="2067751178">
              <w:marLeft w:val="0"/>
              <w:marRight w:val="0"/>
              <w:marTop w:val="0"/>
              <w:marBottom w:val="0"/>
              <w:divBdr>
                <w:top w:val="none" w:sz="0" w:space="0" w:color="auto"/>
                <w:left w:val="none" w:sz="0" w:space="0" w:color="auto"/>
                <w:bottom w:val="none" w:sz="0" w:space="0" w:color="auto"/>
                <w:right w:val="none" w:sz="0" w:space="0" w:color="auto"/>
              </w:divBdr>
            </w:div>
            <w:div w:id="1529248875">
              <w:marLeft w:val="0"/>
              <w:marRight w:val="0"/>
              <w:marTop w:val="0"/>
              <w:marBottom w:val="0"/>
              <w:divBdr>
                <w:top w:val="none" w:sz="0" w:space="0" w:color="auto"/>
                <w:left w:val="none" w:sz="0" w:space="0" w:color="auto"/>
                <w:bottom w:val="none" w:sz="0" w:space="0" w:color="auto"/>
                <w:right w:val="none" w:sz="0" w:space="0" w:color="auto"/>
              </w:divBdr>
            </w:div>
            <w:div w:id="1087114512">
              <w:marLeft w:val="0"/>
              <w:marRight w:val="0"/>
              <w:marTop w:val="0"/>
              <w:marBottom w:val="0"/>
              <w:divBdr>
                <w:top w:val="none" w:sz="0" w:space="0" w:color="auto"/>
                <w:left w:val="none" w:sz="0" w:space="0" w:color="auto"/>
                <w:bottom w:val="none" w:sz="0" w:space="0" w:color="auto"/>
                <w:right w:val="none" w:sz="0" w:space="0" w:color="auto"/>
              </w:divBdr>
            </w:div>
            <w:div w:id="892277267">
              <w:marLeft w:val="0"/>
              <w:marRight w:val="0"/>
              <w:marTop w:val="0"/>
              <w:marBottom w:val="0"/>
              <w:divBdr>
                <w:top w:val="none" w:sz="0" w:space="0" w:color="auto"/>
                <w:left w:val="none" w:sz="0" w:space="0" w:color="auto"/>
                <w:bottom w:val="none" w:sz="0" w:space="0" w:color="auto"/>
                <w:right w:val="none" w:sz="0" w:space="0" w:color="auto"/>
              </w:divBdr>
            </w:div>
          </w:divsChild>
        </w:div>
        <w:div w:id="631324718">
          <w:marLeft w:val="0"/>
          <w:marRight w:val="0"/>
          <w:marTop w:val="0"/>
          <w:marBottom w:val="0"/>
          <w:divBdr>
            <w:top w:val="none" w:sz="0" w:space="0" w:color="auto"/>
            <w:left w:val="none" w:sz="0" w:space="0" w:color="auto"/>
            <w:bottom w:val="none" w:sz="0" w:space="0" w:color="auto"/>
            <w:right w:val="none" w:sz="0" w:space="0" w:color="auto"/>
          </w:divBdr>
          <w:divsChild>
            <w:div w:id="373847849">
              <w:marLeft w:val="0"/>
              <w:marRight w:val="0"/>
              <w:marTop w:val="0"/>
              <w:marBottom w:val="0"/>
              <w:divBdr>
                <w:top w:val="none" w:sz="0" w:space="0" w:color="auto"/>
                <w:left w:val="none" w:sz="0" w:space="0" w:color="auto"/>
                <w:bottom w:val="none" w:sz="0" w:space="0" w:color="auto"/>
                <w:right w:val="none" w:sz="0" w:space="0" w:color="auto"/>
              </w:divBdr>
            </w:div>
            <w:div w:id="153110306">
              <w:marLeft w:val="0"/>
              <w:marRight w:val="0"/>
              <w:marTop w:val="0"/>
              <w:marBottom w:val="0"/>
              <w:divBdr>
                <w:top w:val="none" w:sz="0" w:space="0" w:color="auto"/>
                <w:left w:val="none" w:sz="0" w:space="0" w:color="auto"/>
                <w:bottom w:val="none" w:sz="0" w:space="0" w:color="auto"/>
                <w:right w:val="none" w:sz="0" w:space="0" w:color="auto"/>
              </w:divBdr>
            </w:div>
            <w:div w:id="143594225">
              <w:marLeft w:val="0"/>
              <w:marRight w:val="0"/>
              <w:marTop w:val="0"/>
              <w:marBottom w:val="0"/>
              <w:divBdr>
                <w:top w:val="none" w:sz="0" w:space="0" w:color="auto"/>
                <w:left w:val="none" w:sz="0" w:space="0" w:color="auto"/>
                <w:bottom w:val="none" w:sz="0" w:space="0" w:color="auto"/>
                <w:right w:val="none" w:sz="0" w:space="0" w:color="auto"/>
              </w:divBdr>
            </w:div>
            <w:div w:id="1035620371">
              <w:marLeft w:val="0"/>
              <w:marRight w:val="0"/>
              <w:marTop w:val="0"/>
              <w:marBottom w:val="0"/>
              <w:divBdr>
                <w:top w:val="none" w:sz="0" w:space="0" w:color="auto"/>
                <w:left w:val="none" w:sz="0" w:space="0" w:color="auto"/>
                <w:bottom w:val="none" w:sz="0" w:space="0" w:color="auto"/>
                <w:right w:val="none" w:sz="0" w:space="0" w:color="auto"/>
              </w:divBdr>
            </w:div>
            <w:div w:id="2072191476">
              <w:marLeft w:val="0"/>
              <w:marRight w:val="0"/>
              <w:marTop w:val="0"/>
              <w:marBottom w:val="0"/>
              <w:divBdr>
                <w:top w:val="none" w:sz="0" w:space="0" w:color="auto"/>
                <w:left w:val="none" w:sz="0" w:space="0" w:color="auto"/>
                <w:bottom w:val="none" w:sz="0" w:space="0" w:color="auto"/>
                <w:right w:val="none" w:sz="0" w:space="0" w:color="auto"/>
              </w:divBdr>
            </w:div>
          </w:divsChild>
        </w:div>
        <w:div w:id="1324623553">
          <w:marLeft w:val="0"/>
          <w:marRight w:val="0"/>
          <w:marTop w:val="0"/>
          <w:marBottom w:val="0"/>
          <w:divBdr>
            <w:top w:val="none" w:sz="0" w:space="0" w:color="auto"/>
            <w:left w:val="none" w:sz="0" w:space="0" w:color="auto"/>
            <w:bottom w:val="none" w:sz="0" w:space="0" w:color="auto"/>
            <w:right w:val="none" w:sz="0" w:space="0" w:color="auto"/>
          </w:divBdr>
          <w:divsChild>
            <w:div w:id="1333290373">
              <w:marLeft w:val="0"/>
              <w:marRight w:val="0"/>
              <w:marTop w:val="0"/>
              <w:marBottom w:val="0"/>
              <w:divBdr>
                <w:top w:val="none" w:sz="0" w:space="0" w:color="auto"/>
                <w:left w:val="none" w:sz="0" w:space="0" w:color="auto"/>
                <w:bottom w:val="none" w:sz="0" w:space="0" w:color="auto"/>
                <w:right w:val="none" w:sz="0" w:space="0" w:color="auto"/>
              </w:divBdr>
            </w:div>
            <w:div w:id="1224756039">
              <w:marLeft w:val="0"/>
              <w:marRight w:val="0"/>
              <w:marTop w:val="0"/>
              <w:marBottom w:val="0"/>
              <w:divBdr>
                <w:top w:val="none" w:sz="0" w:space="0" w:color="auto"/>
                <w:left w:val="none" w:sz="0" w:space="0" w:color="auto"/>
                <w:bottom w:val="none" w:sz="0" w:space="0" w:color="auto"/>
                <w:right w:val="none" w:sz="0" w:space="0" w:color="auto"/>
              </w:divBdr>
            </w:div>
            <w:div w:id="21514908">
              <w:marLeft w:val="0"/>
              <w:marRight w:val="0"/>
              <w:marTop w:val="0"/>
              <w:marBottom w:val="0"/>
              <w:divBdr>
                <w:top w:val="none" w:sz="0" w:space="0" w:color="auto"/>
                <w:left w:val="none" w:sz="0" w:space="0" w:color="auto"/>
                <w:bottom w:val="none" w:sz="0" w:space="0" w:color="auto"/>
                <w:right w:val="none" w:sz="0" w:space="0" w:color="auto"/>
              </w:divBdr>
            </w:div>
            <w:div w:id="1642495238">
              <w:marLeft w:val="0"/>
              <w:marRight w:val="0"/>
              <w:marTop w:val="0"/>
              <w:marBottom w:val="0"/>
              <w:divBdr>
                <w:top w:val="none" w:sz="0" w:space="0" w:color="auto"/>
                <w:left w:val="none" w:sz="0" w:space="0" w:color="auto"/>
                <w:bottom w:val="none" w:sz="0" w:space="0" w:color="auto"/>
                <w:right w:val="none" w:sz="0" w:space="0" w:color="auto"/>
              </w:divBdr>
            </w:div>
            <w:div w:id="1798450882">
              <w:marLeft w:val="0"/>
              <w:marRight w:val="0"/>
              <w:marTop w:val="0"/>
              <w:marBottom w:val="0"/>
              <w:divBdr>
                <w:top w:val="none" w:sz="0" w:space="0" w:color="auto"/>
                <w:left w:val="none" w:sz="0" w:space="0" w:color="auto"/>
                <w:bottom w:val="none" w:sz="0" w:space="0" w:color="auto"/>
                <w:right w:val="none" w:sz="0" w:space="0" w:color="auto"/>
              </w:divBdr>
            </w:div>
          </w:divsChild>
        </w:div>
        <w:div w:id="1711227865">
          <w:marLeft w:val="0"/>
          <w:marRight w:val="0"/>
          <w:marTop w:val="0"/>
          <w:marBottom w:val="0"/>
          <w:divBdr>
            <w:top w:val="none" w:sz="0" w:space="0" w:color="auto"/>
            <w:left w:val="none" w:sz="0" w:space="0" w:color="auto"/>
            <w:bottom w:val="none" w:sz="0" w:space="0" w:color="auto"/>
            <w:right w:val="none" w:sz="0" w:space="0" w:color="auto"/>
          </w:divBdr>
          <w:divsChild>
            <w:div w:id="1276062810">
              <w:marLeft w:val="0"/>
              <w:marRight w:val="0"/>
              <w:marTop w:val="0"/>
              <w:marBottom w:val="0"/>
              <w:divBdr>
                <w:top w:val="none" w:sz="0" w:space="0" w:color="auto"/>
                <w:left w:val="none" w:sz="0" w:space="0" w:color="auto"/>
                <w:bottom w:val="none" w:sz="0" w:space="0" w:color="auto"/>
                <w:right w:val="none" w:sz="0" w:space="0" w:color="auto"/>
              </w:divBdr>
            </w:div>
            <w:div w:id="482551466">
              <w:marLeft w:val="0"/>
              <w:marRight w:val="0"/>
              <w:marTop w:val="0"/>
              <w:marBottom w:val="0"/>
              <w:divBdr>
                <w:top w:val="none" w:sz="0" w:space="0" w:color="auto"/>
                <w:left w:val="none" w:sz="0" w:space="0" w:color="auto"/>
                <w:bottom w:val="none" w:sz="0" w:space="0" w:color="auto"/>
                <w:right w:val="none" w:sz="0" w:space="0" w:color="auto"/>
              </w:divBdr>
            </w:div>
            <w:div w:id="1510482587">
              <w:marLeft w:val="0"/>
              <w:marRight w:val="0"/>
              <w:marTop w:val="0"/>
              <w:marBottom w:val="0"/>
              <w:divBdr>
                <w:top w:val="none" w:sz="0" w:space="0" w:color="auto"/>
                <w:left w:val="none" w:sz="0" w:space="0" w:color="auto"/>
                <w:bottom w:val="none" w:sz="0" w:space="0" w:color="auto"/>
                <w:right w:val="none" w:sz="0" w:space="0" w:color="auto"/>
              </w:divBdr>
            </w:div>
            <w:div w:id="547107252">
              <w:marLeft w:val="0"/>
              <w:marRight w:val="0"/>
              <w:marTop w:val="0"/>
              <w:marBottom w:val="0"/>
              <w:divBdr>
                <w:top w:val="none" w:sz="0" w:space="0" w:color="auto"/>
                <w:left w:val="none" w:sz="0" w:space="0" w:color="auto"/>
                <w:bottom w:val="none" w:sz="0" w:space="0" w:color="auto"/>
                <w:right w:val="none" w:sz="0" w:space="0" w:color="auto"/>
              </w:divBdr>
            </w:div>
            <w:div w:id="1623340916">
              <w:marLeft w:val="0"/>
              <w:marRight w:val="0"/>
              <w:marTop w:val="0"/>
              <w:marBottom w:val="0"/>
              <w:divBdr>
                <w:top w:val="none" w:sz="0" w:space="0" w:color="auto"/>
                <w:left w:val="none" w:sz="0" w:space="0" w:color="auto"/>
                <w:bottom w:val="none" w:sz="0" w:space="0" w:color="auto"/>
                <w:right w:val="none" w:sz="0" w:space="0" w:color="auto"/>
              </w:divBdr>
            </w:div>
          </w:divsChild>
        </w:div>
        <w:div w:id="1454130926">
          <w:marLeft w:val="0"/>
          <w:marRight w:val="0"/>
          <w:marTop w:val="0"/>
          <w:marBottom w:val="0"/>
          <w:divBdr>
            <w:top w:val="none" w:sz="0" w:space="0" w:color="auto"/>
            <w:left w:val="none" w:sz="0" w:space="0" w:color="auto"/>
            <w:bottom w:val="none" w:sz="0" w:space="0" w:color="auto"/>
            <w:right w:val="none" w:sz="0" w:space="0" w:color="auto"/>
          </w:divBdr>
          <w:divsChild>
            <w:div w:id="1909150378">
              <w:marLeft w:val="0"/>
              <w:marRight w:val="0"/>
              <w:marTop w:val="0"/>
              <w:marBottom w:val="0"/>
              <w:divBdr>
                <w:top w:val="none" w:sz="0" w:space="0" w:color="auto"/>
                <w:left w:val="none" w:sz="0" w:space="0" w:color="auto"/>
                <w:bottom w:val="none" w:sz="0" w:space="0" w:color="auto"/>
                <w:right w:val="none" w:sz="0" w:space="0" w:color="auto"/>
              </w:divBdr>
            </w:div>
            <w:div w:id="1594629274">
              <w:marLeft w:val="0"/>
              <w:marRight w:val="0"/>
              <w:marTop w:val="0"/>
              <w:marBottom w:val="0"/>
              <w:divBdr>
                <w:top w:val="none" w:sz="0" w:space="0" w:color="auto"/>
                <w:left w:val="none" w:sz="0" w:space="0" w:color="auto"/>
                <w:bottom w:val="none" w:sz="0" w:space="0" w:color="auto"/>
                <w:right w:val="none" w:sz="0" w:space="0" w:color="auto"/>
              </w:divBdr>
            </w:div>
            <w:div w:id="1571034755">
              <w:marLeft w:val="0"/>
              <w:marRight w:val="0"/>
              <w:marTop w:val="0"/>
              <w:marBottom w:val="0"/>
              <w:divBdr>
                <w:top w:val="none" w:sz="0" w:space="0" w:color="auto"/>
                <w:left w:val="none" w:sz="0" w:space="0" w:color="auto"/>
                <w:bottom w:val="none" w:sz="0" w:space="0" w:color="auto"/>
                <w:right w:val="none" w:sz="0" w:space="0" w:color="auto"/>
              </w:divBdr>
            </w:div>
            <w:div w:id="645671730">
              <w:marLeft w:val="0"/>
              <w:marRight w:val="0"/>
              <w:marTop w:val="0"/>
              <w:marBottom w:val="0"/>
              <w:divBdr>
                <w:top w:val="none" w:sz="0" w:space="0" w:color="auto"/>
                <w:left w:val="none" w:sz="0" w:space="0" w:color="auto"/>
                <w:bottom w:val="none" w:sz="0" w:space="0" w:color="auto"/>
                <w:right w:val="none" w:sz="0" w:space="0" w:color="auto"/>
              </w:divBdr>
            </w:div>
            <w:div w:id="1084492576">
              <w:marLeft w:val="0"/>
              <w:marRight w:val="0"/>
              <w:marTop w:val="0"/>
              <w:marBottom w:val="0"/>
              <w:divBdr>
                <w:top w:val="none" w:sz="0" w:space="0" w:color="auto"/>
                <w:left w:val="none" w:sz="0" w:space="0" w:color="auto"/>
                <w:bottom w:val="none" w:sz="0" w:space="0" w:color="auto"/>
                <w:right w:val="none" w:sz="0" w:space="0" w:color="auto"/>
              </w:divBdr>
            </w:div>
          </w:divsChild>
        </w:div>
        <w:div w:id="604046378">
          <w:marLeft w:val="0"/>
          <w:marRight w:val="0"/>
          <w:marTop w:val="0"/>
          <w:marBottom w:val="0"/>
          <w:divBdr>
            <w:top w:val="none" w:sz="0" w:space="0" w:color="auto"/>
            <w:left w:val="none" w:sz="0" w:space="0" w:color="auto"/>
            <w:bottom w:val="none" w:sz="0" w:space="0" w:color="auto"/>
            <w:right w:val="none" w:sz="0" w:space="0" w:color="auto"/>
          </w:divBdr>
          <w:divsChild>
            <w:div w:id="1114207206">
              <w:marLeft w:val="0"/>
              <w:marRight w:val="0"/>
              <w:marTop w:val="0"/>
              <w:marBottom w:val="0"/>
              <w:divBdr>
                <w:top w:val="none" w:sz="0" w:space="0" w:color="auto"/>
                <w:left w:val="none" w:sz="0" w:space="0" w:color="auto"/>
                <w:bottom w:val="none" w:sz="0" w:space="0" w:color="auto"/>
                <w:right w:val="none" w:sz="0" w:space="0" w:color="auto"/>
              </w:divBdr>
            </w:div>
            <w:div w:id="2053729554">
              <w:marLeft w:val="0"/>
              <w:marRight w:val="0"/>
              <w:marTop w:val="0"/>
              <w:marBottom w:val="0"/>
              <w:divBdr>
                <w:top w:val="none" w:sz="0" w:space="0" w:color="auto"/>
                <w:left w:val="none" w:sz="0" w:space="0" w:color="auto"/>
                <w:bottom w:val="none" w:sz="0" w:space="0" w:color="auto"/>
                <w:right w:val="none" w:sz="0" w:space="0" w:color="auto"/>
              </w:divBdr>
            </w:div>
            <w:div w:id="1818109222">
              <w:marLeft w:val="0"/>
              <w:marRight w:val="0"/>
              <w:marTop w:val="0"/>
              <w:marBottom w:val="0"/>
              <w:divBdr>
                <w:top w:val="none" w:sz="0" w:space="0" w:color="auto"/>
                <w:left w:val="none" w:sz="0" w:space="0" w:color="auto"/>
                <w:bottom w:val="none" w:sz="0" w:space="0" w:color="auto"/>
                <w:right w:val="none" w:sz="0" w:space="0" w:color="auto"/>
              </w:divBdr>
            </w:div>
            <w:div w:id="940524415">
              <w:marLeft w:val="0"/>
              <w:marRight w:val="0"/>
              <w:marTop w:val="0"/>
              <w:marBottom w:val="0"/>
              <w:divBdr>
                <w:top w:val="none" w:sz="0" w:space="0" w:color="auto"/>
                <w:left w:val="none" w:sz="0" w:space="0" w:color="auto"/>
                <w:bottom w:val="none" w:sz="0" w:space="0" w:color="auto"/>
                <w:right w:val="none" w:sz="0" w:space="0" w:color="auto"/>
              </w:divBdr>
            </w:div>
            <w:div w:id="1873108466">
              <w:marLeft w:val="0"/>
              <w:marRight w:val="0"/>
              <w:marTop w:val="0"/>
              <w:marBottom w:val="0"/>
              <w:divBdr>
                <w:top w:val="none" w:sz="0" w:space="0" w:color="auto"/>
                <w:left w:val="none" w:sz="0" w:space="0" w:color="auto"/>
                <w:bottom w:val="none" w:sz="0" w:space="0" w:color="auto"/>
                <w:right w:val="none" w:sz="0" w:space="0" w:color="auto"/>
              </w:divBdr>
            </w:div>
          </w:divsChild>
        </w:div>
        <w:div w:id="1626545025">
          <w:marLeft w:val="0"/>
          <w:marRight w:val="0"/>
          <w:marTop w:val="0"/>
          <w:marBottom w:val="0"/>
          <w:divBdr>
            <w:top w:val="none" w:sz="0" w:space="0" w:color="auto"/>
            <w:left w:val="none" w:sz="0" w:space="0" w:color="auto"/>
            <w:bottom w:val="none" w:sz="0" w:space="0" w:color="auto"/>
            <w:right w:val="none" w:sz="0" w:space="0" w:color="auto"/>
          </w:divBdr>
          <w:divsChild>
            <w:div w:id="1301959193">
              <w:marLeft w:val="0"/>
              <w:marRight w:val="0"/>
              <w:marTop w:val="0"/>
              <w:marBottom w:val="0"/>
              <w:divBdr>
                <w:top w:val="none" w:sz="0" w:space="0" w:color="auto"/>
                <w:left w:val="none" w:sz="0" w:space="0" w:color="auto"/>
                <w:bottom w:val="none" w:sz="0" w:space="0" w:color="auto"/>
                <w:right w:val="none" w:sz="0" w:space="0" w:color="auto"/>
              </w:divBdr>
            </w:div>
            <w:div w:id="690765252">
              <w:marLeft w:val="0"/>
              <w:marRight w:val="0"/>
              <w:marTop w:val="0"/>
              <w:marBottom w:val="0"/>
              <w:divBdr>
                <w:top w:val="none" w:sz="0" w:space="0" w:color="auto"/>
                <w:left w:val="none" w:sz="0" w:space="0" w:color="auto"/>
                <w:bottom w:val="none" w:sz="0" w:space="0" w:color="auto"/>
                <w:right w:val="none" w:sz="0" w:space="0" w:color="auto"/>
              </w:divBdr>
            </w:div>
            <w:div w:id="515116976">
              <w:marLeft w:val="0"/>
              <w:marRight w:val="0"/>
              <w:marTop w:val="0"/>
              <w:marBottom w:val="0"/>
              <w:divBdr>
                <w:top w:val="none" w:sz="0" w:space="0" w:color="auto"/>
                <w:left w:val="none" w:sz="0" w:space="0" w:color="auto"/>
                <w:bottom w:val="none" w:sz="0" w:space="0" w:color="auto"/>
                <w:right w:val="none" w:sz="0" w:space="0" w:color="auto"/>
              </w:divBdr>
            </w:div>
            <w:div w:id="1646739534">
              <w:marLeft w:val="0"/>
              <w:marRight w:val="0"/>
              <w:marTop w:val="0"/>
              <w:marBottom w:val="0"/>
              <w:divBdr>
                <w:top w:val="none" w:sz="0" w:space="0" w:color="auto"/>
                <w:left w:val="none" w:sz="0" w:space="0" w:color="auto"/>
                <w:bottom w:val="none" w:sz="0" w:space="0" w:color="auto"/>
                <w:right w:val="none" w:sz="0" w:space="0" w:color="auto"/>
              </w:divBdr>
            </w:div>
            <w:div w:id="242686647">
              <w:marLeft w:val="0"/>
              <w:marRight w:val="0"/>
              <w:marTop w:val="0"/>
              <w:marBottom w:val="0"/>
              <w:divBdr>
                <w:top w:val="none" w:sz="0" w:space="0" w:color="auto"/>
                <w:left w:val="none" w:sz="0" w:space="0" w:color="auto"/>
                <w:bottom w:val="none" w:sz="0" w:space="0" w:color="auto"/>
                <w:right w:val="none" w:sz="0" w:space="0" w:color="auto"/>
              </w:divBdr>
            </w:div>
          </w:divsChild>
        </w:div>
        <w:div w:id="1998024370">
          <w:marLeft w:val="0"/>
          <w:marRight w:val="0"/>
          <w:marTop w:val="0"/>
          <w:marBottom w:val="0"/>
          <w:divBdr>
            <w:top w:val="none" w:sz="0" w:space="0" w:color="auto"/>
            <w:left w:val="none" w:sz="0" w:space="0" w:color="auto"/>
            <w:bottom w:val="none" w:sz="0" w:space="0" w:color="auto"/>
            <w:right w:val="none" w:sz="0" w:space="0" w:color="auto"/>
          </w:divBdr>
          <w:divsChild>
            <w:div w:id="646207389">
              <w:marLeft w:val="0"/>
              <w:marRight w:val="0"/>
              <w:marTop w:val="0"/>
              <w:marBottom w:val="0"/>
              <w:divBdr>
                <w:top w:val="none" w:sz="0" w:space="0" w:color="auto"/>
                <w:left w:val="none" w:sz="0" w:space="0" w:color="auto"/>
                <w:bottom w:val="none" w:sz="0" w:space="0" w:color="auto"/>
                <w:right w:val="none" w:sz="0" w:space="0" w:color="auto"/>
              </w:divBdr>
            </w:div>
            <w:div w:id="826945553">
              <w:marLeft w:val="0"/>
              <w:marRight w:val="0"/>
              <w:marTop w:val="0"/>
              <w:marBottom w:val="0"/>
              <w:divBdr>
                <w:top w:val="none" w:sz="0" w:space="0" w:color="auto"/>
                <w:left w:val="none" w:sz="0" w:space="0" w:color="auto"/>
                <w:bottom w:val="none" w:sz="0" w:space="0" w:color="auto"/>
                <w:right w:val="none" w:sz="0" w:space="0" w:color="auto"/>
              </w:divBdr>
            </w:div>
            <w:div w:id="330570541">
              <w:marLeft w:val="0"/>
              <w:marRight w:val="0"/>
              <w:marTop w:val="0"/>
              <w:marBottom w:val="0"/>
              <w:divBdr>
                <w:top w:val="none" w:sz="0" w:space="0" w:color="auto"/>
                <w:left w:val="none" w:sz="0" w:space="0" w:color="auto"/>
                <w:bottom w:val="none" w:sz="0" w:space="0" w:color="auto"/>
                <w:right w:val="none" w:sz="0" w:space="0" w:color="auto"/>
              </w:divBdr>
            </w:div>
            <w:div w:id="538082313">
              <w:marLeft w:val="0"/>
              <w:marRight w:val="0"/>
              <w:marTop w:val="0"/>
              <w:marBottom w:val="0"/>
              <w:divBdr>
                <w:top w:val="none" w:sz="0" w:space="0" w:color="auto"/>
                <w:left w:val="none" w:sz="0" w:space="0" w:color="auto"/>
                <w:bottom w:val="none" w:sz="0" w:space="0" w:color="auto"/>
                <w:right w:val="none" w:sz="0" w:space="0" w:color="auto"/>
              </w:divBdr>
            </w:div>
            <w:div w:id="188761363">
              <w:marLeft w:val="0"/>
              <w:marRight w:val="0"/>
              <w:marTop w:val="0"/>
              <w:marBottom w:val="0"/>
              <w:divBdr>
                <w:top w:val="none" w:sz="0" w:space="0" w:color="auto"/>
                <w:left w:val="none" w:sz="0" w:space="0" w:color="auto"/>
                <w:bottom w:val="none" w:sz="0" w:space="0" w:color="auto"/>
                <w:right w:val="none" w:sz="0" w:space="0" w:color="auto"/>
              </w:divBdr>
            </w:div>
          </w:divsChild>
        </w:div>
        <w:div w:id="1841772394">
          <w:marLeft w:val="0"/>
          <w:marRight w:val="0"/>
          <w:marTop w:val="0"/>
          <w:marBottom w:val="0"/>
          <w:divBdr>
            <w:top w:val="none" w:sz="0" w:space="0" w:color="auto"/>
            <w:left w:val="none" w:sz="0" w:space="0" w:color="auto"/>
            <w:bottom w:val="none" w:sz="0" w:space="0" w:color="auto"/>
            <w:right w:val="none" w:sz="0" w:space="0" w:color="auto"/>
          </w:divBdr>
          <w:divsChild>
            <w:div w:id="1564682101">
              <w:marLeft w:val="0"/>
              <w:marRight w:val="0"/>
              <w:marTop w:val="0"/>
              <w:marBottom w:val="0"/>
              <w:divBdr>
                <w:top w:val="none" w:sz="0" w:space="0" w:color="auto"/>
                <w:left w:val="none" w:sz="0" w:space="0" w:color="auto"/>
                <w:bottom w:val="none" w:sz="0" w:space="0" w:color="auto"/>
                <w:right w:val="none" w:sz="0" w:space="0" w:color="auto"/>
              </w:divBdr>
            </w:div>
            <w:div w:id="1258368695">
              <w:marLeft w:val="0"/>
              <w:marRight w:val="0"/>
              <w:marTop w:val="0"/>
              <w:marBottom w:val="0"/>
              <w:divBdr>
                <w:top w:val="none" w:sz="0" w:space="0" w:color="auto"/>
                <w:left w:val="none" w:sz="0" w:space="0" w:color="auto"/>
                <w:bottom w:val="none" w:sz="0" w:space="0" w:color="auto"/>
                <w:right w:val="none" w:sz="0" w:space="0" w:color="auto"/>
              </w:divBdr>
            </w:div>
            <w:div w:id="764954875">
              <w:marLeft w:val="0"/>
              <w:marRight w:val="0"/>
              <w:marTop w:val="0"/>
              <w:marBottom w:val="0"/>
              <w:divBdr>
                <w:top w:val="none" w:sz="0" w:space="0" w:color="auto"/>
                <w:left w:val="none" w:sz="0" w:space="0" w:color="auto"/>
                <w:bottom w:val="none" w:sz="0" w:space="0" w:color="auto"/>
                <w:right w:val="none" w:sz="0" w:space="0" w:color="auto"/>
              </w:divBdr>
            </w:div>
            <w:div w:id="1570654845">
              <w:marLeft w:val="0"/>
              <w:marRight w:val="0"/>
              <w:marTop w:val="0"/>
              <w:marBottom w:val="0"/>
              <w:divBdr>
                <w:top w:val="none" w:sz="0" w:space="0" w:color="auto"/>
                <w:left w:val="none" w:sz="0" w:space="0" w:color="auto"/>
                <w:bottom w:val="none" w:sz="0" w:space="0" w:color="auto"/>
                <w:right w:val="none" w:sz="0" w:space="0" w:color="auto"/>
              </w:divBdr>
            </w:div>
            <w:div w:id="1004168268">
              <w:marLeft w:val="0"/>
              <w:marRight w:val="0"/>
              <w:marTop w:val="0"/>
              <w:marBottom w:val="0"/>
              <w:divBdr>
                <w:top w:val="none" w:sz="0" w:space="0" w:color="auto"/>
                <w:left w:val="none" w:sz="0" w:space="0" w:color="auto"/>
                <w:bottom w:val="none" w:sz="0" w:space="0" w:color="auto"/>
                <w:right w:val="none" w:sz="0" w:space="0" w:color="auto"/>
              </w:divBdr>
            </w:div>
          </w:divsChild>
        </w:div>
        <w:div w:id="742141795">
          <w:marLeft w:val="0"/>
          <w:marRight w:val="0"/>
          <w:marTop w:val="0"/>
          <w:marBottom w:val="0"/>
          <w:divBdr>
            <w:top w:val="none" w:sz="0" w:space="0" w:color="auto"/>
            <w:left w:val="none" w:sz="0" w:space="0" w:color="auto"/>
            <w:bottom w:val="none" w:sz="0" w:space="0" w:color="auto"/>
            <w:right w:val="none" w:sz="0" w:space="0" w:color="auto"/>
          </w:divBdr>
          <w:divsChild>
            <w:div w:id="1810632832">
              <w:marLeft w:val="0"/>
              <w:marRight w:val="0"/>
              <w:marTop w:val="0"/>
              <w:marBottom w:val="0"/>
              <w:divBdr>
                <w:top w:val="none" w:sz="0" w:space="0" w:color="auto"/>
                <w:left w:val="none" w:sz="0" w:space="0" w:color="auto"/>
                <w:bottom w:val="none" w:sz="0" w:space="0" w:color="auto"/>
                <w:right w:val="none" w:sz="0" w:space="0" w:color="auto"/>
              </w:divBdr>
            </w:div>
            <w:div w:id="46491038">
              <w:marLeft w:val="0"/>
              <w:marRight w:val="0"/>
              <w:marTop w:val="0"/>
              <w:marBottom w:val="0"/>
              <w:divBdr>
                <w:top w:val="none" w:sz="0" w:space="0" w:color="auto"/>
                <w:left w:val="none" w:sz="0" w:space="0" w:color="auto"/>
                <w:bottom w:val="none" w:sz="0" w:space="0" w:color="auto"/>
                <w:right w:val="none" w:sz="0" w:space="0" w:color="auto"/>
              </w:divBdr>
            </w:div>
            <w:div w:id="290787053">
              <w:marLeft w:val="0"/>
              <w:marRight w:val="0"/>
              <w:marTop w:val="0"/>
              <w:marBottom w:val="0"/>
              <w:divBdr>
                <w:top w:val="none" w:sz="0" w:space="0" w:color="auto"/>
                <w:left w:val="none" w:sz="0" w:space="0" w:color="auto"/>
                <w:bottom w:val="none" w:sz="0" w:space="0" w:color="auto"/>
                <w:right w:val="none" w:sz="0" w:space="0" w:color="auto"/>
              </w:divBdr>
            </w:div>
          </w:divsChild>
        </w:div>
        <w:div w:id="852035415">
          <w:marLeft w:val="0"/>
          <w:marRight w:val="0"/>
          <w:marTop w:val="0"/>
          <w:marBottom w:val="0"/>
          <w:divBdr>
            <w:top w:val="none" w:sz="0" w:space="0" w:color="auto"/>
            <w:left w:val="none" w:sz="0" w:space="0" w:color="auto"/>
            <w:bottom w:val="none" w:sz="0" w:space="0" w:color="auto"/>
            <w:right w:val="none" w:sz="0" w:space="0" w:color="auto"/>
          </w:divBdr>
          <w:divsChild>
            <w:div w:id="237986361">
              <w:marLeft w:val="0"/>
              <w:marRight w:val="0"/>
              <w:marTop w:val="0"/>
              <w:marBottom w:val="0"/>
              <w:divBdr>
                <w:top w:val="none" w:sz="0" w:space="0" w:color="auto"/>
                <w:left w:val="none" w:sz="0" w:space="0" w:color="auto"/>
                <w:bottom w:val="none" w:sz="0" w:space="0" w:color="auto"/>
                <w:right w:val="none" w:sz="0" w:space="0" w:color="auto"/>
              </w:divBdr>
            </w:div>
            <w:div w:id="1074816499">
              <w:marLeft w:val="0"/>
              <w:marRight w:val="0"/>
              <w:marTop w:val="0"/>
              <w:marBottom w:val="0"/>
              <w:divBdr>
                <w:top w:val="none" w:sz="0" w:space="0" w:color="auto"/>
                <w:left w:val="none" w:sz="0" w:space="0" w:color="auto"/>
                <w:bottom w:val="none" w:sz="0" w:space="0" w:color="auto"/>
                <w:right w:val="none" w:sz="0" w:space="0" w:color="auto"/>
              </w:divBdr>
            </w:div>
            <w:div w:id="873927309">
              <w:marLeft w:val="0"/>
              <w:marRight w:val="0"/>
              <w:marTop w:val="0"/>
              <w:marBottom w:val="0"/>
              <w:divBdr>
                <w:top w:val="none" w:sz="0" w:space="0" w:color="auto"/>
                <w:left w:val="none" w:sz="0" w:space="0" w:color="auto"/>
                <w:bottom w:val="none" w:sz="0" w:space="0" w:color="auto"/>
                <w:right w:val="none" w:sz="0" w:space="0" w:color="auto"/>
              </w:divBdr>
            </w:div>
          </w:divsChild>
        </w:div>
        <w:div w:id="786856222">
          <w:marLeft w:val="0"/>
          <w:marRight w:val="0"/>
          <w:marTop w:val="0"/>
          <w:marBottom w:val="0"/>
          <w:divBdr>
            <w:top w:val="none" w:sz="0" w:space="0" w:color="auto"/>
            <w:left w:val="none" w:sz="0" w:space="0" w:color="auto"/>
            <w:bottom w:val="none" w:sz="0" w:space="0" w:color="auto"/>
            <w:right w:val="none" w:sz="0" w:space="0" w:color="auto"/>
          </w:divBdr>
          <w:divsChild>
            <w:div w:id="247228952">
              <w:marLeft w:val="0"/>
              <w:marRight w:val="0"/>
              <w:marTop w:val="0"/>
              <w:marBottom w:val="0"/>
              <w:divBdr>
                <w:top w:val="none" w:sz="0" w:space="0" w:color="auto"/>
                <w:left w:val="none" w:sz="0" w:space="0" w:color="auto"/>
                <w:bottom w:val="none" w:sz="0" w:space="0" w:color="auto"/>
                <w:right w:val="none" w:sz="0" w:space="0" w:color="auto"/>
              </w:divBdr>
            </w:div>
            <w:div w:id="1290084650">
              <w:marLeft w:val="0"/>
              <w:marRight w:val="0"/>
              <w:marTop w:val="0"/>
              <w:marBottom w:val="0"/>
              <w:divBdr>
                <w:top w:val="none" w:sz="0" w:space="0" w:color="auto"/>
                <w:left w:val="none" w:sz="0" w:space="0" w:color="auto"/>
                <w:bottom w:val="none" w:sz="0" w:space="0" w:color="auto"/>
                <w:right w:val="none" w:sz="0" w:space="0" w:color="auto"/>
              </w:divBdr>
            </w:div>
            <w:div w:id="1810436065">
              <w:marLeft w:val="0"/>
              <w:marRight w:val="0"/>
              <w:marTop w:val="0"/>
              <w:marBottom w:val="0"/>
              <w:divBdr>
                <w:top w:val="none" w:sz="0" w:space="0" w:color="auto"/>
                <w:left w:val="none" w:sz="0" w:space="0" w:color="auto"/>
                <w:bottom w:val="none" w:sz="0" w:space="0" w:color="auto"/>
                <w:right w:val="none" w:sz="0" w:space="0" w:color="auto"/>
              </w:divBdr>
            </w:div>
          </w:divsChild>
        </w:div>
        <w:div w:id="1099719972">
          <w:marLeft w:val="0"/>
          <w:marRight w:val="0"/>
          <w:marTop w:val="0"/>
          <w:marBottom w:val="0"/>
          <w:divBdr>
            <w:top w:val="none" w:sz="0" w:space="0" w:color="auto"/>
            <w:left w:val="none" w:sz="0" w:space="0" w:color="auto"/>
            <w:bottom w:val="none" w:sz="0" w:space="0" w:color="auto"/>
            <w:right w:val="none" w:sz="0" w:space="0" w:color="auto"/>
          </w:divBdr>
          <w:divsChild>
            <w:div w:id="741680754">
              <w:marLeft w:val="0"/>
              <w:marRight w:val="0"/>
              <w:marTop w:val="0"/>
              <w:marBottom w:val="0"/>
              <w:divBdr>
                <w:top w:val="none" w:sz="0" w:space="0" w:color="auto"/>
                <w:left w:val="none" w:sz="0" w:space="0" w:color="auto"/>
                <w:bottom w:val="none" w:sz="0" w:space="0" w:color="auto"/>
                <w:right w:val="none" w:sz="0" w:space="0" w:color="auto"/>
              </w:divBdr>
            </w:div>
            <w:div w:id="1672638488">
              <w:marLeft w:val="0"/>
              <w:marRight w:val="0"/>
              <w:marTop w:val="0"/>
              <w:marBottom w:val="0"/>
              <w:divBdr>
                <w:top w:val="none" w:sz="0" w:space="0" w:color="auto"/>
                <w:left w:val="none" w:sz="0" w:space="0" w:color="auto"/>
                <w:bottom w:val="none" w:sz="0" w:space="0" w:color="auto"/>
                <w:right w:val="none" w:sz="0" w:space="0" w:color="auto"/>
              </w:divBdr>
            </w:div>
            <w:div w:id="2003388609">
              <w:marLeft w:val="0"/>
              <w:marRight w:val="0"/>
              <w:marTop w:val="0"/>
              <w:marBottom w:val="0"/>
              <w:divBdr>
                <w:top w:val="none" w:sz="0" w:space="0" w:color="auto"/>
                <w:left w:val="none" w:sz="0" w:space="0" w:color="auto"/>
                <w:bottom w:val="none" w:sz="0" w:space="0" w:color="auto"/>
                <w:right w:val="none" w:sz="0" w:space="0" w:color="auto"/>
              </w:divBdr>
            </w:div>
          </w:divsChild>
        </w:div>
        <w:div w:id="552736701">
          <w:marLeft w:val="0"/>
          <w:marRight w:val="0"/>
          <w:marTop w:val="0"/>
          <w:marBottom w:val="0"/>
          <w:divBdr>
            <w:top w:val="none" w:sz="0" w:space="0" w:color="auto"/>
            <w:left w:val="none" w:sz="0" w:space="0" w:color="auto"/>
            <w:bottom w:val="none" w:sz="0" w:space="0" w:color="auto"/>
            <w:right w:val="none" w:sz="0" w:space="0" w:color="auto"/>
          </w:divBdr>
          <w:divsChild>
            <w:div w:id="707726742">
              <w:marLeft w:val="0"/>
              <w:marRight w:val="0"/>
              <w:marTop w:val="0"/>
              <w:marBottom w:val="0"/>
              <w:divBdr>
                <w:top w:val="none" w:sz="0" w:space="0" w:color="auto"/>
                <w:left w:val="none" w:sz="0" w:space="0" w:color="auto"/>
                <w:bottom w:val="none" w:sz="0" w:space="0" w:color="auto"/>
                <w:right w:val="none" w:sz="0" w:space="0" w:color="auto"/>
              </w:divBdr>
            </w:div>
            <w:div w:id="994139435">
              <w:marLeft w:val="0"/>
              <w:marRight w:val="0"/>
              <w:marTop w:val="0"/>
              <w:marBottom w:val="0"/>
              <w:divBdr>
                <w:top w:val="none" w:sz="0" w:space="0" w:color="auto"/>
                <w:left w:val="none" w:sz="0" w:space="0" w:color="auto"/>
                <w:bottom w:val="none" w:sz="0" w:space="0" w:color="auto"/>
                <w:right w:val="none" w:sz="0" w:space="0" w:color="auto"/>
              </w:divBdr>
            </w:div>
            <w:div w:id="1508248524">
              <w:marLeft w:val="0"/>
              <w:marRight w:val="0"/>
              <w:marTop w:val="0"/>
              <w:marBottom w:val="0"/>
              <w:divBdr>
                <w:top w:val="none" w:sz="0" w:space="0" w:color="auto"/>
                <w:left w:val="none" w:sz="0" w:space="0" w:color="auto"/>
                <w:bottom w:val="none" w:sz="0" w:space="0" w:color="auto"/>
                <w:right w:val="none" w:sz="0" w:space="0" w:color="auto"/>
              </w:divBdr>
            </w:div>
          </w:divsChild>
        </w:div>
        <w:div w:id="1179079399">
          <w:marLeft w:val="0"/>
          <w:marRight w:val="0"/>
          <w:marTop w:val="0"/>
          <w:marBottom w:val="0"/>
          <w:divBdr>
            <w:top w:val="none" w:sz="0" w:space="0" w:color="auto"/>
            <w:left w:val="none" w:sz="0" w:space="0" w:color="auto"/>
            <w:bottom w:val="none" w:sz="0" w:space="0" w:color="auto"/>
            <w:right w:val="none" w:sz="0" w:space="0" w:color="auto"/>
          </w:divBdr>
          <w:divsChild>
            <w:div w:id="1110977029">
              <w:marLeft w:val="0"/>
              <w:marRight w:val="0"/>
              <w:marTop w:val="0"/>
              <w:marBottom w:val="0"/>
              <w:divBdr>
                <w:top w:val="none" w:sz="0" w:space="0" w:color="auto"/>
                <w:left w:val="none" w:sz="0" w:space="0" w:color="auto"/>
                <w:bottom w:val="none" w:sz="0" w:space="0" w:color="auto"/>
                <w:right w:val="none" w:sz="0" w:space="0" w:color="auto"/>
              </w:divBdr>
            </w:div>
            <w:div w:id="342391729">
              <w:marLeft w:val="0"/>
              <w:marRight w:val="0"/>
              <w:marTop w:val="0"/>
              <w:marBottom w:val="0"/>
              <w:divBdr>
                <w:top w:val="none" w:sz="0" w:space="0" w:color="auto"/>
                <w:left w:val="none" w:sz="0" w:space="0" w:color="auto"/>
                <w:bottom w:val="none" w:sz="0" w:space="0" w:color="auto"/>
                <w:right w:val="none" w:sz="0" w:space="0" w:color="auto"/>
              </w:divBdr>
            </w:div>
            <w:div w:id="1547568526">
              <w:marLeft w:val="0"/>
              <w:marRight w:val="0"/>
              <w:marTop w:val="0"/>
              <w:marBottom w:val="0"/>
              <w:divBdr>
                <w:top w:val="none" w:sz="0" w:space="0" w:color="auto"/>
                <w:left w:val="none" w:sz="0" w:space="0" w:color="auto"/>
                <w:bottom w:val="none" w:sz="0" w:space="0" w:color="auto"/>
                <w:right w:val="none" w:sz="0" w:space="0" w:color="auto"/>
              </w:divBdr>
            </w:div>
            <w:div w:id="60550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adkaHej@gmail.com" TargetMode="External"/><Relationship Id="rId18" Type="http://schemas.openxmlformats.org/officeDocument/2006/relationships/hyperlink" Target="mailto:RadkaHej@gmail.com" TargetMode="External"/><Relationship Id="rId26" Type="http://schemas.openxmlformats.org/officeDocument/2006/relationships/image" Target="media/image6.jpeg"/><Relationship Id="rId39" Type="http://schemas.openxmlformats.org/officeDocument/2006/relationships/hyperlink" Target="http://www.kozena.cz" TargetMode="External"/><Relationship Id="rId21" Type="http://schemas.openxmlformats.org/officeDocument/2006/relationships/image" Target="media/image3.png"/><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hyperlink" Target="mailto:RadkaHej@gmail.com" TargetMode="External"/><Relationship Id="rId29" Type="http://schemas.openxmlformats.org/officeDocument/2006/relationships/image" Target="media/image9.jpeg"/><Relationship Id="rId11" Type="http://schemas.openxmlformats.org/officeDocument/2006/relationships/hyperlink" Target="mailto:dowi@jhbholocaust.co.za" TargetMode="External"/><Relationship Id="rId24" Type="http://schemas.openxmlformats.org/officeDocument/2006/relationships/image" Target="media/image5.jpe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RadkaHej@gmail.com" TargetMode="External"/><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image" Target="media/image1.jpeg"/><Relationship Id="rId19" Type="http://schemas.openxmlformats.org/officeDocument/2006/relationships/image" Target="media/image2.jpeg"/><Relationship Id="rId31" Type="http://schemas.openxmlformats.org/officeDocument/2006/relationships/image" Target="media/image11.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maria.ramsova@seznam.cz" TargetMode="External"/><Relationship Id="rId14" Type="http://schemas.openxmlformats.org/officeDocument/2006/relationships/hyperlink" Target="mailto:RadkaHej@gmail.com" TargetMode="External"/><Relationship Id="rId22" Type="http://schemas.openxmlformats.org/officeDocument/2006/relationships/image" Target="cid:image001.png@01D39F55.82F7A2A0"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RadkaHej@gmail.com" TargetMode="External"/><Relationship Id="rId17" Type="http://schemas.openxmlformats.org/officeDocument/2006/relationships/hyperlink" Target="mailto:RadkaHej@gmail.com" TargetMode="External"/><Relationship Id="rId25" Type="http://schemas.openxmlformats.org/officeDocument/2006/relationships/hyperlink" Target="https://ekonomika.idnes.cz/"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5.jpeg"/><Relationship Id="rId59" Type="http://schemas.openxmlformats.org/officeDocument/2006/relationships/image" Target="media/image38.png"/><Relationship Id="rId67" Type="http://schemas.openxmlformats.org/officeDocument/2006/relationships/image" Target="media/image46.jpeg"/><Relationship Id="rId20" Type="http://schemas.openxmlformats.org/officeDocument/2006/relationships/hyperlink" Target="mailto:dita@dbosmanpsychologist.co.za" TargetMode="Externa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7DF61D-3715-451B-BB05-2761173D7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28</Pages>
  <Words>9565</Words>
  <Characters>56429</Characters>
  <Application>Microsoft Office Word</Application>
  <DocSecurity>0</DocSecurity>
  <Lines>470</Lines>
  <Paragraphs>131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Zprávy</vt:lpstr>
      <vt:lpstr>Zprávy</vt:lpstr>
    </vt:vector>
  </TitlesOfParts>
  <Company>Grizli777</Company>
  <LinksUpToDate>false</LinksUpToDate>
  <CharactersWithSpaces>65863</CharactersWithSpaces>
  <SharedDoc>false</SharedDoc>
  <HLinks>
    <vt:vector size="114" baseType="variant">
      <vt:variant>
        <vt:i4>7667787</vt:i4>
      </vt:variant>
      <vt:variant>
        <vt:i4>93</vt:i4>
      </vt:variant>
      <vt:variant>
        <vt:i4>0</vt:i4>
      </vt:variant>
      <vt:variant>
        <vt:i4>5</vt:i4>
      </vt:variant>
      <vt:variant>
        <vt:lpwstr>mailto:RadkaHej@gmail.com</vt:lpwstr>
      </vt:variant>
      <vt:variant>
        <vt:lpwstr/>
      </vt:variant>
      <vt:variant>
        <vt:i4>7667787</vt:i4>
      </vt:variant>
      <vt:variant>
        <vt:i4>90</vt:i4>
      </vt:variant>
      <vt:variant>
        <vt:i4>0</vt:i4>
      </vt:variant>
      <vt:variant>
        <vt:i4>5</vt:i4>
      </vt:variant>
      <vt:variant>
        <vt:lpwstr>mailto:RadkaHej@gmail.com</vt:lpwstr>
      </vt:variant>
      <vt:variant>
        <vt:lpwstr/>
      </vt:variant>
      <vt:variant>
        <vt:i4>7667787</vt:i4>
      </vt:variant>
      <vt:variant>
        <vt:i4>87</vt:i4>
      </vt:variant>
      <vt:variant>
        <vt:i4>0</vt:i4>
      </vt:variant>
      <vt:variant>
        <vt:i4>5</vt:i4>
      </vt:variant>
      <vt:variant>
        <vt:lpwstr>mailto:RadkaHej@gmail.com</vt:lpwstr>
      </vt:variant>
      <vt:variant>
        <vt:lpwstr/>
      </vt:variant>
      <vt:variant>
        <vt:i4>7667787</vt:i4>
      </vt:variant>
      <vt:variant>
        <vt:i4>84</vt:i4>
      </vt:variant>
      <vt:variant>
        <vt:i4>0</vt:i4>
      </vt:variant>
      <vt:variant>
        <vt:i4>5</vt:i4>
      </vt:variant>
      <vt:variant>
        <vt:lpwstr>mailto:RadkaHej@gmail.com</vt:lpwstr>
      </vt:variant>
      <vt:variant>
        <vt:lpwstr/>
      </vt:variant>
      <vt:variant>
        <vt:i4>7667787</vt:i4>
      </vt:variant>
      <vt:variant>
        <vt:i4>81</vt:i4>
      </vt:variant>
      <vt:variant>
        <vt:i4>0</vt:i4>
      </vt:variant>
      <vt:variant>
        <vt:i4>5</vt:i4>
      </vt:variant>
      <vt:variant>
        <vt:lpwstr>mailto:RadkaHej@gmail.com</vt:lpwstr>
      </vt:variant>
      <vt:variant>
        <vt:lpwstr/>
      </vt:variant>
      <vt:variant>
        <vt:i4>7667787</vt:i4>
      </vt:variant>
      <vt:variant>
        <vt:i4>78</vt:i4>
      </vt:variant>
      <vt:variant>
        <vt:i4>0</vt:i4>
      </vt:variant>
      <vt:variant>
        <vt:i4>5</vt:i4>
      </vt:variant>
      <vt:variant>
        <vt:lpwstr>mailto:RadkaHej@gmail.com</vt:lpwstr>
      </vt:variant>
      <vt:variant>
        <vt:lpwstr/>
      </vt:variant>
      <vt:variant>
        <vt:i4>7667787</vt:i4>
      </vt:variant>
      <vt:variant>
        <vt:i4>75</vt:i4>
      </vt:variant>
      <vt:variant>
        <vt:i4>0</vt:i4>
      </vt:variant>
      <vt:variant>
        <vt:i4>5</vt:i4>
      </vt:variant>
      <vt:variant>
        <vt:lpwstr>mailto:RadkaHej@gmail.com</vt:lpwstr>
      </vt:variant>
      <vt:variant>
        <vt:lpwstr/>
      </vt:variant>
      <vt:variant>
        <vt:i4>1114164</vt:i4>
      </vt:variant>
      <vt:variant>
        <vt:i4>68</vt:i4>
      </vt:variant>
      <vt:variant>
        <vt:i4>0</vt:i4>
      </vt:variant>
      <vt:variant>
        <vt:i4>5</vt:i4>
      </vt:variant>
      <vt:variant>
        <vt:lpwstr/>
      </vt:variant>
      <vt:variant>
        <vt:lpwstr>_Toc366494805</vt:lpwstr>
      </vt:variant>
      <vt:variant>
        <vt:i4>1114164</vt:i4>
      </vt:variant>
      <vt:variant>
        <vt:i4>62</vt:i4>
      </vt:variant>
      <vt:variant>
        <vt:i4>0</vt:i4>
      </vt:variant>
      <vt:variant>
        <vt:i4>5</vt:i4>
      </vt:variant>
      <vt:variant>
        <vt:lpwstr/>
      </vt:variant>
      <vt:variant>
        <vt:lpwstr>_Toc366494804</vt:lpwstr>
      </vt:variant>
      <vt:variant>
        <vt:i4>1114164</vt:i4>
      </vt:variant>
      <vt:variant>
        <vt:i4>56</vt:i4>
      </vt:variant>
      <vt:variant>
        <vt:i4>0</vt:i4>
      </vt:variant>
      <vt:variant>
        <vt:i4>5</vt:i4>
      </vt:variant>
      <vt:variant>
        <vt:lpwstr/>
      </vt:variant>
      <vt:variant>
        <vt:lpwstr>_Toc366494803</vt:lpwstr>
      </vt:variant>
      <vt:variant>
        <vt:i4>1114164</vt:i4>
      </vt:variant>
      <vt:variant>
        <vt:i4>50</vt:i4>
      </vt:variant>
      <vt:variant>
        <vt:i4>0</vt:i4>
      </vt:variant>
      <vt:variant>
        <vt:i4>5</vt:i4>
      </vt:variant>
      <vt:variant>
        <vt:lpwstr/>
      </vt:variant>
      <vt:variant>
        <vt:lpwstr>_Toc366494802</vt:lpwstr>
      </vt:variant>
      <vt:variant>
        <vt:i4>1114164</vt:i4>
      </vt:variant>
      <vt:variant>
        <vt:i4>44</vt:i4>
      </vt:variant>
      <vt:variant>
        <vt:i4>0</vt:i4>
      </vt:variant>
      <vt:variant>
        <vt:i4>5</vt:i4>
      </vt:variant>
      <vt:variant>
        <vt:lpwstr/>
      </vt:variant>
      <vt:variant>
        <vt:lpwstr>_Toc366494801</vt:lpwstr>
      </vt:variant>
      <vt:variant>
        <vt:i4>1114164</vt:i4>
      </vt:variant>
      <vt:variant>
        <vt:i4>38</vt:i4>
      </vt:variant>
      <vt:variant>
        <vt:i4>0</vt:i4>
      </vt:variant>
      <vt:variant>
        <vt:i4>5</vt:i4>
      </vt:variant>
      <vt:variant>
        <vt:lpwstr/>
      </vt:variant>
      <vt:variant>
        <vt:lpwstr>_Toc366494800</vt:lpwstr>
      </vt:variant>
      <vt:variant>
        <vt:i4>1572923</vt:i4>
      </vt:variant>
      <vt:variant>
        <vt:i4>32</vt:i4>
      </vt:variant>
      <vt:variant>
        <vt:i4>0</vt:i4>
      </vt:variant>
      <vt:variant>
        <vt:i4>5</vt:i4>
      </vt:variant>
      <vt:variant>
        <vt:lpwstr/>
      </vt:variant>
      <vt:variant>
        <vt:lpwstr>_Toc366494799</vt:lpwstr>
      </vt:variant>
      <vt:variant>
        <vt:i4>1572923</vt:i4>
      </vt:variant>
      <vt:variant>
        <vt:i4>26</vt:i4>
      </vt:variant>
      <vt:variant>
        <vt:i4>0</vt:i4>
      </vt:variant>
      <vt:variant>
        <vt:i4>5</vt:i4>
      </vt:variant>
      <vt:variant>
        <vt:lpwstr/>
      </vt:variant>
      <vt:variant>
        <vt:lpwstr>_Toc366494798</vt:lpwstr>
      </vt:variant>
      <vt:variant>
        <vt:i4>1572923</vt:i4>
      </vt:variant>
      <vt:variant>
        <vt:i4>20</vt:i4>
      </vt:variant>
      <vt:variant>
        <vt:i4>0</vt:i4>
      </vt:variant>
      <vt:variant>
        <vt:i4>5</vt:i4>
      </vt:variant>
      <vt:variant>
        <vt:lpwstr/>
      </vt:variant>
      <vt:variant>
        <vt:lpwstr>_Toc366494797</vt:lpwstr>
      </vt:variant>
      <vt:variant>
        <vt:i4>1572923</vt:i4>
      </vt:variant>
      <vt:variant>
        <vt:i4>14</vt:i4>
      </vt:variant>
      <vt:variant>
        <vt:i4>0</vt:i4>
      </vt:variant>
      <vt:variant>
        <vt:i4>5</vt:i4>
      </vt:variant>
      <vt:variant>
        <vt:lpwstr/>
      </vt:variant>
      <vt:variant>
        <vt:lpwstr>_Toc366494796</vt:lpwstr>
      </vt:variant>
      <vt:variant>
        <vt:i4>1572923</vt:i4>
      </vt:variant>
      <vt:variant>
        <vt:i4>8</vt:i4>
      </vt:variant>
      <vt:variant>
        <vt:i4>0</vt:i4>
      </vt:variant>
      <vt:variant>
        <vt:i4>5</vt:i4>
      </vt:variant>
      <vt:variant>
        <vt:lpwstr/>
      </vt:variant>
      <vt:variant>
        <vt:lpwstr>_Toc366494795</vt:lpwstr>
      </vt:variant>
      <vt:variant>
        <vt:i4>1572923</vt:i4>
      </vt:variant>
      <vt:variant>
        <vt:i4>2</vt:i4>
      </vt:variant>
      <vt:variant>
        <vt:i4>0</vt:i4>
      </vt:variant>
      <vt:variant>
        <vt:i4>5</vt:i4>
      </vt:variant>
      <vt:variant>
        <vt:lpwstr/>
      </vt:variant>
      <vt:variant>
        <vt:lpwstr>_Toc366494794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Zprávy</dc:title>
  <dc:creator>Mirka</dc:creator>
  <cp:lastModifiedBy>David SYKA</cp:lastModifiedBy>
  <cp:revision>3</cp:revision>
  <cp:lastPrinted>2018-02-28T15:56:00Z</cp:lastPrinted>
  <dcterms:created xsi:type="dcterms:W3CDTF">2018-05-25T08:29:00Z</dcterms:created>
  <dcterms:modified xsi:type="dcterms:W3CDTF">2018-05-25T09:14:00Z</dcterms:modified>
</cp:coreProperties>
</file>