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8E" w:rsidRPr="002C6B2D" w:rsidRDefault="005E578E">
      <w:pPr>
        <w:rPr>
          <w:rFonts w:ascii="Times New Roman" w:hAnsi="Times New Roman" w:cs="Times New Roman"/>
          <w:sz w:val="24"/>
          <w:szCs w:val="24"/>
          <w:lang w:val="en-GB"/>
        </w:rPr>
      </w:pPr>
      <w:bookmarkStart w:id="0" w:name="_GoBack"/>
      <w:bookmarkEnd w:id="0"/>
      <w:proofErr w:type="gramStart"/>
      <w:r w:rsidRPr="002C6B2D">
        <w:rPr>
          <w:rFonts w:ascii="Times New Roman" w:hAnsi="Times New Roman" w:cs="Times New Roman"/>
          <w:sz w:val="24"/>
          <w:szCs w:val="24"/>
          <w:lang w:val="en-GB"/>
        </w:rPr>
        <w:t>Your</w:t>
      </w:r>
      <w:proofErr w:type="gramEnd"/>
      <w:r w:rsidRPr="002C6B2D">
        <w:rPr>
          <w:rFonts w:ascii="Times New Roman" w:hAnsi="Times New Roman" w:cs="Times New Roman"/>
          <w:sz w:val="24"/>
          <w:szCs w:val="24"/>
          <w:lang w:val="en-GB"/>
        </w:rPr>
        <w:t xml:space="preserve"> excellency Minister Liimets, </w:t>
      </w:r>
      <w:r w:rsidR="00E91C84">
        <w:rPr>
          <w:rFonts w:ascii="Times New Roman" w:hAnsi="Times New Roman" w:cs="Times New Roman"/>
          <w:sz w:val="24"/>
          <w:szCs w:val="24"/>
          <w:lang w:val="en-GB"/>
        </w:rPr>
        <w:t>e</w:t>
      </w:r>
      <w:r w:rsidR="00C849E2" w:rsidRPr="002C6B2D">
        <w:rPr>
          <w:rFonts w:ascii="Times New Roman" w:hAnsi="Times New Roman" w:cs="Times New Roman"/>
          <w:sz w:val="24"/>
          <w:szCs w:val="24"/>
          <w:lang w:val="en-GB"/>
        </w:rPr>
        <w:t xml:space="preserve">xcellencies, </w:t>
      </w:r>
      <w:r w:rsidR="0002740F" w:rsidRPr="002C6B2D">
        <w:rPr>
          <w:rFonts w:ascii="Times New Roman" w:hAnsi="Times New Roman" w:cs="Times New Roman"/>
          <w:sz w:val="24"/>
          <w:szCs w:val="24"/>
          <w:lang w:val="en-GB"/>
        </w:rPr>
        <w:t xml:space="preserve">dear colleagues </w:t>
      </w:r>
      <w:r w:rsidR="002C6B2D" w:rsidRPr="002C6B2D">
        <w:rPr>
          <w:rFonts w:ascii="Times New Roman" w:hAnsi="Times New Roman" w:cs="Times New Roman"/>
          <w:sz w:val="24"/>
          <w:szCs w:val="24"/>
          <w:lang w:val="en-GB"/>
        </w:rPr>
        <w:t xml:space="preserve">- </w:t>
      </w:r>
      <w:r w:rsidR="0002740F" w:rsidRPr="002C6B2D">
        <w:rPr>
          <w:rFonts w:ascii="Times New Roman" w:hAnsi="Times New Roman" w:cs="Times New Roman"/>
          <w:sz w:val="24"/>
          <w:szCs w:val="24"/>
          <w:lang w:val="en-GB"/>
        </w:rPr>
        <w:t xml:space="preserve">ambassadors, </w:t>
      </w:r>
    </w:p>
    <w:p w:rsidR="00C849E2" w:rsidRPr="002C6B2D" w:rsidRDefault="00C849E2">
      <w:pPr>
        <w:rPr>
          <w:rFonts w:ascii="Times New Roman" w:hAnsi="Times New Roman" w:cs="Times New Roman"/>
          <w:sz w:val="24"/>
          <w:szCs w:val="24"/>
          <w:lang w:val="en-GB"/>
        </w:rPr>
      </w:pPr>
      <w:r w:rsidRPr="002C6B2D">
        <w:rPr>
          <w:rFonts w:ascii="Times New Roman" w:hAnsi="Times New Roman" w:cs="Times New Roman"/>
          <w:sz w:val="24"/>
          <w:szCs w:val="24"/>
          <w:lang w:val="en-GB"/>
        </w:rPr>
        <w:t xml:space="preserve">Ladies and </w:t>
      </w:r>
      <w:proofErr w:type="gramStart"/>
      <w:r w:rsidRPr="002C6B2D">
        <w:rPr>
          <w:rFonts w:ascii="Times New Roman" w:hAnsi="Times New Roman" w:cs="Times New Roman"/>
          <w:sz w:val="24"/>
          <w:szCs w:val="24"/>
          <w:lang w:val="en-GB"/>
        </w:rPr>
        <w:t>gentlemen</w:t>
      </w:r>
      <w:proofErr w:type="gramEnd"/>
      <w:r w:rsidR="00E91C84">
        <w:rPr>
          <w:rFonts w:ascii="Times New Roman" w:hAnsi="Times New Roman" w:cs="Times New Roman"/>
          <w:sz w:val="24"/>
          <w:szCs w:val="24"/>
          <w:lang w:val="en-GB"/>
        </w:rPr>
        <w:t>, dear guests, dear friends,</w:t>
      </w:r>
    </w:p>
    <w:p w:rsidR="00C849E2" w:rsidRPr="002C6B2D" w:rsidRDefault="00C849E2" w:rsidP="00C849E2">
      <w:pPr>
        <w:jc w:val="both"/>
        <w:rPr>
          <w:rFonts w:ascii="Times New Roman" w:hAnsi="Times New Roman" w:cs="Times New Roman"/>
          <w:sz w:val="24"/>
          <w:szCs w:val="24"/>
          <w:lang w:val="en-GB"/>
        </w:rPr>
      </w:pPr>
      <w:r w:rsidRPr="002C6B2D">
        <w:rPr>
          <w:rFonts w:ascii="Times New Roman" w:hAnsi="Times New Roman" w:cs="Times New Roman"/>
          <w:sz w:val="24"/>
          <w:szCs w:val="24"/>
          <w:lang w:val="en-GB"/>
        </w:rPr>
        <w:t xml:space="preserve">It is a great </w:t>
      </w:r>
      <w:r w:rsidR="002C6B2D">
        <w:rPr>
          <w:rFonts w:ascii="Times New Roman" w:hAnsi="Times New Roman" w:cs="Times New Roman"/>
          <w:sz w:val="24"/>
          <w:szCs w:val="24"/>
          <w:lang w:val="en-GB"/>
        </w:rPr>
        <w:t>privilege</w:t>
      </w:r>
      <w:r w:rsidRPr="002C6B2D">
        <w:rPr>
          <w:rFonts w:ascii="Times New Roman" w:hAnsi="Times New Roman" w:cs="Times New Roman"/>
          <w:sz w:val="24"/>
          <w:szCs w:val="24"/>
          <w:lang w:val="en-GB"/>
        </w:rPr>
        <w:t xml:space="preserve"> and </w:t>
      </w:r>
      <w:proofErr w:type="gramStart"/>
      <w:r w:rsidRPr="002C6B2D">
        <w:rPr>
          <w:rFonts w:ascii="Times New Roman" w:hAnsi="Times New Roman" w:cs="Times New Roman"/>
          <w:sz w:val="24"/>
          <w:szCs w:val="24"/>
          <w:lang w:val="en-GB"/>
        </w:rPr>
        <w:t>honour also</w:t>
      </w:r>
      <w:proofErr w:type="gramEnd"/>
      <w:r w:rsidRPr="002C6B2D">
        <w:rPr>
          <w:rFonts w:ascii="Times New Roman" w:hAnsi="Times New Roman" w:cs="Times New Roman"/>
          <w:sz w:val="24"/>
          <w:szCs w:val="24"/>
          <w:lang w:val="en-GB"/>
        </w:rPr>
        <w:t xml:space="preserve"> for me to welcome you on behalf of the </w:t>
      </w:r>
      <w:r w:rsidRPr="00222A7D">
        <w:rPr>
          <w:rFonts w:ascii="Times New Roman" w:hAnsi="Times New Roman" w:cs="Times New Roman"/>
          <w:b/>
          <w:sz w:val="24"/>
          <w:szCs w:val="24"/>
          <w:lang w:val="en-GB"/>
        </w:rPr>
        <w:t>Czech Embassy in Tallinn</w:t>
      </w:r>
      <w:r w:rsidRPr="002C6B2D">
        <w:rPr>
          <w:rFonts w:ascii="Times New Roman" w:hAnsi="Times New Roman" w:cs="Times New Roman"/>
          <w:sz w:val="24"/>
          <w:szCs w:val="24"/>
          <w:lang w:val="en-GB"/>
        </w:rPr>
        <w:t xml:space="preserve"> at the 7</w:t>
      </w:r>
      <w:r w:rsidRPr="002C6B2D">
        <w:rPr>
          <w:rFonts w:ascii="Times New Roman" w:hAnsi="Times New Roman" w:cs="Times New Roman"/>
          <w:sz w:val="24"/>
          <w:szCs w:val="24"/>
          <w:vertAlign w:val="superscript"/>
          <w:lang w:val="en-GB"/>
        </w:rPr>
        <w:t>th</w:t>
      </w:r>
      <w:r w:rsidRPr="002C6B2D">
        <w:rPr>
          <w:rFonts w:ascii="Times New Roman" w:hAnsi="Times New Roman" w:cs="Times New Roman"/>
          <w:sz w:val="24"/>
          <w:szCs w:val="24"/>
          <w:lang w:val="en-GB"/>
        </w:rPr>
        <w:t xml:space="preserve"> edition of the Annual Tallinn Conference on Eastern Partnership.</w:t>
      </w:r>
    </w:p>
    <w:p w:rsidR="00737537" w:rsidRPr="002C6B2D" w:rsidRDefault="00C849E2" w:rsidP="00C849E2">
      <w:pPr>
        <w:jc w:val="both"/>
        <w:rPr>
          <w:rFonts w:ascii="Times New Roman" w:hAnsi="Times New Roman" w:cs="Times New Roman"/>
          <w:sz w:val="24"/>
          <w:szCs w:val="24"/>
          <w:lang w:val="en-GB"/>
        </w:rPr>
      </w:pPr>
      <w:r w:rsidRPr="002C6B2D">
        <w:rPr>
          <w:rFonts w:ascii="Times New Roman" w:hAnsi="Times New Roman" w:cs="Times New Roman"/>
          <w:sz w:val="24"/>
          <w:szCs w:val="24"/>
          <w:lang w:val="en-GB"/>
        </w:rPr>
        <w:t xml:space="preserve"> I have to say I was extremely delighted when Gert approached me with the proposal to</w:t>
      </w:r>
      <w:r w:rsidR="002C6B2D">
        <w:rPr>
          <w:rFonts w:ascii="Times New Roman" w:hAnsi="Times New Roman" w:cs="Times New Roman"/>
          <w:sz w:val="24"/>
          <w:szCs w:val="24"/>
          <w:lang w:val="en-GB"/>
        </w:rPr>
        <w:t xml:space="preserve"> be a</w:t>
      </w:r>
      <w:r w:rsidRPr="002C6B2D">
        <w:rPr>
          <w:rFonts w:ascii="Times New Roman" w:hAnsi="Times New Roman" w:cs="Times New Roman"/>
          <w:sz w:val="24"/>
          <w:szCs w:val="24"/>
          <w:lang w:val="en-GB"/>
        </w:rPr>
        <w:t xml:space="preserve"> partner </w:t>
      </w:r>
      <w:r w:rsidR="002C6B2D">
        <w:rPr>
          <w:rFonts w:ascii="Times New Roman" w:hAnsi="Times New Roman" w:cs="Times New Roman"/>
          <w:sz w:val="24"/>
          <w:szCs w:val="24"/>
          <w:lang w:val="en-GB"/>
        </w:rPr>
        <w:t>in</w:t>
      </w:r>
      <w:r w:rsidRPr="002C6B2D">
        <w:rPr>
          <w:rFonts w:ascii="Times New Roman" w:hAnsi="Times New Roman" w:cs="Times New Roman"/>
          <w:sz w:val="24"/>
          <w:szCs w:val="24"/>
          <w:lang w:val="en-GB"/>
        </w:rPr>
        <w:t xml:space="preserve"> this year´s edition</w:t>
      </w:r>
      <w:r w:rsidR="002C6B2D">
        <w:rPr>
          <w:rFonts w:ascii="Times New Roman" w:hAnsi="Times New Roman" w:cs="Times New Roman"/>
          <w:sz w:val="24"/>
          <w:szCs w:val="24"/>
          <w:lang w:val="en-GB"/>
        </w:rPr>
        <w:t xml:space="preserve"> of the C</w:t>
      </w:r>
      <w:r w:rsidR="0002740F" w:rsidRPr="002C6B2D">
        <w:rPr>
          <w:rFonts w:ascii="Times New Roman" w:hAnsi="Times New Roman" w:cs="Times New Roman"/>
          <w:sz w:val="24"/>
          <w:szCs w:val="24"/>
          <w:lang w:val="en-GB"/>
        </w:rPr>
        <w:t>onference</w:t>
      </w:r>
      <w:r w:rsidRPr="002C6B2D">
        <w:rPr>
          <w:rFonts w:ascii="Times New Roman" w:hAnsi="Times New Roman" w:cs="Times New Roman"/>
          <w:sz w:val="24"/>
          <w:szCs w:val="24"/>
          <w:lang w:val="en-GB"/>
        </w:rPr>
        <w:t xml:space="preserve">. As you well know, the Eastern Partnership has been </w:t>
      </w:r>
      <w:r w:rsidR="0002740F" w:rsidRPr="002C6B2D">
        <w:rPr>
          <w:rFonts w:ascii="Times New Roman" w:hAnsi="Times New Roman" w:cs="Times New Roman"/>
          <w:sz w:val="24"/>
          <w:szCs w:val="24"/>
          <w:lang w:val="en-GB"/>
        </w:rPr>
        <w:t>a</w:t>
      </w:r>
      <w:r w:rsidR="002129F4" w:rsidRPr="002C6B2D">
        <w:rPr>
          <w:rFonts w:ascii="Times New Roman" w:hAnsi="Times New Roman" w:cs="Times New Roman"/>
          <w:sz w:val="24"/>
          <w:szCs w:val="24"/>
          <w:lang w:val="en-GB"/>
        </w:rPr>
        <w:t xml:space="preserve"> </w:t>
      </w:r>
      <w:r w:rsidR="0002740F" w:rsidRPr="00222A7D">
        <w:rPr>
          <w:rFonts w:ascii="Times New Roman" w:hAnsi="Times New Roman" w:cs="Times New Roman"/>
          <w:b/>
          <w:sz w:val="24"/>
          <w:szCs w:val="24"/>
          <w:lang w:val="en-GB"/>
        </w:rPr>
        <w:t xml:space="preserve">constant </w:t>
      </w:r>
      <w:r w:rsidR="002129F4" w:rsidRPr="00222A7D">
        <w:rPr>
          <w:rFonts w:ascii="Times New Roman" w:hAnsi="Times New Roman" w:cs="Times New Roman"/>
          <w:b/>
          <w:sz w:val="24"/>
          <w:szCs w:val="24"/>
          <w:lang w:val="en-GB"/>
        </w:rPr>
        <w:t>priority of Czech foreign policy</w:t>
      </w:r>
      <w:r w:rsidR="002129F4" w:rsidRPr="002C6B2D">
        <w:rPr>
          <w:rFonts w:ascii="Times New Roman" w:hAnsi="Times New Roman" w:cs="Times New Roman"/>
          <w:sz w:val="24"/>
          <w:szCs w:val="24"/>
          <w:lang w:val="en-GB"/>
        </w:rPr>
        <w:t xml:space="preserve"> ever since its inception. In fact, we consider ourselves kind of “godfathers” of the initiative, having hosted the first ever EaP summit in Prague during our EU Presidency back in 2009. </w:t>
      </w:r>
    </w:p>
    <w:p w:rsidR="00C849E2" w:rsidRPr="002C6B2D" w:rsidRDefault="00737537" w:rsidP="00C849E2">
      <w:pPr>
        <w:jc w:val="both"/>
        <w:rPr>
          <w:rFonts w:ascii="Times New Roman" w:hAnsi="Times New Roman" w:cs="Times New Roman"/>
          <w:sz w:val="24"/>
          <w:szCs w:val="24"/>
          <w:lang w:val="en-GB"/>
        </w:rPr>
      </w:pPr>
      <w:proofErr w:type="gramStart"/>
      <w:r w:rsidRPr="002C6B2D">
        <w:rPr>
          <w:rFonts w:ascii="Times New Roman" w:hAnsi="Times New Roman" w:cs="Times New Roman"/>
          <w:sz w:val="24"/>
          <w:szCs w:val="24"/>
          <w:lang w:val="en-GB"/>
        </w:rPr>
        <w:t>And</w:t>
      </w:r>
      <w:proofErr w:type="gramEnd"/>
      <w:r w:rsidRPr="002C6B2D">
        <w:rPr>
          <w:rFonts w:ascii="Times New Roman" w:hAnsi="Times New Roman" w:cs="Times New Roman"/>
          <w:sz w:val="24"/>
          <w:szCs w:val="24"/>
          <w:lang w:val="en-GB"/>
        </w:rPr>
        <w:t xml:space="preserve"> as our second EU presidency is approaching fast – in the second half of 2022 – I can assure you that whatever the composition of the government in Prague, the Eastern Partnership will feature </w:t>
      </w:r>
      <w:r w:rsidR="0002740F" w:rsidRPr="002C6B2D">
        <w:rPr>
          <w:rFonts w:ascii="Times New Roman" w:hAnsi="Times New Roman" w:cs="Times New Roman"/>
          <w:sz w:val="24"/>
          <w:szCs w:val="24"/>
          <w:lang w:val="en-GB"/>
        </w:rPr>
        <w:t>high on our agenda</w:t>
      </w:r>
      <w:r w:rsidRPr="002C6B2D">
        <w:rPr>
          <w:rFonts w:ascii="Times New Roman" w:hAnsi="Times New Roman" w:cs="Times New Roman"/>
          <w:sz w:val="24"/>
          <w:szCs w:val="24"/>
          <w:lang w:val="en-GB"/>
        </w:rPr>
        <w:t xml:space="preserve"> yet again. The overarching motive that we would like to advance during our presidential term is increasing </w:t>
      </w:r>
      <w:r w:rsidRPr="00C3169B">
        <w:rPr>
          <w:rFonts w:ascii="Times New Roman" w:hAnsi="Times New Roman" w:cs="Times New Roman"/>
          <w:b/>
          <w:sz w:val="24"/>
          <w:szCs w:val="24"/>
          <w:lang w:val="en-GB"/>
        </w:rPr>
        <w:t>resilience</w:t>
      </w:r>
      <w:r w:rsidRPr="002C6B2D">
        <w:rPr>
          <w:rFonts w:ascii="Times New Roman" w:hAnsi="Times New Roman" w:cs="Times New Roman"/>
          <w:sz w:val="24"/>
          <w:szCs w:val="24"/>
          <w:lang w:val="en-GB"/>
        </w:rPr>
        <w:t xml:space="preserve"> </w:t>
      </w:r>
      <w:r w:rsidR="00A13C55" w:rsidRPr="002C6B2D">
        <w:rPr>
          <w:rFonts w:ascii="Times New Roman" w:hAnsi="Times New Roman" w:cs="Times New Roman"/>
          <w:sz w:val="24"/>
          <w:szCs w:val="24"/>
          <w:lang w:val="en-GB"/>
        </w:rPr>
        <w:t>of our Eastern p</w:t>
      </w:r>
      <w:r w:rsidRPr="002C6B2D">
        <w:rPr>
          <w:rFonts w:ascii="Times New Roman" w:hAnsi="Times New Roman" w:cs="Times New Roman"/>
          <w:sz w:val="24"/>
          <w:szCs w:val="24"/>
          <w:lang w:val="en-GB"/>
        </w:rPr>
        <w:t>artners</w:t>
      </w:r>
      <w:r w:rsidR="00222A7D">
        <w:rPr>
          <w:rFonts w:ascii="Times New Roman" w:hAnsi="Times New Roman" w:cs="Times New Roman"/>
          <w:sz w:val="24"/>
          <w:szCs w:val="24"/>
          <w:lang w:val="en-GB"/>
        </w:rPr>
        <w:t>. This</w:t>
      </w:r>
      <w:r w:rsidR="00832B62" w:rsidRPr="002C6B2D">
        <w:rPr>
          <w:rFonts w:ascii="Times New Roman" w:hAnsi="Times New Roman" w:cs="Times New Roman"/>
          <w:sz w:val="24"/>
          <w:szCs w:val="24"/>
          <w:lang w:val="en-GB"/>
        </w:rPr>
        <w:t xml:space="preserve"> became especially important in the context of Covid-19 </w:t>
      </w:r>
      <w:proofErr w:type="gramStart"/>
      <w:r w:rsidR="00832B62" w:rsidRPr="002C6B2D">
        <w:rPr>
          <w:rFonts w:ascii="Times New Roman" w:hAnsi="Times New Roman" w:cs="Times New Roman"/>
          <w:sz w:val="24"/>
          <w:szCs w:val="24"/>
          <w:lang w:val="en-GB"/>
        </w:rPr>
        <w:t>pandemic which</w:t>
      </w:r>
      <w:proofErr w:type="gramEnd"/>
      <w:r w:rsidR="00832B62" w:rsidRPr="002C6B2D">
        <w:rPr>
          <w:rFonts w:ascii="Times New Roman" w:hAnsi="Times New Roman" w:cs="Times New Roman"/>
          <w:sz w:val="24"/>
          <w:szCs w:val="24"/>
          <w:lang w:val="en-GB"/>
        </w:rPr>
        <w:t xml:space="preserve"> exposed our Eastern neighbours to new challenges. We want to approach resilience in broad terms and focus</w:t>
      </w:r>
      <w:r w:rsidRPr="002C6B2D">
        <w:rPr>
          <w:rFonts w:ascii="Times New Roman" w:hAnsi="Times New Roman" w:cs="Times New Roman"/>
          <w:sz w:val="24"/>
          <w:szCs w:val="24"/>
          <w:lang w:val="en-GB"/>
        </w:rPr>
        <w:t xml:space="preserve"> </w:t>
      </w:r>
      <w:r w:rsidR="00832B62" w:rsidRPr="002C6B2D">
        <w:rPr>
          <w:rFonts w:ascii="Times New Roman" w:hAnsi="Times New Roman" w:cs="Times New Roman"/>
          <w:sz w:val="24"/>
          <w:szCs w:val="24"/>
          <w:lang w:val="en-GB"/>
        </w:rPr>
        <w:t>on</w:t>
      </w:r>
      <w:r w:rsidRPr="002C6B2D">
        <w:rPr>
          <w:rFonts w:ascii="Times New Roman" w:hAnsi="Times New Roman" w:cs="Times New Roman"/>
          <w:sz w:val="24"/>
          <w:szCs w:val="24"/>
          <w:lang w:val="en-GB"/>
        </w:rPr>
        <w:t xml:space="preserve"> different areas of societal life – </w:t>
      </w:r>
      <w:r w:rsidR="00832B62" w:rsidRPr="002C6B2D">
        <w:rPr>
          <w:rFonts w:ascii="Times New Roman" w:hAnsi="Times New Roman" w:cs="Times New Roman"/>
          <w:sz w:val="24"/>
          <w:szCs w:val="24"/>
          <w:lang w:val="en-GB"/>
        </w:rPr>
        <w:t xml:space="preserve">for instance </w:t>
      </w:r>
      <w:r w:rsidR="00832B62" w:rsidRPr="00C3169B">
        <w:rPr>
          <w:rFonts w:ascii="Times New Roman" w:hAnsi="Times New Roman" w:cs="Times New Roman"/>
          <w:b/>
          <w:sz w:val="24"/>
          <w:szCs w:val="24"/>
          <w:lang w:val="en-GB"/>
        </w:rPr>
        <w:t>media</w:t>
      </w:r>
      <w:r w:rsidRPr="002C6B2D">
        <w:rPr>
          <w:rFonts w:ascii="Times New Roman" w:hAnsi="Times New Roman" w:cs="Times New Roman"/>
          <w:sz w:val="24"/>
          <w:szCs w:val="24"/>
          <w:lang w:val="en-GB"/>
        </w:rPr>
        <w:t xml:space="preserve">, </w:t>
      </w:r>
      <w:r w:rsidRPr="00C3169B">
        <w:rPr>
          <w:rFonts w:ascii="Times New Roman" w:hAnsi="Times New Roman" w:cs="Times New Roman"/>
          <w:b/>
          <w:sz w:val="24"/>
          <w:szCs w:val="24"/>
          <w:lang w:val="en-GB"/>
        </w:rPr>
        <w:t>migration</w:t>
      </w:r>
      <w:r w:rsidRPr="002C6B2D">
        <w:rPr>
          <w:rFonts w:ascii="Times New Roman" w:hAnsi="Times New Roman" w:cs="Times New Roman"/>
          <w:sz w:val="24"/>
          <w:szCs w:val="24"/>
          <w:lang w:val="en-GB"/>
        </w:rPr>
        <w:t xml:space="preserve"> </w:t>
      </w:r>
      <w:r w:rsidRPr="00C3169B">
        <w:rPr>
          <w:rFonts w:ascii="Times New Roman" w:hAnsi="Times New Roman" w:cs="Times New Roman"/>
          <w:b/>
          <w:sz w:val="24"/>
          <w:szCs w:val="24"/>
          <w:lang w:val="en-GB"/>
        </w:rPr>
        <w:t>and mobility</w:t>
      </w:r>
      <w:r w:rsidRPr="002C6B2D">
        <w:rPr>
          <w:rFonts w:ascii="Times New Roman" w:hAnsi="Times New Roman" w:cs="Times New Roman"/>
          <w:sz w:val="24"/>
          <w:szCs w:val="24"/>
          <w:lang w:val="en-GB"/>
        </w:rPr>
        <w:t xml:space="preserve">, </w:t>
      </w:r>
      <w:proofErr w:type="gramStart"/>
      <w:r w:rsidRPr="002C6B2D">
        <w:rPr>
          <w:rFonts w:ascii="Times New Roman" w:hAnsi="Times New Roman" w:cs="Times New Roman"/>
          <w:sz w:val="24"/>
          <w:szCs w:val="24"/>
          <w:lang w:val="en-GB"/>
        </w:rPr>
        <w:t>but also</w:t>
      </w:r>
      <w:proofErr w:type="gramEnd"/>
      <w:r w:rsidR="00C3169B">
        <w:rPr>
          <w:rFonts w:ascii="Times New Roman" w:hAnsi="Times New Roman" w:cs="Times New Roman"/>
          <w:sz w:val="24"/>
          <w:szCs w:val="24"/>
          <w:lang w:val="en-GB"/>
        </w:rPr>
        <w:t xml:space="preserve"> on</w:t>
      </w:r>
      <w:r w:rsidRPr="002C6B2D">
        <w:rPr>
          <w:rFonts w:ascii="Times New Roman" w:hAnsi="Times New Roman" w:cs="Times New Roman"/>
          <w:sz w:val="24"/>
          <w:szCs w:val="24"/>
          <w:lang w:val="en-GB"/>
        </w:rPr>
        <w:t xml:space="preserve"> </w:t>
      </w:r>
      <w:r w:rsidR="00C3169B" w:rsidRPr="00C3169B">
        <w:rPr>
          <w:rFonts w:ascii="Times New Roman" w:hAnsi="Times New Roman" w:cs="Times New Roman"/>
          <w:b/>
          <w:sz w:val="24"/>
          <w:szCs w:val="24"/>
          <w:lang w:val="en-GB"/>
        </w:rPr>
        <w:t>municipal resilience</w:t>
      </w:r>
      <w:r w:rsidRPr="00C3169B">
        <w:rPr>
          <w:rFonts w:ascii="Times New Roman" w:hAnsi="Times New Roman" w:cs="Times New Roman"/>
          <w:b/>
          <w:sz w:val="24"/>
          <w:szCs w:val="24"/>
          <w:lang w:val="en-GB"/>
        </w:rPr>
        <w:t xml:space="preserve"> </w:t>
      </w:r>
      <w:r w:rsidR="00C3169B">
        <w:rPr>
          <w:rFonts w:ascii="Times New Roman" w:hAnsi="Times New Roman" w:cs="Times New Roman"/>
          <w:sz w:val="24"/>
          <w:szCs w:val="24"/>
          <w:lang w:val="en-GB"/>
        </w:rPr>
        <w:t>as well as</w:t>
      </w:r>
      <w:r w:rsidRPr="002C6B2D">
        <w:rPr>
          <w:rFonts w:ascii="Times New Roman" w:hAnsi="Times New Roman" w:cs="Times New Roman"/>
          <w:sz w:val="24"/>
          <w:szCs w:val="24"/>
          <w:lang w:val="en-GB"/>
        </w:rPr>
        <w:t xml:space="preserve"> </w:t>
      </w:r>
      <w:r w:rsidR="00C3169B">
        <w:rPr>
          <w:rFonts w:ascii="Times New Roman" w:hAnsi="Times New Roman" w:cs="Times New Roman"/>
          <w:sz w:val="24"/>
          <w:szCs w:val="24"/>
          <w:lang w:val="en-GB"/>
        </w:rPr>
        <w:t xml:space="preserve">its </w:t>
      </w:r>
      <w:r w:rsidRPr="00C3169B">
        <w:rPr>
          <w:rFonts w:ascii="Times New Roman" w:hAnsi="Times New Roman" w:cs="Times New Roman"/>
          <w:b/>
          <w:sz w:val="24"/>
          <w:szCs w:val="24"/>
          <w:lang w:val="en-GB"/>
        </w:rPr>
        <w:t>security</w:t>
      </w:r>
      <w:r w:rsidR="00C3169B">
        <w:rPr>
          <w:rFonts w:ascii="Times New Roman" w:hAnsi="Times New Roman" w:cs="Times New Roman"/>
          <w:b/>
          <w:sz w:val="24"/>
          <w:szCs w:val="24"/>
          <w:lang w:val="en-GB"/>
        </w:rPr>
        <w:t xml:space="preserve"> aspects</w:t>
      </w:r>
      <w:r w:rsidRPr="002C6B2D">
        <w:rPr>
          <w:rFonts w:ascii="Times New Roman" w:hAnsi="Times New Roman" w:cs="Times New Roman"/>
          <w:sz w:val="24"/>
          <w:szCs w:val="24"/>
          <w:lang w:val="en-GB"/>
        </w:rPr>
        <w:t xml:space="preserve">. </w:t>
      </w:r>
      <w:r w:rsidR="0002740F" w:rsidRPr="002C6B2D">
        <w:rPr>
          <w:rFonts w:ascii="Times New Roman" w:hAnsi="Times New Roman" w:cs="Times New Roman"/>
          <w:sz w:val="24"/>
          <w:szCs w:val="24"/>
          <w:lang w:val="en-GB"/>
        </w:rPr>
        <w:t xml:space="preserve">Apart from resilience, we are thinking of putting emphasis also on </w:t>
      </w:r>
      <w:r w:rsidR="0002740F" w:rsidRPr="00FE5BE8">
        <w:rPr>
          <w:rFonts w:ascii="Times New Roman" w:hAnsi="Times New Roman" w:cs="Times New Roman"/>
          <w:b/>
          <w:sz w:val="24"/>
          <w:szCs w:val="24"/>
          <w:lang w:val="en-GB"/>
        </w:rPr>
        <w:t>economic co-operation</w:t>
      </w:r>
      <w:r w:rsidR="0002740F" w:rsidRPr="002C6B2D">
        <w:rPr>
          <w:rFonts w:ascii="Times New Roman" w:hAnsi="Times New Roman" w:cs="Times New Roman"/>
          <w:sz w:val="24"/>
          <w:szCs w:val="24"/>
          <w:lang w:val="en-GB"/>
        </w:rPr>
        <w:t xml:space="preserve"> and </w:t>
      </w:r>
      <w:r w:rsidR="0002740F" w:rsidRPr="00FE5BE8">
        <w:rPr>
          <w:rFonts w:ascii="Times New Roman" w:hAnsi="Times New Roman" w:cs="Times New Roman"/>
          <w:b/>
          <w:sz w:val="24"/>
          <w:szCs w:val="24"/>
          <w:lang w:val="en-GB"/>
        </w:rPr>
        <w:t>environment</w:t>
      </w:r>
      <w:r w:rsidR="00FE5BE8">
        <w:rPr>
          <w:rFonts w:ascii="Times New Roman" w:hAnsi="Times New Roman" w:cs="Times New Roman"/>
          <w:sz w:val="24"/>
          <w:szCs w:val="24"/>
          <w:lang w:val="en-GB"/>
        </w:rPr>
        <w:t>. W</w:t>
      </w:r>
      <w:r w:rsidR="0002740F" w:rsidRPr="002C6B2D">
        <w:rPr>
          <w:rFonts w:ascii="Times New Roman" w:hAnsi="Times New Roman" w:cs="Times New Roman"/>
          <w:sz w:val="24"/>
          <w:szCs w:val="24"/>
          <w:lang w:val="en-GB"/>
        </w:rPr>
        <w:t>e do think that i</w:t>
      </w:r>
      <w:r w:rsidR="00FE5BE8">
        <w:rPr>
          <w:rFonts w:ascii="Times New Roman" w:hAnsi="Times New Roman" w:cs="Times New Roman"/>
          <w:sz w:val="24"/>
          <w:szCs w:val="24"/>
          <w:lang w:val="en-GB"/>
        </w:rPr>
        <w:t>n both domains, the EU can be a</w:t>
      </w:r>
      <w:r w:rsidR="0002740F" w:rsidRPr="002C6B2D">
        <w:rPr>
          <w:rFonts w:ascii="Times New Roman" w:hAnsi="Times New Roman" w:cs="Times New Roman"/>
          <w:sz w:val="24"/>
          <w:szCs w:val="24"/>
          <w:lang w:val="en-GB"/>
        </w:rPr>
        <w:t xml:space="preserve"> </w:t>
      </w:r>
      <w:r w:rsidR="00FE5BE8">
        <w:rPr>
          <w:rFonts w:ascii="Times New Roman" w:hAnsi="Times New Roman" w:cs="Times New Roman"/>
          <w:sz w:val="24"/>
          <w:szCs w:val="24"/>
          <w:lang w:val="en-GB"/>
        </w:rPr>
        <w:t>valuable</w:t>
      </w:r>
      <w:r w:rsidR="0002740F" w:rsidRPr="002C6B2D">
        <w:rPr>
          <w:rFonts w:ascii="Times New Roman" w:hAnsi="Times New Roman" w:cs="Times New Roman"/>
          <w:sz w:val="24"/>
          <w:szCs w:val="24"/>
          <w:lang w:val="en-GB"/>
        </w:rPr>
        <w:t xml:space="preserve"> partner for our Eastern neighbours. </w:t>
      </w:r>
    </w:p>
    <w:p w:rsidR="007B6C3C" w:rsidRPr="002C6B2D" w:rsidRDefault="00737537" w:rsidP="00C849E2">
      <w:pPr>
        <w:jc w:val="both"/>
        <w:rPr>
          <w:rFonts w:ascii="Times New Roman" w:hAnsi="Times New Roman" w:cs="Times New Roman"/>
          <w:sz w:val="24"/>
          <w:szCs w:val="24"/>
          <w:lang w:val="en-GB"/>
        </w:rPr>
      </w:pPr>
      <w:r w:rsidRPr="002C6B2D">
        <w:rPr>
          <w:rFonts w:ascii="Times New Roman" w:hAnsi="Times New Roman" w:cs="Times New Roman"/>
          <w:sz w:val="24"/>
          <w:szCs w:val="24"/>
          <w:lang w:val="en-GB"/>
        </w:rPr>
        <w:t>I will refrain from</w:t>
      </w:r>
      <w:r w:rsidR="0002740F" w:rsidRPr="002C6B2D">
        <w:rPr>
          <w:rFonts w:ascii="Times New Roman" w:hAnsi="Times New Roman" w:cs="Times New Roman"/>
          <w:sz w:val="24"/>
          <w:szCs w:val="24"/>
          <w:lang w:val="en-GB"/>
        </w:rPr>
        <w:t xml:space="preserve"> trying to assess</w:t>
      </w:r>
      <w:r w:rsidRPr="002C6B2D">
        <w:rPr>
          <w:rFonts w:ascii="Times New Roman" w:hAnsi="Times New Roman" w:cs="Times New Roman"/>
          <w:sz w:val="24"/>
          <w:szCs w:val="24"/>
          <w:lang w:val="en-GB"/>
        </w:rPr>
        <w:t xml:space="preserve"> the success or failures of the policy to date. What </w:t>
      </w:r>
      <w:r w:rsidR="0002740F" w:rsidRPr="002C6B2D">
        <w:rPr>
          <w:rFonts w:ascii="Times New Roman" w:hAnsi="Times New Roman" w:cs="Times New Roman"/>
          <w:sz w:val="24"/>
          <w:szCs w:val="24"/>
          <w:lang w:val="en-GB"/>
        </w:rPr>
        <w:t>matters is</w:t>
      </w:r>
      <w:r w:rsidRPr="002C6B2D">
        <w:rPr>
          <w:rFonts w:ascii="Times New Roman" w:hAnsi="Times New Roman" w:cs="Times New Roman"/>
          <w:sz w:val="24"/>
          <w:szCs w:val="24"/>
          <w:lang w:val="en-GB"/>
        </w:rPr>
        <w:t xml:space="preserve"> that EaP remains </w:t>
      </w:r>
      <w:r w:rsidR="00832B62" w:rsidRPr="00FE5BE8">
        <w:rPr>
          <w:rFonts w:ascii="Times New Roman" w:hAnsi="Times New Roman" w:cs="Times New Roman"/>
          <w:b/>
          <w:sz w:val="24"/>
          <w:szCs w:val="24"/>
          <w:lang w:val="en-GB"/>
        </w:rPr>
        <w:t>firmly anchored in the EU policy framework</w:t>
      </w:r>
      <w:r w:rsidR="00832B62" w:rsidRPr="002C6B2D">
        <w:rPr>
          <w:rFonts w:ascii="Times New Roman" w:hAnsi="Times New Roman" w:cs="Times New Roman"/>
          <w:sz w:val="24"/>
          <w:szCs w:val="24"/>
          <w:lang w:val="en-GB"/>
        </w:rPr>
        <w:t xml:space="preserve"> with a </w:t>
      </w:r>
      <w:r w:rsidR="00832B62" w:rsidRPr="00FE5BE8">
        <w:rPr>
          <w:rFonts w:ascii="Times New Roman" w:hAnsi="Times New Roman" w:cs="Times New Roman"/>
          <w:b/>
          <w:sz w:val="24"/>
          <w:szCs w:val="24"/>
          <w:lang w:val="en-GB"/>
        </w:rPr>
        <w:t>solid funding</w:t>
      </w:r>
      <w:r w:rsidR="00832B62" w:rsidRPr="002C6B2D">
        <w:rPr>
          <w:rFonts w:ascii="Times New Roman" w:hAnsi="Times New Roman" w:cs="Times New Roman"/>
          <w:sz w:val="24"/>
          <w:szCs w:val="24"/>
          <w:lang w:val="en-GB"/>
        </w:rPr>
        <w:t xml:space="preserve"> in the current Multiannual Financial Framework and </w:t>
      </w:r>
      <w:r w:rsidR="0002740F" w:rsidRPr="002C6B2D">
        <w:rPr>
          <w:rFonts w:ascii="Times New Roman" w:hAnsi="Times New Roman" w:cs="Times New Roman"/>
          <w:sz w:val="24"/>
          <w:szCs w:val="24"/>
          <w:lang w:val="en-GB"/>
        </w:rPr>
        <w:t xml:space="preserve">the </w:t>
      </w:r>
      <w:r w:rsidR="00832B62" w:rsidRPr="002C6B2D">
        <w:rPr>
          <w:rFonts w:ascii="Times New Roman" w:hAnsi="Times New Roman" w:cs="Times New Roman"/>
          <w:sz w:val="24"/>
          <w:szCs w:val="24"/>
          <w:lang w:val="en-GB"/>
        </w:rPr>
        <w:t xml:space="preserve">NDICI instrument. </w:t>
      </w:r>
    </w:p>
    <w:p w:rsidR="00FA3E9A" w:rsidRPr="002C6B2D" w:rsidRDefault="007B6C3C" w:rsidP="00C849E2">
      <w:pPr>
        <w:jc w:val="both"/>
        <w:rPr>
          <w:rFonts w:ascii="Times New Roman" w:hAnsi="Times New Roman" w:cs="Times New Roman"/>
          <w:sz w:val="24"/>
          <w:szCs w:val="24"/>
          <w:lang w:val="en-GB"/>
        </w:rPr>
      </w:pPr>
      <w:proofErr w:type="gramStart"/>
      <w:r w:rsidRPr="002C6B2D">
        <w:rPr>
          <w:rFonts w:ascii="Times New Roman" w:hAnsi="Times New Roman" w:cs="Times New Roman"/>
          <w:sz w:val="24"/>
          <w:szCs w:val="24"/>
          <w:lang w:val="en-GB"/>
        </w:rPr>
        <w:t>And</w:t>
      </w:r>
      <w:proofErr w:type="gramEnd"/>
      <w:r w:rsidRPr="002C6B2D">
        <w:rPr>
          <w:rFonts w:ascii="Times New Roman" w:hAnsi="Times New Roman" w:cs="Times New Roman"/>
          <w:sz w:val="24"/>
          <w:szCs w:val="24"/>
          <w:lang w:val="en-GB"/>
        </w:rPr>
        <w:t xml:space="preserve"> I am glad </w:t>
      </w:r>
      <w:r w:rsidR="00222A7D">
        <w:rPr>
          <w:rFonts w:ascii="Times New Roman" w:hAnsi="Times New Roman" w:cs="Times New Roman"/>
          <w:sz w:val="24"/>
          <w:szCs w:val="24"/>
          <w:lang w:val="en-GB"/>
        </w:rPr>
        <w:t xml:space="preserve">that </w:t>
      </w:r>
      <w:r w:rsidRPr="002C6B2D">
        <w:rPr>
          <w:rFonts w:ascii="Times New Roman" w:hAnsi="Times New Roman" w:cs="Times New Roman"/>
          <w:sz w:val="24"/>
          <w:szCs w:val="24"/>
          <w:lang w:val="en-GB"/>
        </w:rPr>
        <w:t xml:space="preserve">both Estonia and Czechia share the same strategic objective of making the Eastern Partners </w:t>
      </w:r>
      <w:r w:rsidRPr="00FE5BE8">
        <w:rPr>
          <w:rFonts w:ascii="Times New Roman" w:hAnsi="Times New Roman" w:cs="Times New Roman"/>
          <w:b/>
          <w:sz w:val="24"/>
          <w:szCs w:val="24"/>
          <w:lang w:val="en-GB"/>
        </w:rPr>
        <w:t>democratic, secure and prosperous</w:t>
      </w:r>
      <w:r w:rsidRPr="002C6B2D">
        <w:rPr>
          <w:rFonts w:ascii="Times New Roman" w:hAnsi="Times New Roman" w:cs="Times New Roman"/>
          <w:sz w:val="24"/>
          <w:szCs w:val="24"/>
          <w:lang w:val="en-GB"/>
        </w:rPr>
        <w:t xml:space="preserve">. We see that not all </w:t>
      </w:r>
      <w:r w:rsidR="00222A7D">
        <w:rPr>
          <w:rFonts w:ascii="Times New Roman" w:hAnsi="Times New Roman" w:cs="Times New Roman"/>
          <w:sz w:val="24"/>
          <w:szCs w:val="24"/>
          <w:lang w:val="en-GB"/>
        </w:rPr>
        <w:t>of them</w:t>
      </w:r>
      <w:r w:rsidRPr="002C6B2D">
        <w:rPr>
          <w:rFonts w:ascii="Times New Roman" w:hAnsi="Times New Roman" w:cs="Times New Roman"/>
          <w:sz w:val="24"/>
          <w:szCs w:val="24"/>
          <w:lang w:val="en-GB"/>
        </w:rPr>
        <w:t xml:space="preserve"> might share the same degree of appetite for this</w:t>
      </w:r>
      <w:r w:rsidR="00E62B0B">
        <w:rPr>
          <w:rFonts w:ascii="Times New Roman" w:hAnsi="Times New Roman" w:cs="Times New Roman"/>
          <w:sz w:val="24"/>
          <w:szCs w:val="24"/>
          <w:lang w:val="en-GB"/>
        </w:rPr>
        <w:t>. T</w:t>
      </w:r>
      <w:r w:rsidRPr="002C6B2D">
        <w:rPr>
          <w:rFonts w:ascii="Times New Roman" w:hAnsi="Times New Roman" w:cs="Times New Roman"/>
          <w:sz w:val="24"/>
          <w:szCs w:val="24"/>
          <w:lang w:val="en-GB"/>
        </w:rPr>
        <w:t xml:space="preserve">he </w:t>
      </w:r>
      <w:r w:rsidRPr="00E62B0B">
        <w:rPr>
          <w:rFonts w:ascii="Times New Roman" w:hAnsi="Times New Roman" w:cs="Times New Roman"/>
          <w:b/>
          <w:sz w:val="24"/>
          <w:szCs w:val="24"/>
          <w:lang w:val="en-GB"/>
        </w:rPr>
        <w:t>Associated Trio</w:t>
      </w:r>
      <w:r w:rsidRPr="002C6B2D">
        <w:rPr>
          <w:rFonts w:ascii="Times New Roman" w:hAnsi="Times New Roman" w:cs="Times New Roman"/>
          <w:sz w:val="24"/>
          <w:szCs w:val="24"/>
          <w:lang w:val="en-GB"/>
        </w:rPr>
        <w:t xml:space="preserve"> clearly </w:t>
      </w:r>
      <w:r w:rsidR="00E62B0B">
        <w:rPr>
          <w:rFonts w:ascii="Times New Roman" w:hAnsi="Times New Roman" w:cs="Times New Roman"/>
          <w:sz w:val="24"/>
          <w:szCs w:val="24"/>
          <w:lang w:val="en-GB"/>
        </w:rPr>
        <w:t>wants the EU to offer them more and we think that we should make that offer</w:t>
      </w:r>
      <w:r w:rsidRPr="002C6B2D">
        <w:rPr>
          <w:rFonts w:ascii="Times New Roman" w:hAnsi="Times New Roman" w:cs="Times New Roman"/>
          <w:sz w:val="24"/>
          <w:szCs w:val="24"/>
          <w:lang w:val="en-GB"/>
        </w:rPr>
        <w:t xml:space="preserve">. </w:t>
      </w:r>
      <w:r w:rsidR="00E62B0B">
        <w:rPr>
          <w:rFonts w:ascii="Times New Roman" w:hAnsi="Times New Roman" w:cs="Times New Roman"/>
          <w:sz w:val="24"/>
          <w:szCs w:val="24"/>
          <w:lang w:val="en-GB"/>
        </w:rPr>
        <w:t xml:space="preserve">We regret that </w:t>
      </w:r>
      <w:r w:rsidR="00E62B0B" w:rsidRPr="00E62B0B">
        <w:rPr>
          <w:rFonts w:ascii="Times New Roman" w:hAnsi="Times New Roman" w:cs="Times New Roman"/>
          <w:b/>
          <w:sz w:val="24"/>
          <w:szCs w:val="24"/>
          <w:lang w:val="en-GB"/>
        </w:rPr>
        <w:t>Belarus</w:t>
      </w:r>
      <w:r w:rsidR="00E62B0B">
        <w:rPr>
          <w:rFonts w:ascii="Times New Roman" w:hAnsi="Times New Roman" w:cs="Times New Roman"/>
          <w:sz w:val="24"/>
          <w:szCs w:val="24"/>
          <w:lang w:val="en-GB"/>
        </w:rPr>
        <w:t xml:space="preserve"> has opted for suspending their participation. </w:t>
      </w:r>
      <w:proofErr w:type="gramStart"/>
      <w:r w:rsidR="00E62B0B">
        <w:rPr>
          <w:rFonts w:ascii="Times New Roman" w:hAnsi="Times New Roman" w:cs="Times New Roman"/>
          <w:sz w:val="24"/>
          <w:szCs w:val="24"/>
          <w:lang w:val="en-GB"/>
        </w:rPr>
        <w:t>But</w:t>
      </w:r>
      <w:proofErr w:type="gramEnd"/>
      <w:r w:rsidR="00E62B0B">
        <w:rPr>
          <w:rFonts w:ascii="Times New Roman" w:hAnsi="Times New Roman" w:cs="Times New Roman"/>
          <w:sz w:val="24"/>
          <w:szCs w:val="24"/>
          <w:lang w:val="en-GB"/>
        </w:rPr>
        <w:t xml:space="preserve"> EaP is a voluntary project, not the one that we would impose.  I </w:t>
      </w:r>
      <w:r w:rsidR="00222A7D">
        <w:rPr>
          <w:rFonts w:ascii="Times New Roman" w:hAnsi="Times New Roman" w:cs="Times New Roman"/>
          <w:sz w:val="24"/>
          <w:szCs w:val="24"/>
          <w:lang w:val="en-GB"/>
        </w:rPr>
        <w:t>firmly believe</w:t>
      </w:r>
      <w:r w:rsidR="00E62B0B">
        <w:rPr>
          <w:rFonts w:ascii="Times New Roman" w:hAnsi="Times New Roman" w:cs="Times New Roman"/>
          <w:sz w:val="24"/>
          <w:szCs w:val="24"/>
          <w:lang w:val="en-GB"/>
        </w:rPr>
        <w:t xml:space="preserve"> that time will come when Belarus</w:t>
      </w:r>
      <w:r w:rsidR="005B596D">
        <w:rPr>
          <w:rFonts w:ascii="Times New Roman" w:hAnsi="Times New Roman" w:cs="Times New Roman"/>
          <w:sz w:val="24"/>
          <w:szCs w:val="24"/>
          <w:lang w:val="en-GB"/>
        </w:rPr>
        <w:t xml:space="preserve"> will re-evaluate its position.</w:t>
      </w:r>
      <w:r w:rsidR="00E62B0B">
        <w:rPr>
          <w:rFonts w:ascii="Times New Roman" w:hAnsi="Times New Roman" w:cs="Times New Roman"/>
          <w:sz w:val="24"/>
          <w:szCs w:val="24"/>
          <w:lang w:val="en-GB"/>
        </w:rPr>
        <w:t xml:space="preserve"> </w:t>
      </w:r>
      <w:r w:rsidR="005B596D">
        <w:rPr>
          <w:rFonts w:ascii="Times New Roman" w:hAnsi="Times New Roman" w:cs="Times New Roman"/>
          <w:sz w:val="24"/>
          <w:szCs w:val="24"/>
          <w:lang w:val="en-GB"/>
        </w:rPr>
        <w:t xml:space="preserve">Despite visible differences among Eastern </w:t>
      </w:r>
      <w:r w:rsidR="00222A7D">
        <w:rPr>
          <w:rFonts w:ascii="Times New Roman" w:hAnsi="Times New Roman" w:cs="Times New Roman"/>
          <w:sz w:val="24"/>
          <w:szCs w:val="24"/>
          <w:lang w:val="en-GB"/>
        </w:rPr>
        <w:t>partners</w:t>
      </w:r>
      <w:r w:rsidR="005B596D">
        <w:rPr>
          <w:rFonts w:ascii="Times New Roman" w:hAnsi="Times New Roman" w:cs="Times New Roman"/>
          <w:sz w:val="24"/>
          <w:szCs w:val="24"/>
          <w:lang w:val="en-GB"/>
        </w:rPr>
        <w:t>, we can still make progress on issues</w:t>
      </w:r>
      <w:r w:rsidR="00FA3E9A" w:rsidRPr="002C6B2D">
        <w:rPr>
          <w:rFonts w:ascii="Times New Roman" w:hAnsi="Times New Roman" w:cs="Times New Roman"/>
          <w:sz w:val="24"/>
          <w:szCs w:val="24"/>
          <w:lang w:val="en-GB"/>
        </w:rPr>
        <w:t xml:space="preserve"> </w:t>
      </w:r>
      <w:r w:rsidR="005B596D">
        <w:rPr>
          <w:rFonts w:ascii="Times New Roman" w:hAnsi="Times New Roman" w:cs="Times New Roman"/>
          <w:sz w:val="24"/>
          <w:szCs w:val="24"/>
          <w:lang w:val="en-GB"/>
        </w:rPr>
        <w:t>that interest all of them,</w:t>
      </w:r>
      <w:r w:rsidR="00FA3E9A" w:rsidRPr="002C6B2D">
        <w:rPr>
          <w:rFonts w:ascii="Times New Roman" w:hAnsi="Times New Roman" w:cs="Times New Roman"/>
          <w:sz w:val="24"/>
          <w:szCs w:val="24"/>
          <w:lang w:val="en-GB"/>
        </w:rPr>
        <w:t xml:space="preserve"> thus keep</w:t>
      </w:r>
      <w:r w:rsidR="005B596D">
        <w:rPr>
          <w:rFonts w:ascii="Times New Roman" w:hAnsi="Times New Roman" w:cs="Times New Roman"/>
          <w:sz w:val="24"/>
          <w:szCs w:val="24"/>
          <w:lang w:val="en-GB"/>
        </w:rPr>
        <w:t>ing</w:t>
      </w:r>
      <w:r w:rsidR="00FA3E9A" w:rsidRPr="002C6B2D">
        <w:rPr>
          <w:rFonts w:ascii="Times New Roman" w:hAnsi="Times New Roman" w:cs="Times New Roman"/>
          <w:sz w:val="24"/>
          <w:szCs w:val="24"/>
          <w:lang w:val="en-GB"/>
        </w:rPr>
        <w:t xml:space="preserve"> the </w:t>
      </w:r>
      <w:r w:rsidR="00FA3E9A" w:rsidRPr="005B596D">
        <w:rPr>
          <w:rFonts w:ascii="Times New Roman" w:hAnsi="Times New Roman" w:cs="Times New Roman"/>
          <w:b/>
          <w:sz w:val="24"/>
          <w:szCs w:val="24"/>
          <w:lang w:val="en-GB"/>
        </w:rPr>
        <w:t>multilateral track</w:t>
      </w:r>
      <w:r w:rsidR="00FA3E9A" w:rsidRPr="002C6B2D">
        <w:rPr>
          <w:rFonts w:ascii="Times New Roman" w:hAnsi="Times New Roman" w:cs="Times New Roman"/>
          <w:sz w:val="24"/>
          <w:szCs w:val="24"/>
          <w:lang w:val="en-GB"/>
        </w:rPr>
        <w:t xml:space="preserve"> of EaP up and running. </w:t>
      </w:r>
    </w:p>
    <w:p w:rsidR="00737537" w:rsidRPr="002C6B2D" w:rsidRDefault="00FA3E9A" w:rsidP="00C849E2">
      <w:pPr>
        <w:jc w:val="both"/>
        <w:rPr>
          <w:rFonts w:ascii="Times New Roman" w:hAnsi="Times New Roman" w:cs="Times New Roman"/>
          <w:sz w:val="24"/>
          <w:szCs w:val="24"/>
          <w:lang w:val="en-GB"/>
        </w:rPr>
      </w:pPr>
      <w:r w:rsidRPr="002C6B2D">
        <w:rPr>
          <w:rFonts w:ascii="Times New Roman" w:hAnsi="Times New Roman" w:cs="Times New Roman"/>
          <w:sz w:val="24"/>
          <w:szCs w:val="24"/>
          <w:lang w:val="en-GB"/>
        </w:rPr>
        <w:t xml:space="preserve">I also </w:t>
      </w:r>
      <w:r w:rsidR="005B596D">
        <w:rPr>
          <w:rFonts w:ascii="Times New Roman" w:hAnsi="Times New Roman" w:cs="Times New Roman"/>
          <w:sz w:val="24"/>
          <w:szCs w:val="24"/>
          <w:lang w:val="en-GB"/>
        </w:rPr>
        <w:t>need</w:t>
      </w:r>
      <w:r w:rsidRPr="002C6B2D">
        <w:rPr>
          <w:rFonts w:ascii="Times New Roman" w:hAnsi="Times New Roman" w:cs="Times New Roman"/>
          <w:sz w:val="24"/>
          <w:szCs w:val="24"/>
          <w:lang w:val="en-GB"/>
        </w:rPr>
        <w:t xml:space="preserve"> to </w:t>
      </w:r>
      <w:r w:rsidR="005B596D">
        <w:rPr>
          <w:rFonts w:ascii="Times New Roman" w:hAnsi="Times New Roman" w:cs="Times New Roman"/>
          <w:sz w:val="24"/>
          <w:szCs w:val="24"/>
          <w:lang w:val="en-GB"/>
        </w:rPr>
        <w:t>emphasize</w:t>
      </w:r>
      <w:r w:rsidRPr="002C6B2D">
        <w:rPr>
          <w:rFonts w:ascii="Times New Roman" w:hAnsi="Times New Roman" w:cs="Times New Roman"/>
          <w:sz w:val="24"/>
          <w:szCs w:val="24"/>
          <w:lang w:val="en-GB"/>
        </w:rPr>
        <w:t xml:space="preserve"> that with Estonia we have a very successful co-operation in implementing practical seminars focused on </w:t>
      </w:r>
      <w:r w:rsidRPr="005B596D">
        <w:rPr>
          <w:rFonts w:ascii="Times New Roman" w:hAnsi="Times New Roman" w:cs="Times New Roman"/>
          <w:b/>
          <w:sz w:val="24"/>
          <w:szCs w:val="24"/>
          <w:lang w:val="en-GB"/>
        </w:rPr>
        <w:t>public administration reform</w:t>
      </w:r>
      <w:r w:rsidRPr="002C6B2D">
        <w:rPr>
          <w:rFonts w:ascii="Times New Roman" w:hAnsi="Times New Roman" w:cs="Times New Roman"/>
          <w:sz w:val="24"/>
          <w:szCs w:val="24"/>
          <w:lang w:val="en-GB"/>
        </w:rPr>
        <w:t xml:space="preserve"> </w:t>
      </w:r>
      <w:r w:rsidR="00A13C55" w:rsidRPr="002C6B2D">
        <w:rPr>
          <w:rFonts w:ascii="Times New Roman" w:hAnsi="Times New Roman" w:cs="Times New Roman"/>
          <w:sz w:val="24"/>
          <w:szCs w:val="24"/>
          <w:lang w:val="en-GB"/>
        </w:rPr>
        <w:t>in Eastern Partnership countries</w:t>
      </w:r>
      <w:r w:rsidR="005B596D">
        <w:rPr>
          <w:rFonts w:ascii="Times New Roman" w:hAnsi="Times New Roman" w:cs="Times New Roman"/>
          <w:sz w:val="24"/>
          <w:szCs w:val="24"/>
          <w:lang w:val="en-GB"/>
        </w:rPr>
        <w:t>.</w:t>
      </w:r>
      <w:r w:rsidR="00A13C55" w:rsidRPr="002C6B2D">
        <w:rPr>
          <w:rFonts w:ascii="Times New Roman" w:hAnsi="Times New Roman" w:cs="Times New Roman"/>
          <w:sz w:val="24"/>
          <w:szCs w:val="24"/>
          <w:lang w:val="en-GB"/>
        </w:rPr>
        <w:t xml:space="preserve"> </w:t>
      </w:r>
      <w:r w:rsidR="002C4D84">
        <w:rPr>
          <w:rFonts w:ascii="Times New Roman" w:hAnsi="Times New Roman" w:cs="Times New Roman"/>
          <w:sz w:val="24"/>
          <w:szCs w:val="24"/>
          <w:lang w:val="en-GB"/>
        </w:rPr>
        <w:t xml:space="preserve">These </w:t>
      </w:r>
      <w:proofErr w:type="gramStart"/>
      <w:r w:rsidR="00222A7D">
        <w:rPr>
          <w:rFonts w:ascii="Times New Roman" w:hAnsi="Times New Roman" w:cs="Times New Roman"/>
          <w:sz w:val="24"/>
          <w:szCs w:val="24"/>
          <w:lang w:val="en-GB"/>
        </w:rPr>
        <w:t xml:space="preserve">have </w:t>
      </w:r>
      <w:r w:rsidR="00A13C55" w:rsidRPr="002C6B2D">
        <w:rPr>
          <w:rFonts w:ascii="Times New Roman" w:hAnsi="Times New Roman" w:cs="Times New Roman"/>
          <w:sz w:val="24"/>
          <w:szCs w:val="24"/>
          <w:lang w:val="en-GB"/>
        </w:rPr>
        <w:t xml:space="preserve">been </w:t>
      </w:r>
      <w:r w:rsidR="002C4D84">
        <w:rPr>
          <w:rFonts w:ascii="Times New Roman" w:hAnsi="Times New Roman" w:cs="Times New Roman"/>
          <w:sz w:val="24"/>
          <w:szCs w:val="24"/>
          <w:lang w:val="en-GB"/>
        </w:rPr>
        <w:t>organized</w:t>
      </w:r>
      <w:proofErr w:type="gramEnd"/>
      <w:r w:rsidR="002C4D84">
        <w:rPr>
          <w:rFonts w:ascii="Times New Roman" w:hAnsi="Times New Roman" w:cs="Times New Roman"/>
          <w:sz w:val="24"/>
          <w:szCs w:val="24"/>
          <w:lang w:val="en-GB"/>
        </w:rPr>
        <w:t xml:space="preserve"> already</w:t>
      </w:r>
      <w:r w:rsidR="00A13C55" w:rsidRPr="002C6B2D">
        <w:rPr>
          <w:rFonts w:ascii="Times New Roman" w:hAnsi="Times New Roman" w:cs="Times New Roman"/>
          <w:sz w:val="24"/>
          <w:szCs w:val="24"/>
          <w:lang w:val="en-GB"/>
        </w:rPr>
        <w:t xml:space="preserve"> for </w:t>
      </w:r>
      <w:r w:rsidR="002C4D84">
        <w:rPr>
          <w:rFonts w:ascii="Times New Roman" w:hAnsi="Times New Roman" w:cs="Times New Roman"/>
          <w:sz w:val="24"/>
          <w:szCs w:val="24"/>
          <w:lang w:val="en-GB"/>
        </w:rPr>
        <w:t xml:space="preserve">a few </w:t>
      </w:r>
      <w:r w:rsidR="00A13C55" w:rsidRPr="002C6B2D">
        <w:rPr>
          <w:rFonts w:ascii="Times New Roman" w:hAnsi="Times New Roman" w:cs="Times New Roman"/>
          <w:sz w:val="24"/>
          <w:szCs w:val="24"/>
          <w:lang w:val="en-GB"/>
        </w:rPr>
        <w:t>years in</w:t>
      </w:r>
      <w:r w:rsidR="00222A7D">
        <w:rPr>
          <w:rFonts w:ascii="Times New Roman" w:hAnsi="Times New Roman" w:cs="Times New Roman"/>
          <w:sz w:val="24"/>
          <w:szCs w:val="24"/>
          <w:lang w:val="en-GB"/>
        </w:rPr>
        <w:t xml:space="preserve"> close</w:t>
      </w:r>
      <w:r w:rsidR="00A13C55" w:rsidRPr="002C6B2D">
        <w:rPr>
          <w:rFonts w:ascii="Times New Roman" w:hAnsi="Times New Roman" w:cs="Times New Roman"/>
          <w:sz w:val="24"/>
          <w:szCs w:val="24"/>
          <w:lang w:val="en-GB"/>
        </w:rPr>
        <w:t xml:space="preserve"> co-operation between the </w:t>
      </w:r>
      <w:r w:rsidR="00A13C55" w:rsidRPr="002C4D84">
        <w:rPr>
          <w:rFonts w:ascii="Times New Roman" w:hAnsi="Times New Roman" w:cs="Times New Roman"/>
          <w:b/>
          <w:sz w:val="24"/>
          <w:szCs w:val="24"/>
          <w:lang w:val="en-GB"/>
        </w:rPr>
        <w:t xml:space="preserve">Czech Foreign Ministry </w:t>
      </w:r>
      <w:r w:rsidR="00A13C55" w:rsidRPr="002C6B2D">
        <w:rPr>
          <w:rFonts w:ascii="Times New Roman" w:hAnsi="Times New Roman" w:cs="Times New Roman"/>
          <w:sz w:val="24"/>
          <w:szCs w:val="24"/>
          <w:lang w:val="en-GB"/>
        </w:rPr>
        <w:t xml:space="preserve">and </w:t>
      </w:r>
      <w:r w:rsidR="00A13C55" w:rsidRPr="002C4D84">
        <w:rPr>
          <w:rFonts w:ascii="Times New Roman" w:hAnsi="Times New Roman" w:cs="Times New Roman"/>
          <w:b/>
          <w:sz w:val="24"/>
          <w:szCs w:val="24"/>
          <w:lang w:val="en-GB"/>
        </w:rPr>
        <w:t>Estonian Centre for Eastern Partnership</w:t>
      </w:r>
      <w:r w:rsidR="00A13C55" w:rsidRPr="002C6B2D">
        <w:rPr>
          <w:rFonts w:ascii="Times New Roman" w:hAnsi="Times New Roman" w:cs="Times New Roman"/>
          <w:sz w:val="24"/>
          <w:szCs w:val="24"/>
          <w:lang w:val="en-GB"/>
        </w:rPr>
        <w:t xml:space="preserve">, now part of newly created </w:t>
      </w:r>
      <w:r w:rsidR="00A13C55" w:rsidRPr="002C4D84">
        <w:rPr>
          <w:rFonts w:ascii="Times New Roman" w:hAnsi="Times New Roman" w:cs="Times New Roman"/>
          <w:b/>
          <w:sz w:val="24"/>
          <w:szCs w:val="24"/>
          <w:lang w:val="en-GB"/>
        </w:rPr>
        <w:t>Estonian Centre for International Development</w:t>
      </w:r>
      <w:r w:rsidR="00A13C55" w:rsidRPr="002C6B2D">
        <w:rPr>
          <w:rFonts w:ascii="Times New Roman" w:hAnsi="Times New Roman" w:cs="Times New Roman"/>
          <w:sz w:val="24"/>
          <w:szCs w:val="24"/>
          <w:lang w:val="en-GB"/>
        </w:rPr>
        <w:t xml:space="preserve">. One such seminar has just taken place here in Tallinn </w:t>
      </w:r>
      <w:r w:rsidR="00E91C84">
        <w:rPr>
          <w:rFonts w:ascii="Times New Roman" w:hAnsi="Times New Roman" w:cs="Times New Roman"/>
          <w:sz w:val="24"/>
          <w:szCs w:val="24"/>
          <w:lang w:val="en-GB"/>
        </w:rPr>
        <w:t>in</w:t>
      </w:r>
      <w:r w:rsidR="00A13C55" w:rsidRPr="002C6B2D">
        <w:rPr>
          <w:rFonts w:ascii="Times New Roman" w:hAnsi="Times New Roman" w:cs="Times New Roman"/>
          <w:sz w:val="24"/>
          <w:szCs w:val="24"/>
          <w:lang w:val="en-GB"/>
        </w:rPr>
        <w:t xml:space="preserve"> the last two days</w:t>
      </w:r>
      <w:r w:rsidR="00E91C84">
        <w:rPr>
          <w:rFonts w:ascii="Times New Roman" w:hAnsi="Times New Roman" w:cs="Times New Roman"/>
          <w:sz w:val="24"/>
          <w:szCs w:val="24"/>
          <w:lang w:val="en-GB"/>
        </w:rPr>
        <w:t xml:space="preserve">, focused on resilience of public administration in </w:t>
      </w:r>
      <w:r w:rsidR="00E91C84" w:rsidRPr="00E91C84">
        <w:rPr>
          <w:rFonts w:ascii="Times New Roman" w:hAnsi="Times New Roman" w:cs="Times New Roman"/>
          <w:b/>
          <w:sz w:val="24"/>
          <w:szCs w:val="24"/>
          <w:lang w:val="en-GB"/>
        </w:rPr>
        <w:t>digital sphere</w:t>
      </w:r>
      <w:r w:rsidR="00E91C84">
        <w:rPr>
          <w:rFonts w:ascii="Times New Roman" w:hAnsi="Times New Roman" w:cs="Times New Roman"/>
          <w:sz w:val="24"/>
          <w:szCs w:val="24"/>
          <w:lang w:val="en-GB"/>
        </w:rPr>
        <w:t>.</w:t>
      </w:r>
      <w:r w:rsidR="00A13C55" w:rsidRPr="002C6B2D">
        <w:rPr>
          <w:rFonts w:ascii="Times New Roman" w:hAnsi="Times New Roman" w:cs="Times New Roman"/>
          <w:sz w:val="24"/>
          <w:szCs w:val="24"/>
          <w:lang w:val="en-GB"/>
        </w:rPr>
        <w:t xml:space="preserve"> I want to thank all of the organizers and participating institutions for making it happen. </w:t>
      </w:r>
    </w:p>
    <w:p w:rsidR="00A13C55" w:rsidRPr="002C6B2D" w:rsidRDefault="00A13C55" w:rsidP="00C849E2">
      <w:pPr>
        <w:jc w:val="both"/>
        <w:rPr>
          <w:rFonts w:ascii="Times New Roman" w:hAnsi="Times New Roman" w:cs="Times New Roman"/>
          <w:sz w:val="24"/>
          <w:szCs w:val="24"/>
          <w:lang w:val="en-GB"/>
        </w:rPr>
      </w:pPr>
      <w:r w:rsidRPr="002C6B2D">
        <w:rPr>
          <w:rFonts w:ascii="Times New Roman" w:hAnsi="Times New Roman" w:cs="Times New Roman"/>
          <w:sz w:val="24"/>
          <w:szCs w:val="24"/>
          <w:lang w:val="en-GB"/>
        </w:rPr>
        <w:t xml:space="preserve">Ladies and gentlemen, needless to say that the relations between the EU and its Eastern partners face numerous challenges these days, but I hope that this conference will contribute greatly to better mutual understanding of these challenges and to finding ways of tackling them jointly. Enjoy the conference! </w:t>
      </w:r>
    </w:p>
    <w:sectPr w:rsidR="00A13C55" w:rsidRPr="002C6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8E"/>
    <w:rsid w:val="0002740F"/>
    <w:rsid w:val="00180ABA"/>
    <w:rsid w:val="002129F4"/>
    <w:rsid w:val="00222A7D"/>
    <w:rsid w:val="002C4D84"/>
    <w:rsid w:val="002C6B2D"/>
    <w:rsid w:val="005B596D"/>
    <w:rsid w:val="005E578E"/>
    <w:rsid w:val="00737537"/>
    <w:rsid w:val="007B6C3C"/>
    <w:rsid w:val="00832B62"/>
    <w:rsid w:val="00A10BA7"/>
    <w:rsid w:val="00A13C55"/>
    <w:rsid w:val="00C3169B"/>
    <w:rsid w:val="00C849E2"/>
    <w:rsid w:val="00D85162"/>
    <w:rsid w:val="00D902AE"/>
    <w:rsid w:val="00E62B0B"/>
    <w:rsid w:val="00E91C84"/>
    <w:rsid w:val="00FA3E9A"/>
    <w:rsid w:val="00FE5B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332BC-3D40-4814-B2B2-F44020E6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C6B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3042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 David</dc:creator>
  <cp:keywords/>
  <dc:description/>
  <cp:lastModifiedBy>Magdaléna KRAMPEROVÁ</cp:lastModifiedBy>
  <cp:revision>2</cp:revision>
  <cp:lastPrinted>2021-10-11T16:08:00Z</cp:lastPrinted>
  <dcterms:created xsi:type="dcterms:W3CDTF">2021-10-18T08:55:00Z</dcterms:created>
  <dcterms:modified xsi:type="dcterms:W3CDTF">2021-10-18T08:55:00Z</dcterms:modified>
</cp:coreProperties>
</file>