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7C" w:rsidRPr="002D32C4" w:rsidRDefault="000B3A7C" w:rsidP="000B3A7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2D32C4">
        <w:rPr>
          <w:rFonts w:ascii="Georgia" w:hAnsi="Georgia"/>
          <w:b/>
          <w:sz w:val="24"/>
          <w:szCs w:val="24"/>
          <w:lang w:val="en-GB"/>
        </w:rPr>
        <w:t>4</w:t>
      </w:r>
      <w:r w:rsidR="00B82DE8" w:rsidRPr="002D32C4">
        <w:rPr>
          <w:rFonts w:ascii="Georgia" w:hAnsi="Georgia"/>
          <w:b/>
          <w:sz w:val="24"/>
          <w:szCs w:val="24"/>
          <w:lang w:val="en-GB"/>
        </w:rPr>
        <w:t>4</w:t>
      </w:r>
      <w:r w:rsidR="00B82DE8" w:rsidRPr="002D32C4">
        <w:rPr>
          <w:rFonts w:ascii="Georgia" w:hAnsi="Georgia"/>
          <w:b/>
          <w:sz w:val="24"/>
          <w:szCs w:val="24"/>
          <w:vertAlign w:val="superscript"/>
          <w:lang w:val="en-GB"/>
        </w:rPr>
        <w:t>th</w:t>
      </w:r>
      <w:r w:rsidR="00B82DE8" w:rsidRPr="002D32C4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2D32C4">
        <w:rPr>
          <w:rFonts w:ascii="Georgia" w:hAnsi="Georgia"/>
          <w:b/>
          <w:sz w:val="24"/>
          <w:szCs w:val="24"/>
          <w:lang w:val="en-GB"/>
        </w:rPr>
        <w:t xml:space="preserve">Session of the Human Rights Council </w:t>
      </w:r>
    </w:p>
    <w:p w:rsidR="000B3A7C" w:rsidRDefault="000B3A7C" w:rsidP="000B3A7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2D32C4">
        <w:rPr>
          <w:rFonts w:ascii="Georgia" w:hAnsi="Georgia"/>
          <w:b/>
          <w:sz w:val="24"/>
          <w:szCs w:val="24"/>
          <w:lang w:val="en-GB"/>
        </w:rPr>
        <w:t xml:space="preserve"> Interactive dialogue </w:t>
      </w:r>
      <w:r w:rsidR="00B82DE8" w:rsidRPr="002D32C4">
        <w:rPr>
          <w:rFonts w:ascii="Georgia" w:hAnsi="Georgia"/>
          <w:b/>
          <w:sz w:val="24"/>
          <w:szCs w:val="24"/>
          <w:lang w:val="en-GB"/>
        </w:rPr>
        <w:t xml:space="preserve">with OHCHR on human rights situation in </w:t>
      </w:r>
      <w:r w:rsidR="002D32C4">
        <w:rPr>
          <w:rFonts w:ascii="Georgia" w:hAnsi="Georgia"/>
          <w:b/>
          <w:sz w:val="24"/>
          <w:szCs w:val="24"/>
          <w:lang w:val="en-GB"/>
        </w:rPr>
        <w:t>Sudan</w:t>
      </w:r>
    </w:p>
    <w:p w:rsidR="002D32C4" w:rsidRPr="002D32C4" w:rsidRDefault="002D32C4" w:rsidP="000B3A7C">
      <w:pPr>
        <w:jc w:val="center"/>
        <w:rPr>
          <w:rFonts w:ascii="Georgia" w:hAnsi="Georgia"/>
          <w:i/>
          <w:sz w:val="24"/>
          <w:szCs w:val="24"/>
          <w:lang w:val="en-GB"/>
        </w:rPr>
      </w:pPr>
      <w:r w:rsidRPr="002D32C4">
        <w:rPr>
          <w:rFonts w:ascii="Georgia" w:hAnsi="Georgia"/>
          <w:i/>
          <w:sz w:val="24"/>
          <w:szCs w:val="24"/>
          <w:lang w:val="en-GB"/>
        </w:rPr>
        <w:t>16 July 2020</w:t>
      </w:r>
    </w:p>
    <w:p w:rsidR="000B3A7C" w:rsidRPr="002D32C4" w:rsidRDefault="000B3A7C" w:rsidP="000B3A7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2D32C4">
        <w:rPr>
          <w:rFonts w:ascii="Georgia" w:hAnsi="Georgia"/>
          <w:b/>
          <w:sz w:val="24"/>
          <w:szCs w:val="24"/>
          <w:lang w:val="en-GB"/>
        </w:rPr>
        <w:t>Statement by the Czech Republic</w:t>
      </w:r>
    </w:p>
    <w:p w:rsidR="000B3A7C" w:rsidRPr="002D32C4" w:rsidRDefault="000B3A7C" w:rsidP="000B3A7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0B3A7C" w:rsidRPr="002D32C4" w:rsidRDefault="002D32C4" w:rsidP="000B3A7C">
      <w:pPr>
        <w:jc w:val="both"/>
        <w:rPr>
          <w:rFonts w:ascii="Georgia" w:hAnsi="Georgia"/>
          <w:sz w:val="24"/>
          <w:szCs w:val="24"/>
          <w:lang w:val="en-GB"/>
        </w:rPr>
      </w:pPr>
      <w:r w:rsidRPr="002D32C4">
        <w:rPr>
          <w:rFonts w:ascii="Georgia" w:hAnsi="Georgia"/>
          <w:sz w:val="24"/>
          <w:szCs w:val="24"/>
          <w:lang w:val="en-GB"/>
        </w:rPr>
        <w:t>Madam</w:t>
      </w:r>
      <w:r w:rsidR="000B3A7C" w:rsidRPr="002D32C4">
        <w:rPr>
          <w:rFonts w:ascii="Georgia" w:hAnsi="Georgia"/>
          <w:sz w:val="24"/>
          <w:szCs w:val="24"/>
          <w:lang w:val="en-GB"/>
        </w:rPr>
        <w:t xml:space="preserve"> President,</w:t>
      </w:r>
    </w:p>
    <w:p w:rsidR="0009320D" w:rsidRPr="002D32C4" w:rsidRDefault="0009320D" w:rsidP="000B3A7C">
      <w:pPr>
        <w:jc w:val="both"/>
        <w:rPr>
          <w:rFonts w:ascii="Georgia" w:hAnsi="Georgia"/>
          <w:sz w:val="24"/>
          <w:szCs w:val="24"/>
          <w:lang w:val="en-GB"/>
        </w:rPr>
      </w:pPr>
      <w:r w:rsidRPr="002D32C4">
        <w:rPr>
          <w:rFonts w:ascii="Georgia" w:hAnsi="Georgia"/>
          <w:sz w:val="24"/>
          <w:szCs w:val="24"/>
          <w:lang w:val="en-GB"/>
        </w:rPr>
        <w:t>The Czech Republic aligns itself with the EU statement.</w:t>
      </w:r>
    </w:p>
    <w:p w:rsidR="0040725B" w:rsidRPr="002D32C4" w:rsidRDefault="000B3A7C" w:rsidP="000B3A7C">
      <w:pPr>
        <w:jc w:val="both"/>
        <w:rPr>
          <w:rFonts w:ascii="Georgia" w:hAnsi="Georgia"/>
          <w:sz w:val="24"/>
          <w:szCs w:val="24"/>
          <w:lang w:val="en-GB"/>
        </w:rPr>
      </w:pPr>
      <w:r w:rsidRPr="002D32C4">
        <w:rPr>
          <w:rFonts w:ascii="Georgia" w:hAnsi="Georgia"/>
          <w:sz w:val="24"/>
          <w:szCs w:val="24"/>
          <w:lang w:val="en-GB"/>
        </w:rPr>
        <w:t xml:space="preserve">We </w:t>
      </w:r>
      <w:r w:rsidR="0030721E" w:rsidRPr="002D32C4">
        <w:rPr>
          <w:rFonts w:ascii="Georgia" w:hAnsi="Georgia"/>
          <w:sz w:val="24"/>
          <w:szCs w:val="24"/>
          <w:lang w:val="en-GB"/>
        </w:rPr>
        <w:t xml:space="preserve">thank the OHCHR for the oral report. </w:t>
      </w:r>
      <w:r w:rsidR="0040725B" w:rsidRPr="002D32C4">
        <w:rPr>
          <w:rFonts w:ascii="Georgia" w:hAnsi="Georgia"/>
          <w:color w:val="333333"/>
          <w:sz w:val="24"/>
          <w:szCs w:val="24"/>
          <w:lang w:val="en-GB"/>
        </w:rPr>
        <w:t xml:space="preserve">We welcome the recent steps announced by the Government of Sudan, which have contributed to improving a human rights situation in Sudan as e.g. </w:t>
      </w:r>
      <w:r w:rsidR="0040725B" w:rsidRPr="002D32C4">
        <w:rPr>
          <w:rFonts w:ascii="Georgia" w:hAnsi="Georgia"/>
          <w:sz w:val="24"/>
          <w:szCs w:val="24"/>
          <w:lang w:val="en-GB"/>
        </w:rPr>
        <w:t xml:space="preserve">ratification of the law criminalising female genital mutilation. Other appreciated measures are the announced </w:t>
      </w:r>
      <w:r w:rsidR="00363A2F">
        <w:rPr>
          <w:rFonts w:ascii="Georgia" w:hAnsi="Georgia"/>
          <w:sz w:val="24"/>
          <w:szCs w:val="24"/>
          <w:lang w:val="en-GB"/>
        </w:rPr>
        <w:t>improvement of the situation of </w:t>
      </w:r>
      <w:r w:rsidR="0040725B" w:rsidRPr="002D32C4">
        <w:rPr>
          <w:rFonts w:ascii="Georgia" w:hAnsi="Georgia"/>
          <w:sz w:val="24"/>
          <w:szCs w:val="24"/>
          <w:lang w:val="en-GB"/>
        </w:rPr>
        <w:t xml:space="preserve">women, the end of </w:t>
      </w:r>
      <w:r w:rsidR="0040725B" w:rsidRPr="002D32C4"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  <w:t>criminalization of apostasy or ban of flogging punishment</w:t>
      </w:r>
    </w:p>
    <w:p w:rsidR="0030721E" w:rsidRPr="002D32C4" w:rsidRDefault="0040725B" w:rsidP="000B3A7C">
      <w:pPr>
        <w:jc w:val="both"/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</w:pPr>
      <w:r w:rsidRPr="002D32C4">
        <w:rPr>
          <w:rFonts w:ascii="Georgia" w:hAnsi="Georgia"/>
          <w:sz w:val="24"/>
          <w:szCs w:val="24"/>
          <w:lang w:val="en-GB"/>
        </w:rPr>
        <w:t>Still, t</w:t>
      </w:r>
      <w:r w:rsidR="0030721E" w:rsidRPr="002D32C4">
        <w:rPr>
          <w:rFonts w:ascii="Georgia" w:hAnsi="Georgia"/>
          <w:sz w:val="24"/>
          <w:szCs w:val="24"/>
          <w:lang w:val="en-GB"/>
        </w:rPr>
        <w:t>here are many challenges for protection an</w:t>
      </w:r>
      <w:r w:rsidR="002D32C4">
        <w:rPr>
          <w:rFonts w:ascii="Georgia" w:hAnsi="Georgia"/>
          <w:sz w:val="24"/>
          <w:szCs w:val="24"/>
          <w:lang w:val="en-GB"/>
        </w:rPr>
        <w:t>d promotion of human rights and </w:t>
      </w:r>
      <w:r w:rsidR="0030721E" w:rsidRPr="002D32C4">
        <w:rPr>
          <w:rFonts w:ascii="Georgia" w:hAnsi="Georgia"/>
          <w:sz w:val="24"/>
          <w:szCs w:val="24"/>
          <w:lang w:val="en-GB"/>
        </w:rPr>
        <w:t xml:space="preserve">democracy in Sudan. We call on the Government to prosecute those responsible for mass </w:t>
      </w:r>
      <w:r w:rsidR="0030721E" w:rsidRPr="002D32C4"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  <w:t>killings committed during the violent dispers</w:t>
      </w:r>
      <w:r w:rsidR="00363A2F"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  <w:t>al of protesters in Khartoum in </w:t>
      </w:r>
      <w:r w:rsidR="0030721E" w:rsidRPr="002D32C4"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  <w:t>June 2019. The Sudanese national reconciliation is not possible without the prosecution of serious human rights violations, as we have witnessed in Sudan on</w:t>
      </w:r>
      <w:r w:rsidR="005971EB" w:rsidRPr="002D32C4"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  <w:t>e</w:t>
      </w:r>
      <w:r w:rsidR="00363A2F"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  <w:t xml:space="preserve"> year </w:t>
      </w:r>
      <w:bookmarkStart w:id="0" w:name="_GoBack"/>
      <w:bookmarkEnd w:id="0"/>
      <w:r w:rsidR="0030721E" w:rsidRPr="002D32C4"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  <w:t>ago.</w:t>
      </w:r>
    </w:p>
    <w:p w:rsidR="002A79B3" w:rsidRPr="002D32C4" w:rsidRDefault="0030721E" w:rsidP="000B3A7C">
      <w:pPr>
        <w:jc w:val="both"/>
        <w:rPr>
          <w:rFonts w:ascii="Georgia" w:hAnsi="Georgia"/>
          <w:sz w:val="24"/>
          <w:szCs w:val="24"/>
          <w:lang w:val="en-GB"/>
        </w:rPr>
      </w:pPr>
      <w:r w:rsidRPr="002D32C4">
        <w:rPr>
          <w:rFonts w:ascii="Georgia" w:hAnsi="Georgia"/>
          <w:sz w:val="24"/>
          <w:szCs w:val="24"/>
          <w:lang w:val="en-GB"/>
        </w:rPr>
        <w:t xml:space="preserve">We invite the </w:t>
      </w:r>
      <w:r w:rsidR="002A79B3" w:rsidRPr="002D32C4">
        <w:rPr>
          <w:rFonts w:ascii="Georgia" w:hAnsi="Georgia"/>
          <w:sz w:val="24"/>
          <w:szCs w:val="24"/>
          <w:lang w:val="en-GB"/>
        </w:rPr>
        <w:t xml:space="preserve">transitional </w:t>
      </w:r>
      <w:r w:rsidRPr="002D32C4">
        <w:rPr>
          <w:rFonts w:ascii="Georgia" w:hAnsi="Georgia"/>
          <w:sz w:val="24"/>
          <w:szCs w:val="24"/>
          <w:lang w:val="en-GB"/>
        </w:rPr>
        <w:t xml:space="preserve">Government to </w:t>
      </w:r>
      <w:r w:rsidR="0040725B" w:rsidRPr="002D32C4">
        <w:rPr>
          <w:rFonts w:ascii="Georgia" w:hAnsi="Georgia"/>
          <w:sz w:val="24"/>
          <w:szCs w:val="24"/>
          <w:lang w:val="en-GB"/>
        </w:rPr>
        <w:t>organise and conduct</w:t>
      </w:r>
      <w:r w:rsidR="002D32C4">
        <w:rPr>
          <w:rFonts w:ascii="Georgia" w:hAnsi="Georgia"/>
          <w:sz w:val="24"/>
          <w:szCs w:val="24"/>
          <w:lang w:val="en-GB"/>
        </w:rPr>
        <w:t xml:space="preserve"> general elections in </w:t>
      </w:r>
      <w:r w:rsidR="002A79B3" w:rsidRPr="002D32C4">
        <w:rPr>
          <w:rFonts w:ascii="Georgia" w:hAnsi="Georgia"/>
          <w:sz w:val="24"/>
          <w:szCs w:val="24"/>
          <w:lang w:val="en-GB"/>
        </w:rPr>
        <w:t xml:space="preserve">accordance with international democratic standards. </w:t>
      </w:r>
      <w:r w:rsidR="003C5284" w:rsidRPr="002D32C4">
        <w:rPr>
          <w:rFonts w:ascii="Georgia" w:hAnsi="Georgia"/>
          <w:sz w:val="24"/>
          <w:szCs w:val="24"/>
          <w:lang w:val="en-GB"/>
        </w:rPr>
        <w:t>All Sudan</w:t>
      </w:r>
      <w:r w:rsidR="0040725B" w:rsidRPr="002D32C4">
        <w:rPr>
          <w:rFonts w:ascii="Georgia" w:hAnsi="Georgia"/>
          <w:sz w:val="24"/>
          <w:szCs w:val="24"/>
          <w:lang w:val="en-GB"/>
        </w:rPr>
        <w:t>ese</w:t>
      </w:r>
      <w:r w:rsidR="003C5284" w:rsidRPr="002D32C4">
        <w:rPr>
          <w:rFonts w:ascii="Georgia" w:hAnsi="Georgia"/>
          <w:sz w:val="24"/>
          <w:szCs w:val="24"/>
          <w:lang w:val="en-GB"/>
        </w:rPr>
        <w:t xml:space="preserve"> citizens </w:t>
      </w:r>
      <w:proofErr w:type="gramStart"/>
      <w:r w:rsidR="003C5284" w:rsidRPr="002D32C4">
        <w:rPr>
          <w:rFonts w:ascii="Georgia" w:hAnsi="Georgia"/>
          <w:sz w:val="24"/>
          <w:szCs w:val="24"/>
          <w:lang w:val="en-GB"/>
        </w:rPr>
        <w:t>should be allowed</w:t>
      </w:r>
      <w:proofErr w:type="gramEnd"/>
      <w:r w:rsidR="003C5284" w:rsidRPr="002D32C4">
        <w:rPr>
          <w:rFonts w:ascii="Georgia" w:hAnsi="Georgia"/>
          <w:sz w:val="24"/>
          <w:szCs w:val="24"/>
          <w:lang w:val="en-GB"/>
        </w:rPr>
        <w:t xml:space="preserve"> to enjoy their right </w:t>
      </w:r>
      <w:r w:rsidR="003C5284" w:rsidRPr="002D32C4">
        <w:rPr>
          <w:rFonts w:ascii="Georgia" w:hAnsi="Georgia"/>
          <w:sz w:val="24"/>
          <w:szCs w:val="24"/>
          <w:shd w:val="clear" w:color="auto" w:fill="FFFFFF"/>
          <w:lang w:val="en-GB"/>
        </w:rPr>
        <w:t>to choose representatives in governance bodies an</w:t>
      </w:r>
      <w:r w:rsidR="002D32C4">
        <w:rPr>
          <w:rFonts w:ascii="Georgia" w:hAnsi="Georgia"/>
          <w:sz w:val="24"/>
          <w:szCs w:val="24"/>
          <w:shd w:val="clear" w:color="auto" w:fill="FFFFFF"/>
          <w:lang w:val="en-GB"/>
        </w:rPr>
        <w:t>d to </w:t>
      </w:r>
      <w:r w:rsidR="003C5284" w:rsidRPr="002D32C4">
        <w:rPr>
          <w:rFonts w:ascii="Georgia" w:hAnsi="Georgia"/>
          <w:sz w:val="24"/>
          <w:szCs w:val="24"/>
          <w:shd w:val="clear" w:color="auto" w:fill="FFFFFF"/>
          <w:lang w:val="en-GB"/>
        </w:rPr>
        <w:t xml:space="preserve">stand for </w:t>
      </w:r>
      <w:r w:rsidR="0040725B" w:rsidRPr="002D32C4">
        <w:rPr>
          <w:rFonts w:ascii="Georgia" w:hAnsi="Georgia"/>
          <w:sz w:val="24"/>
          <w:szCs w:val="24"/>
          <w:shd w:val="clear" w:color="auto" w:fill="FFFFFF"/>
          <w:lang w:val="en-GB"/>
        </w:rPr>
        <w:t xml:space="preserve">a </w:t>
      </w:r>
      <w:r w:rsidR="003C5284" w:rsidRPr="002D32C4">
        <w:rPr>
          <w:rFonts w:ascii="Georgia" w:hAnsi="Georgia"/>
          <w:sz w:val="24"/>
          <w:szCs w:val="24"/>
          <w:shd w:val="clear" w:color="auto" w:fill="FFFFFF"/>
          <w:lang w:val="en-GB"/>
        </w:rPr>
        <w:t xml:space="preserve">public office in elections. </w:t>
      </w:r>
    </w:p>
    <w:p w:rsidR="003C5284" w:rsidRPr="002D32C4" w:rsidRDefault="002A79B3" w:rsidP="000B3A7C">
      <w:pPr>
        <w:jc w:val="both"/>
        <w:rPr>
          <w:rFonts w:ascii="Georgia" w:hAnsi="Georgia"/>
          <w:color w:val="333333"/>
          <w:sz w:val="24"/>
          <w:szCs w:val="24"/>
          <w:lang w:val="en-GB"/>
        </w:rPr>
      </w:pPr>
      <w:r w:rsidRPr="002D32C4">
        <w:rPr>
          <w:rFonts w:ascii="Georgia" w:hAnsi="Georgia"/>
          <w:color w:val="333333"/>
          <w:sz w:val="24"/>
          <w:szCs w:val="24"/>
          <w:lang w:val="en-GB"/>
        </w:rPr>
        <w:t xml:space="preserve">For many </w:t>
      </w:r>
      <w:r w:rsidR="003C5284" w:rsidRPr="002D32C4">
        <w:rPr>
          <w:rFonts w:ascii="Georgia" w:hAnsi="Georgia"/>
          <w:color w:val="333333"/>
          <w:sz w:val="24"/>
          <w:szCs w:val="24"/>
          <w:lang w:val="en-GB"/>
        </w:rPr>
        <w:t>years,</w:t>
      </w:r>
      <w:r w:rsidRPr="002D32C4">
        <w:rPr>
          <w:rFonts w:ascii="Georgia" w:hAnsi="Georgia"/>
          <w:color w:val="333333"/>
          <w:sz w:val="24"/>
          <w:szCs w:val="24"/>
          <w:lang w:val="en-GB"/>
        </w:rPr>
        <w:t xml:space="preserve"> we have been </w:t>
      </w:r>
      <w:r w:rsidR="0040725B" w:rsidRPr="002D32C4">
        <w:rPr>
          <w:rFonts w:ascii="Georgia" w:hAnsi="Georgia"/>
          <w:color w:val="333333"/>
          <w:sz w:val="24"/>
          <w:szCs w:val="24"/>
          <w:lang w:val="en-GB"/>
        </w:rPr>
        <w:t>calling</w:t>
      </w:r>
      <w:r w:rsidRPr="002D32C4">
        <w:rPr>
          <w:rFonts w:ascii="Georgia" w:hAnsi="Georgia"/>
          <w:color w:val="333333"/>
          <w:sz w:val="24"/>
          <w:szCs w:val="24"/>
          <w:lang w:val="en-GB"/>
        </w:rPr>
        <w:t xml:space="preserve"> for the </w:t>
      </w:r>
      <w:r w:rsidR="0040725B" w:rsidRPr="002D32C4">
        <w:rPr>
          <w:rFonts w:ascii="Georgia" w:hAnsi="Georgia"/>
          <w:color w:val="333333"/>
          <w:sz w:val="24"/>
          <w:szCs w:val="24"/>
          <w:lang w:val="en-GB"/>
        </w:rPr>
        <w:t>establishment</w:t>
      </w:r>
      <w:r w:rsidR="002D32C4">
        <w:rPr>
          <w:rFonts w:ascii="Georgia" w:hAnsi="Georgia"/>
          <w:color w:val="333333"/>
          <w:sz w:val="24"/>
          <w:szCs w:val="24"/>
          <w:lang w:val="en-GB"/>
        </w:rPr>
        <w:t xml:space="preserve"> of the OHCHR (Office of </w:t>
      </w:r>
      <w:r w:rsidRPr="002D32C4">
        <w:rPr>
          <w:rFonts w:ascii="Georgia" w:hAnsi="Georgia"/>
          <w:color w:val="333333"/>
          <w:sz w:val="24"/>
          <w:szCs w:val="24"/>
          <w:lang w:val="en-GB"/>
        </w:rPr>
        <w:t>the High Commissioner for Human Rights) office in Sudan.</w:t>
      </w:r>
      <w:r w:rsidR="0040725B" w:rsidRPr="002D32C4">
        <w:rPr>
          <w:rFonts w:ascii="Georgia" w:hAnsi="Georgia"/>
          <w:color w:val="333333"/>
          <w:sz w:val="24"/>
          <w:szCs w:val="24"/>
          <w:lang w:val="en-GB"/>
        </w:rPr>
        <w:t xml:space="preserve"> We therefore </w:t>
      </w:r>
      <w:r w:rsidR="003C5284" w:rsidRPr="002D32C4">
        <w:rPr>
          <w:rFonts w:ascii="Georgia" w:hAnsi="Georgia"/>
          <w:color w:val="333333"/>
          <w:sz w:val="24"/>
          <w:szCs w:val="24"/>
          <w:lang w:val="en-GB"/>
        </w:rPr>
        <w:t xml:space="preserve">welcome the </w:t>
      </w:r>
      <w:r w:rsidRPr="002D32C4">
        <w:rPr>
          <w:rFonts w:ascii="Georgia" w:hAnsi="Georgia"/>
          <w:color w:val="333333"/>
          <w:sz w:val="24"/>
          <w:szCs w:val="24"/>
          <w:lang w:val="en-GB"/>
        </w:rPr>
        <w:t xml:space="preserve">2019 agreement </w:t>
      </w:r>
      <w:r w:rsidR="003C5284" w:rsidRPr="002D32C4">
        <w:rPr>
          <w:rFonts w:ascii="Georgia" w:hAnsi="Georgia"/>
          <w:color w:val="333333"/>
          <w:sz w:val="24"/>
          <w:szCs w:val="24"/>
          <w:lang w:val="en-GB"/>
        </w:rPr>
        <w:t>between the Government and OHCHR. W</w:t>
      </w:r>
      <w:r w:rsidRPr="002D32C4">
        <w:rPr>
          <w:rFonts w:ascii="Georgia" w:hAnsi="Georgia"/>
          <w:color w:val="333333"/>
          <w:sz w:val="24"/>
          <w:szCs w:val="24"/>
          <w:lang w:val="en-GB"/>
        </w:rPr>
        <w:t xml:space="preserve">e </w:t>
      </w:r>
      <w:r w:rsidR="0040725B" w:rsidRPr="002D32C4">
        <w:rPr>
          <w:rFonts w:ascii="Georgia" w:hAnsi="Georgia"/>
          <w:color w:val="333333"/>
          <w:sz w:val="24"/>
          <w:szCs w:val="24"/>
          <w:lang w:val="en-GB"/>
        </w:rPr>
        <w:t>would be</w:t>
      </w:r>
      <w:r w:rsidR="003C5284" w:rsidRPr="002D32C4">
        <w:rPr>
          <w:rFonts w:ascii="Georgia" w:hAnsi="Georgia"/>
          <w:color w:val="333333"/>
          <w:sz w:val="24"/>
          <w:szCs w:val="24"/>
          <w:lang w:val="en-GB"/>
        </w:rPr>
        <w:t xml:space="preserve"> interested to hear about the OHCHR priorities and challenges in the </w:t>
      </w:r>
      <w:r w:rsidR="0040725B" w:rsidRPr="002D32C4">
        <w:rPr>
          <w:rFonts w:ascii="Georgia" w:hAnsi="Georgia"/>
          <w:color w:val="333333"/>
          <w:sz w:val="24"/>
          <w:szCs w:val="24"/>
          <w:lang w:val="en-GB"/>
        </w:rPr>
        <w:t xml:space="preserve">process of </w:t>
      </w:r>
      <w:r w:rsidR="003C5284" w:rsidRPr="002D32C4">
        <w:rPr>
          <w:rFonts w:ascii="Georgia" w:hAnsi="Georgia"/>
          <w:color w:val="333333"/>
          <w:sz w:val="24"/>
          <w:szCs w:val="24"/>
          <w:lang w:val="en-GB"/>
        </w:rPr>
        <w:t>opening of the office.</w:t>
      </w:r>
    </w:p>
    <w:p w:rsidR="00182340" w:rsidRPr="002D32C4" w:rsidRDefault="000B3A7C" w:rsidP="00942525">
      <w:pPr>
        <w:jc w:val="both"/>
        <w:rPr>
          <w:rFonts w:ascii="Georgia" w:hAnsi="Georgia"/>
          <w:sz w:val="24"/>
          <w:szCs w:val="24"/>
          <w:shd w:val="clear" w:color="auto" w:fill="FFFFFF"/>
          <w:lang w:val="en-GB"/>
        </w:rPr>
      </w:pPr>
      <w:r w:rsidRPr="002D32C4">
        <w:rPr>
          <w:rFonts w:ascii="Georgia" w:hAnsi="Georgia"/>
          <w:sz w:val="24"/>
          <w:szCs w:val="24"/>
          <w:shd w:val="clear" w:color="auto" w:fill="FFFFFF"/>
          <w:lang w:val="en-GB"/>
        </w:rPr>
        <w:t>Thank you.</w:t>
      </w:r>
    </w:p>
    <w:p w:rsidR="0030721E" w:rsidRPr="002D32C4" w:rsidRDefault="0030721E" w:rsidP="0030721E">
      <w:pPr>
        <w:rPr>
          <w:rFonts w:ascii="Georgia" w:hAnsi="Georgia"/>
          <w:color w:val="313132"/>
          <w:sz w:val="24"/>
          <w:szCs w:val="24"/>
          <w:shd w:val="clear" w:color="auto" w:fill="FFFFFF"/>
          <w:lang w:val="en-GB"/>
        </w:rPr>
      </w:pPr>
    </w:p>
    <w:p w:rsidR="0030721E" w:rsidRPr="002D32C4" w:rsidRDefault="0030721E" w:rsidP="0030721E">
      <w:pPr>
        <w:rPr>
          <w:rFonts w:ascii="Georgia" w:hAnsi="Georgia"/>
          <w:sz w:val="24"/>
          <w:szCs w:val="24"/>
          <w:lang w:val="en-GB"/>
        </w:rPr>
      </w:pPr>
    </w:p>
    <w:p w:rsidR="0030721E" w:rsidRPr="002D32C4" w:rsidRDefault="0030721E" w:rsidP="00942525">
      <w:pPr>
        <w:jc w:val="both"/>
        <w:rPr>
          <w:rFonts w:ascii="Georgia" w:hAnsi="Georgia"/>
          <w:sz w:val="24"/>
          <w:szCs w:val="24"/>
          <w:shd w:val="clear" w:color="auto" w:fill="FFFFFF"/>
          <w:lang w:val="en-GB"/>
        </w:rPr>
      </w:pPr>
    </w:p>
    <w:sectPr w:rsidR="0030721E" w:rsidRPr="002D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C"/>
    <w:rsid w:val="00010C3A"/>
    <w:rsid w:val="0009320D"/>
    <w:rsid w:val="000A2AEA"/>
    <w:rsid w:val="000A379B"/>
    <w:rsid w:val="000B15A4"/>
    <w:rsid w:val="000B3A7C"/>
    <w:rsid w:val="000D1FBA"/>
    <w:rsid w:val="00130295"/>
    <w:rsid w:val="002A79B3"/>
    <w:rsid w:val="002D32C4"/>
    <w:rsid w:val="0030721E"/>
    <w:rsid w:val="00363A2F"/>
    <w:rsid w:val="00374C73"/>
    <w:rsid w:val="003C5284"/>
    <w:rsid w:val="003F5697"/>
    <w:rsid w:val="0040725B"/>
    <w:rsid w:val="00451D71"/>
    <w:rsid w:val="00482345"/>
    <w:rsid w:val="004A6B50"/>
    <w:rsid w:val="005971EB"/>
    <w:rsid w:val="00612ADC"/>
    <w:rsid w:val="006C6F33"/>
    <w:rsid w:val="00855C0F"/>
    <w:rsid w:val="00857EE2"/>
    <w:rsid w:val="00863C92"/>
    <w:rsid w:val="008A5E07"/>
    <w:rsid w:val="008D341E"/>
    <w:rsid w:val="00905366"/>
    <w:rsid w:val="00914236"/>
    <w:rsid w:val="00942525"/>
    <w:rsid w:val="00992D81"/>
    <w:rsid w:val="009B2CC0"/>
    <w:rsid w:val="009F4D12"/>
    <w:rsid w:val="00A725D6"/>
    <w:rsid w:val="00AB1AF0"/>
    <w:rsid w:val="00B82DE8"/>
    <w:rsid w:val="00BF022D"/>
    <w:rsid w:val="00CB17B5"/>
    <w:rsid w:val="00CD251B"/>
    <w:rsid w:val="00D62749"/>
    <w:rsid w:val="00E14FE2"/>
    <w:rsid w:val="00E62E0F"/>
    <w:rsid w:val="00EC38CB"/>
    <w:rsid w:val="00EC7E99"/>
    <w:rsid w:val="00E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9905"/>
  <w15:docId w15:val="{D876D88E-E1D7-4230-B93F-7106F0A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B5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721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HLAVÁČKOVÁ-ŠIKULOVÁ</dc:creator>
  <cp:keywords/>
  <dc:description/>
  <cp:lastModifiedBy>MZV</cp:lastModifiedBy>
  <cp:revision>3</cp:revision>
  <dcterms:created xsi:type="dcterms:W3CDTF">2020-07-16T12:27:00Z</dcterms:created>
  <dcterms:modified xsi:type="dcterms:W3CDTF">2020-07-16T12:28:00Z</dcterms:modified>
</cp:coreProperties>
</file>