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C68E3" w14:textId="7755F773" w:rsidR="00A90E68" w:rsidRDefault="00B152B9" w:rsidP="00B152B9">
      <w:pPr>
        <w:jc w:val="center"/>
      </w:pPr>
      <w:r>
        <w:t>Circular Letter</w:t>
      </w:r>
    </w:p>
    <w:p w14:paraId="3802F256" w14:textId="5040EEF4" w:rsidR="00B152B9" w:rsidRDefault="00B152B9" w:rsidP="00B152B9">
      <w:pPr>
        <w:jc w:val="center"/>
      </w:pPr>
      <w:r>
        <w:t>No. : IMI-GR.01.01-2014 of 2020</w:t>
      </w:r>
    </w:p>
    <w:p w14:paraId="661BDC48" w14:textId="024CDB9D" w:rsidR="00B152B9" w:rsidRDefault="00B152B9" w:rsidP="00B152B9">
      <w:pPr>
        <w:jc w:val="center"/>
      </w:pPr>
      <w:r>
        <w:t>ABOUT</w:t>
      </w:r>
    </w:p>
    <w:p w14:paraId="5991B8CD" w14:textId="188819EE" w:rsidR="00B152B9" w:rsidRDefault="00B152B9" w:rsidP="00B152B9">
      <w:pPr>
        <w:jc w:val="center"/>
      </w:pPr>
      <w:r>
        <w:t xml:space="preserve">LIMITING IMMIGRATION SERVICES IN ORDER TO CONTAIN THE SPREAD OF </w:t>
      </w:r>
      <w:r w:rsidRPr="00B152B9">
        <w:rPr>
          <w:i/>
          <w:iCs/>
        </w:rPr>
        <w:t>CORONA VIRUS DISEASE</w:t>
      </w:r>
      <w:r>
        <w:t xml:space="preserve"> (COVID-19) AT THE IMIGRATION OFFICES</w:t>
      </w:r>
    </w:p>
    <w:p w14:paraId="2BDD2D68" w14:textId="5F23B0B7" w:rsidR="00B152B9" w:rsidRDefault="00B152B9" w:rsidP="00B152B9">
      <w:pPr>
        <w:jc w:val="center"/>
      </w:pPr>
    </w:p>
    <w:p w14:paraId="3F29C6A5" w14:textId="026DC40C" w:rsidR="00B152B9" w:rsidRDefault="00B152B9" w:rsidP="00B152B9">
      <w:pPr>
        <w:ind w:firstLine="720"/>
      </w:pPr>
      <w:r>
        <w:t xml:space="preserve">As an effort to minimalize the spread of COVID-19 which is prone at the public area, we would like to request you to do these followings: </w:t>
      </w:r>
    </w:p>
    <w:p w14:paraId="3A3AD8BA" w14:textId="0CBE0B8F" w:rsidR="00B152B9" w:rsidRDefault="00B152B9" w:rsidP="00B152B9">
      <w:pPr>
        <w:pStyle w:val="ListParagraph"/>
        <w:numPr>
          <w:ilvl w:val="0"/>
          <w:numId w:val="1"/>
        </w:numPr>
      </w:pPr>
      <w:r>
        <w:t>Chief of Immigration Office</w:t>
      </w:r>
    </w:p>
    <w:p w14:paraId="2383F62E" w14:textId="0DF22DED" w:rsidR="00B152B9" w:rsidRDefault="00B152B9" w:rsidP="00B152B9">
      <w:pPr>
        <w:pStyle w:val="ListParagraph"/>
        <w:numPr>
          <w:ilvl w:val="1"/>
          <w:numId w:val="1"/>
        </w:numPr>
      </w:pPr>
      <w:r>
        <w:t>To limit the passport service by prioritizing the urgent request through the help desk number which is announced by the immigration office, for the applicant:</w:t>
      </w:r>
    </w:p>
    <w:p w14:paraId="64A1B887" w14:textId="16D70A68" w:rsidR="00B152B9" w:rsidRDefault="00B152B9" w:rsidP="00B152B9">
      <w:pPr>
        <w:pStyle w:val="ListParagraph"/>
        <w:numPr>
          <w:ilvl w:val="2"/>
          <w:numId w:val="1"/>
        </w:numPr>
      </w:pPr>
      <w:r>
        <w:t>Sick person wh</w:t>
      </w:r>
      <w:r w:rsidR="00D210CA">
        <w:t xml:space="preserve">om </w:t>
      </w:r>
      <w:r>
        <w:t xml:space="preserve">cannot be delayed based on </w:t>
      </w:r>
      <w:r w:rsidR="00D210CA">
        <w:t>the r</w:t>
      </w:r>
      <w:r>
        <w:t xml:space="preserve">ecommendation from doctor; and </w:t>
      </w:r>
    </w:p>
    <w:p w14:paraId="628069AE" w14:textId="39B51CA3" w:rsidR="00B152B9" w:rsidRDefault="00B152B9" w:rsidP="00B152B9">
      <w:pPr>
        <w:pStyle w:val="ListParagraph"/>
        <w:numPr>
          <w:ilvl w:val="2"/>
          <w:numId w:val="1"/>
        </w:numPr>
      </w:pPr>
      <w:r>
        <w:t>People who has urgent matter.</w:t>
      </w:r>
    </w:p>
    <w:p w14:paraId="74187141" w14:textId="28071619" w:rsidR="00B152B9" w:rsidRDefault="00B152B9" w:rsidP="00B152B9">
      <w:pPr>
        <w:pStyle w:val="ListParagraph"/>
        <w:numPr>
          <w:ilvl w:val="1"/>
          <w:numId w:val="1"/>
        </w:numPr>
      </w:pPr>
      <w:r>
        <w:t xml:space="preserve">To give the information to foreign nationals </w:t>
      </w:r>
      <w:r w:rsidRPr="00703895">
        <w:rPr>
          <w:b/>
          <w:bCs/>
          <w:u w:val="single"/>
        </w:rPr>
        <w:t>not</w:t>
      </w:r>
      <w:r>
        <w:t xml:space="preserve"> to request emergency stay permit because if the stay permit is already overstayed it will be charged</w:t>
      </w:r>
      <w:r w:rsidRPr="005407A9">
        <w:rPr>
          <w:b/>
          <w:bCs/>
          <w:u w:val="single"/>
        </w:rPr>
        <w:t xml:space="preserve"> Rp. 0,00 ( 0 Rupiah ) </w:t>
      </w:r>
      <w:r>
        <w:t xml:space="preserve">based on the article 5 verse 6.b, ministry regulation no.28 of 2019 about </w:t>
      </w:r>
      <w:r w:rsidR="00D210CA">
        <w:t>Type</w:t>
      </w:r>
      <w:r>
        <w:t xml:space="preserve"> and </w:t>
      </w:r>
      <w:r w:rsidR="00703895">
        <w:t>Tariff</w:t>
      </w:r>
      <w:r>
        <w:t xml:space="preserve"> for </w:t>
      </w:r>
      <w:r w:rsidR="00703895">
        <w:t>N</w:t>
      </w:r>
      <w:r>
        <w:t>on-</w:t>
      </w:r>
      <w:r w:rsidR="00703895">
        <w:t>T</w:t>
      </w:r>
      <w:r>
        <w:t xml:space="preserve">ax </w:t>
      </w:r>
      <w:r w:rsidR="00703895">
        <w:t>R</w:t>
      </w:r>
      <w:r>
        <w:t xml:space="preserve">evenue at the </w:t>
      </w:r>
      <w:r w:rsidR="00D210CA">
        <w:t>M</w:t>
      </w:r>
      <w:r>
        <w:t xml:space="preserve">inistry of </w:t>
      </w:r>
      <w:r w:rsidR="00D210CA">
        <w:t>Law</w:t>
      </w:r>
      <w:r>
        <w:t xml:space="preserve"> and </w:t>
      </w:r>
      <w:r w:rsidR="00D210CA">
        <w:t>Hu</w:t>
      </w:r>
      <w:r>
        <w:t xml:space="preserve">man </w:t>
      </w:r>
      <w:r w:rsidR="00D210CA">
        <w:t>Rights.</w:t>
      </w:r>
    </w:p>
    <w:p w14:paraId="4F82DBAA" w14:textId="29B62A82" w:rsidR="00B152B9" w:rsidRDefault="00B152B9" w:rsidP="00B152B9">
      <w:pPr>
        <w:pStyle w:val="ListParagraph"/>
        <w:numPr>
          <w:ilvl w:val="1"/>
          <w:numId w:val="1"/>
        </w:numPr>
      </w:pPr>
      <w:r>
        <w:t xml:space="preserve">Foreign nationals who will be charged zero rupiah as mentioned in b, are those foreign nationals </w:t>
      </w:r>
      <w:r w:rsidRPr="005407A9">
        <w:rPr>
          <w:b/>
          <w:bCs/>
          <w:u w:val="single"/>
        </w:rPr>
        <w:t>who entered Indonesia after 5 February 2020</w:t>
      </w:r>
      <w:r>
        <w:t>.</w:t>
      </w:r>
    </w:p>
    <w:p w14:paraId="4C897C3E" w14:textId="229B64BC" w:rsidR="00B152B9" w:rsidRDefault="00B152B9" w:rsidP="00B152B9">
      <w:pPr>
        <w:pStyle w:val="ListParagraph"/>
        <w:numPr>
          <w:ilvl w:val="0"/>
          <w:numId w:val="1"/>
        </w:numPr>
      </w:pPr>
      <w:r>
        <w:t>To Head of Immigration Division</w:t>
      </w:r>
    </w:p>
    <w:p w14:paraId="3E744FDF" w14:textId="3120B505" w:rsidR="00B152B9" w:rsidRDefault="00B152B9" w:rsidP="00B152B9">
      <w:pPr>
        <w:pStyle w:val="ListParagraph"/>
        <w:numPr>
          <w:ilvl w:val="1"/>
          <w:numId w:val="1"/>
        </w:numPr>
      </w:pPr>
      <w:r>
        <w:t>To deactivate the online queue for passport service.</w:t>
      </w:r>
    </w:p>
    <w:p w14:paraId="17DDD6F1" w14:textId="39F8015E" w:rsidR="00B152B9" w:rsidRDefault="00B152B9" w:rsidP="00B152B9">
      <w:pPr>
        <w:pStyle w:val="ListParagraph"/>
        <w:numPr>
          <w:ilvl w:val="1"/>
          <w:numId w:val="1"/>
        </w:numPr>
      </w:pPr>
      <w:r>
        <w:t>To conduct a surveillance and monitor all the work units at each division.</w:t>
      </w:r>
    </w:p>
    <w:p w14:paraId="7C43CECA" w14:textId="0FF4B73B" w:rsidR="00B152B9" w:rsidRDefault="00B152B9" w:rsidP="00B152B9">
      <w:pPr>
        <w:pStyle w:val="ListParagraph"/>
        <w:numPr>
          <w:ilvl w:val="1"/>
          <w:numId w:val="1"/>
        </w:numPr>
      </w:pPr>
      <w:r>
        <w:t>To report the implementation of this circular letter to the Director General of Immigration.</w:t>
      </w:r>
    </w:p>
    <w:p w14:paraId="75B94E78" w14:textId="61043792" w:rsidR="00B152B9" w:rsidRDefault="00B152B9" w:rsidP="00B152B9"/>
    <w:p w14:paraId="79D4BE1E" w14:textId="0DEFBA29" w:rsidR="00B152B9" w:rsidRDefault="00B152B9" w:rsidP="00B152B9">
      <w:pPr>
        <w:ind w:left="3600"/>
        <w:jc w:val="right"/>
      </w:pPr>
      <w:r>
        <w:t>Stipulated in, Jakarta, 23 March 2020</w:t>
      </w:r>
    </w:p>
    <w:p w14:paraId="635E038B" w14:textId="54F92F63" w:rsidR="00B152B9" w:rsidRDefault="00B152B9" w:rsidP="00B152B9">
      <w:pPr>
        <w:ind w:left="3600"/>
        <w:jc w:val="right"/>
      </w:pPr>
      <w:r>
        <w:t>(sign)</w:t>
      </w:r>
    </w:p>
    <w:p w14:paraId="769BC280" w14:textId="01CB81E9" w:rsidR="00B152B9" w:rsidRDefault="00B152B9" w:rsidP="00B152B9">
      <w:pPr>
        <w:ind w:left="3600"/>
        <w:jc w:val="right"/>
      </w:pPr>
      <w:r>
        <w:t>Director General of Immigration (ad interim)</w:t>
      </w:r>
    </w:p>
    <w:p w14:paraId="77437C17" w14:textId="7359D185" w:rsidR="00B152B9" w:rsidRDefault="00B152B9" w:rsidP="00B152B9">
      <w:pPr>
        <w:ind w:left="3600"/>
        <w:jc w:val="right"/>
      </w:pPr>
      <w:r>
        <w:t>Jhoni Ginting</w:t>
      </w:r>
    </w:p>
    <w:p w14:paraId="75478D00" w14:textId="77777777" w:rsidR="00B152B9" w:rsidRDefault="00B152B9" w:rsidP="00462B96">
      <w:bookmarkStart w:id="0" w:name="_GoBack"/>
      <w:bookmarkEnd w:id="0"/>
    </w:p>
    <w:p w14:paraId="6C374D42" w14:textId="77777777" w:rsidR="00B152B9" w:rsidRDefault="00B152B9" w:rsidP="00462B96"/>
    <w:sectPr w:rsidR="00B152B9" w:rsidSect="00B152B9">
      <w:headerReference w:type="default" r:id="rId7"/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72750" w14:textId="77777777" w:rsidR="005074C6" w:rsidRDefault="005074C6" w:rsidP="00B152B9">
      <w:pPr>
        <w:spacing w:after="0" w:line="240" w:lineRule="auto"/>
      </w:pPr>
      <w:r>
        <w:separator/>
      </w:r>
    </w:p>
  </w:endnote>
  <w:endnote w:type="continuationSeparator" w:id="0">
    <w:p w14:paraId="70A80475" w14:textId="77777777" w:rsidR="005074C6" w:rsidRDefault="005074C6" w:rsidP="00B1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F0962" w14:textId="77777777" w:rsidR="005074C6" w:rsidRDefault="005074C6" w:rsidP="00B152B9">
      <w:pPr>
        <w:spacing w:after="0" w:line="240" w:lineRule="auto"/>
      </w:pPr>
      <w:r>
        <w:separator/>
      </w:r>
    </w:p>
  </w:footnote>
  <w:footnote w:type="continuationSeparator" w:id="0">
    <w:p w14:paraId="46122E00" w14:textId="77777777" w:rsidR="005074C6" w:rsidRDefault="005074C6" w:rsidP="00B1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55DA8" w14:textId="3C930AA8" w:rsidR="00B152B9" w:rsidRPr="00B152B9" w:rsidRDefault="00B152B9" w:rsidP="00B152B9">
    <w:pPr>
      <w:pStyle w:val="Header"/>
      <w:jc w:val="right"/>
      <w:rPr>
        <w:i/>
        <w:iCs/>
      </w:rPr>
    </w:pPr>
    <w:r>
      <w:rPr>
        <w:i/>
        <w:iCs/>
      </w:rPr>
      <w:t>Un-official Translation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C4D4A"/>
    <w:multiLevelType w:val="hybridMultilevel"/>
    <w:tmpl w:val="FCC6CCF8"/>
    <w:lvl w:ilvl="0" w:tplc="C5DAD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152B9"/>
    <w:rsid w:val="0000472F"/>
    <w:rsid w:val="00361C21"/>
    <w:rsid w:val="00462B96"/>
    <w:rsid w:val="005074C6"/>
    <w:rsid w:val="005407A9"/>
    <w:rsid w:val="006348DE"/>
    <w:rsid w:val="00703895"/>
    <w:rsid w:val="00950DEF"/>
    <w:rsid w:val="00A90E68"/>
    <w:rsid w:val="00B152B9"/>
    <w:rsid w:val="00D2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99D41"/>
  <w15:chartTrackingRefBased/>
  <w15:docId w15:val="{855145A2-DEA8-4EC8-ABBF-04D11715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C21"/>
    <w:pPr>
      <w:spacing w:line="36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C21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1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2B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1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2B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152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Tambunan</dc:creator>
  <cp:keywords/>
  <dc:description/>
  <cp:lastModifiedBy>Charles-Michel Geurts</cp:lastModifiedBy>
  <cp:revision>2</cp:revision>
  <dcterms:created xsi:type="dcterms:W3CDTF">2020-03-23T15:14:00Z</dcterms:created>
  <dcterms:modified xsi:type="dcterms:W3CDTF">2020-03-23T15:14:00Z</dcterms:modified>
</cp:coreProperties>
</file>