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30" w:rsidRDefault="00643D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5B57CB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9776;visibility:hidden">
            <v:path o:extrusionok="t"/>
            <o:lock v:ext="edit" selection="t"/>
          </v:shape>
        </w:pict>
      </w:r>
    </w:p>
    <w:p w:rsidR="006D0030" w:rsidRDefault="002650A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Kantábrie</w:t>
      </w:r>
      <w:proofErr w:type="spellEnd"/>
    </w:p>
    <w:p w:rsidR="006D0030" w:rsidRDefault="006D0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6D0030" w:rsidRDefault="006D0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6D0030" w:rsidRPr="00EF5D8C" w:rsidRDefault="002650A6" w:rsidP="00EF5D8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2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>rozloha: 5 321 km</w:t>
      </w:r>
      <w:r w:rsidRPr="00EF5D8C">
        <w:rPr>
          <w:rFonts w:ascii="Arial" w:eastAsia="Arial" w:hAnsi="Arial" w:cs="Arial"/>
          <w:color w:val="000000"/>
          <w:sz w:val="20"/>
          <w:szCs w:val="20"/>
          <w:vertAlign w:val="superscript"/>
        </w:rPr>
        <w:t>2</w:t>
      </w:r>
    </w:p>
    <w:p w:rsidR="006D0030" w:rsidRPr="00EF5D8C" w:rsidRDefault="002650A6" w:rsidP="00EF5D8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2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 xml:space="preserve">počet obyvatel: 580 tis. </w:t>
      </w:r>
    </w:p>
    <w:p w:rsidR="00D10E7D" w:rsidRPr="00EF5D8C" w:rsidRDefault="002650A6" w:rsidP="00EF5D8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2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>statut autonomní oblasti</w:t>
      </w:r>
    </w:p>
    <w:p w:rsidR="006D0030" w:rsidRPr="00EF5D8C" w:rsidRDefault="002650A6" w:rsidP="00EF5D8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2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>ekonomika – převládají služby a průmysl, význam region</w:t>
      </w:r>
      <w:r w:rsidR="00A64409" w:rsidRPr="00EF5D8C">
        <w:rPr>
          <w:rFonts w:ascii="Arial" w:eastAsia="Arial" w:hAnsi="Arial" w:cs="Arial"/>
          <w:color w:val="000000"/>
          <w:sz w:val="20"/>
          <w:szCs w:val="20"/>
        </w:rPr>
        <w:t xml:space="preserve">u v poslední době roste, oblast       </w:t>
      </w:r>
      <w:r w:rsidR="00D10E7D" w:rsidRPr="00EF5D8C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EF5D8C">
        <w:rPr>
          <w:rFonts w:ascii="Arial" w:eastAsia="Arial" w:hAnsi="Arial" w:cs="Arial"/>
          <w:color w:val="000000"/>
          <w:sz w:val="20"/>
          <w:szCs w:val="20"/>
        </w:rPr>
        <w:t>s významnou průmyslovou tradicí, širší význam má přístav Santander</w:t>
      </w:r>
    </w:p>
    <w:p w:rsidR="00A64409" w:rsidRPr="00A64409" w:rsidRDefault="00A64409" w:rsidP="00EF5D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2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D0030" w:rsidRPr="00EF5D8C" w:rsidRDefault="002650A6" w:rsidP="00EF5D8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>průmysl – investiční celky, energetika, automobilové</w:t>
      </w:r>
      <w:r w:rsidR="00EF5D8C">
        <w:rPr>
          <w:rFonts w:ascii="Arial" w:eastAsia="Arial" w:hAnsi="Arial" w:cs="Arial"/>
          <w:color w:val="000000"/>
          <w:sz w:val="20"/>
          <w:szCs w:val="20"/>
        </w:rPr>
        <w:t xml:space="preserve"> komponenty, výrobky ze železa </w:t>
      </w:r>
      <w:r w:rsidRPr="00EF5D8C">
        <w:rPr>
          <w:rFonts w:ascii="Arial" w:eastAsia="Arial" w:hAnsi="Arial" w:cs="Arial"/>
          <w:color w:val="000000"/>
          <w:sz w:val="20"/>
          <w:szCs w:val="20"/>
        </w:rPr>
        <w:t>a oceli</w:t>
      </w:r>
    </w:p>
    <w:p w:rsidR="006D0030" w:rsidRPr="00EF5D8C" w:rsidRDefault="002650A6" w:rsidP="00EF5D8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>zemědělství – výroba mléka, chov dobytka, rybolov, čerstvé květiny</w:t>
      </w:r>
    </w:p>
    <w:p w:rsidR="006D0030" w:rsidRDefault="006D0030" w:rsidP="00EF5D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423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D0030" w:rsidRPr="00EF5D8C" w:rsidRDefault="002650A6" w:rsidP="00EF5D8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>tvorba HDP - z toho 63,3 % služby, 19,8 % průmysl (vč. energetiky), 6,3 % stavebnic</w:t>
      </w:r>
      <w:r w:rsidR="00EF5D8C">
        <w:rPr>
          <w:rFonts w:ascii="Arial" w:eastAsia="Arial" w:hAnsi="Arial" w:cs="Arial"/>
          <w:color w:val="000000"/>
          <w:sz w:val="20"/>
          <w:szCs w:val="20"/>
        </w:rPr>
        <w:t xml:space="preserve">tví, </w:t>
      </w:r>
      <w:r w:rsidRPr="00EF5D8C">
        <w:rPr>
          <w:rFonts w:ascii="Arial" w:eastAsia="Arial" w:hAnsi="Arial" w:cs="Arial"/>
          <w:color w:val="000000"/>
          <w:sz w:val="20"/>
          <w:szCs w:val="20"/>
        </w:rPr>
        <w:t>1,4 % zemědělství, chov dobytka, rybolov</w:t>
      </w:r>
      <w:r w:rsidR="00EF5D8C">
        <w:rPr>
          <w:rFonts w:ascii="Arial" w:eastAsia="Arial" w:hAnsi="Arial" w:cs="Arial"/>
          <w:color w:val="000000"/>
          <w:sz w:val="20"/>
          <w:szCs w:val="20"/>
        </w:rPr>
        <w:t xml:space="preserve"> (2017)</w:t>
      </w:r>
    </w:p>
    <w:p w:rsidR="006D0030" w:rsidRPr="00EF5D8C" w:rsidRDefault="00D10E7D" w:rsidP="00EF5D8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>meziroční změna</w:t>
      </w:r>
      <w:r w:rsidR="00643DD3">
        <w:rPr>
          <w:rFonts w:ascii="Arial" w:eastAsia="Arial" w:hAnsi="Arial" w:cs="Arial"/>
          <w:color w:val="000000"/>
          <w:sz w:val="20"/>
          <w:szCs w:val="20"/>
        </w:rPr>
        <w:t>:</w:t>
      </w:r>
      <w:bookmarkStart w:id="0" w:name="_GoBack"/>
      <w:bookmarkEnd w:id="0"/>
      <w:r w:rsidRPr="00EF5D8C">
        <w:rPr>
          <w:rFonts w:ascii="Arial" w:eastAsia="Arial" w:hAnsi="Arial" w:cs="Arial"/>
          <w:color w:val="000000"/>
          <w:sz w:val="20"/>
          <w:szCs w:val="20"/>
        </w:rPr>
        <w:t xml:space="preserve"> +2,8</w:t>
      </w:r>
      <w:r w:rsidR="002650A6" w:rsidRPr="00EF5D8C">
        <w:rPr>
          <w:rFonts w:ascii="Arial" w:eastAsia="Arial" w:hAnsi="Arial" w:cs="Arial"/>
          <w:color w:val="000000"/>
          <w:sz w:val="20"/>
          <w:szCs w:val="20"/>
        </w:rPr>
        <w:t xml:space="preserve"> %  </w:t>
      </w:r>
    </w:p>
    <w:p w:rsidR="006D0030" w:rsidRPr="00EF5D8C" w:rsidRDefault="002650A6" w:rsidP="00EF5D8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23" w:firstLineChars="0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 xml:space="preserve">HDP na obyvatele: </w:t>
      </w:r>
      <w:r w:rsidR="00D10E7D" w:rsidRPr="00EF5D8C">
        <w:rPr>
          <w:rFonts w:ascii="Arial" w:eastAsia="Arial" w:hAnsi="Arial" w:cs="Arial"/>
          <w:color w:val="000000"/>
          <w:sz w:val="20"/>
          <w:szCs w:val="20"/>
        </w:rPr>
        <w:t>24 556</w:t>
      </w:r>
      <w:r w:rsidRPr="00EF5D8C">
        <w:rPr>
          <w:rFonts w:ascii="Arial" w:eastAsia="Arial" w:hAnsi="Arial" w:cs="Arial"/>
          <w:color w:val="000000"/>
          <w:sz w:val="20"/>
          <w:szCs w:val="20"/>
        </w:rPr>
        <w:t xml:space="preserve"> eur</w:t>
      </w:r>
      <w:r w:rsidR="00D10E7D" w:rsidRPr="00EF5D8C">
        <w:rPr>
          <w:rFonts w:ascii="Arial" w:eastAsia="Arial" w:hAnsi="Arial" w:cs="Arial"/>
          <w:color w:val="000000"/>
          <w:sz w:val="20"/>
          <w:szCs w:val="20"/>
        </w:rPr>
        <w:t xml:space="preserve"> (2019)</w:t>
      </w:r>
      <w:r w:rsidRPr="00EF5D8C">
        <w:rPr>
          <w:rFonts w:ascii="Arial" w:eastAsia="Arial" w:hAnsi="Arial" w:cs="Arial"/>
          <w:color w:val="000000"/>
          <w:sz w:val="20"/>
          <w:szCs w:val="20"/>
        </w:rPr>
        <w:br/>
      </w:r>
    </w:p>
    <w:p w:rsidR="006D0030" w:rsidRPr="00EF5D8C" w:rsidRDefault="002650A6" w:rsidP="00EF5D8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 xml:space="preserve">vývoz – Francie, SRN, Portugalsko, Itálie, UK </w:t>
      </w:r>
    </w:p>
    <w:p w:rsidR="006D0030" w:rsidRPr="00EF5D8C" w:rsidRDefault="002650A6" w:rsidP="00EF5D8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 xml:space="preserve">chemické výrobky, automobilové komponenty, výrobky ze železa a oceli, textilie, </w:t>
      </w:r>
      <w:r w:rsidR="00D10E7D" w:rsidRPr="00EF5D8C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EF5D8C">
        <w:rPr>
          <w:rFonts w:ascii="Arial" w:eastAsia="Arial" w:hAnsi="Arial" w:cs="Arial"/>
          <w:color w:val="000000"/>
          <w:sz w:val="20"/>
          <w:szCs w:val="20"/>
        </w:rPr>
        <w:t>čokoládové přípravky</w:t>
      </w:r>
    </w:p>
    <w:p w:rsidR="006D0030" w:rsidRDefault="006D0030" w:rsidP="00EF5D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423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D0030" w:rsidRPr="00EF5D8C" w:rsidRDefault="002650A6" w:rsidP="00EF5D8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 xml:space="preserve">dovoz – SRN, UK, Francie, Finsko, Čína </w:t>
      </w:r>
    </w:p>
    <w:p w:rsidR="006D0030" w:rsidRPr="00EF5D8C" w:rsidRDefault="002650A6" w:rsidP="00EF5D8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>chemické výrobky, automobilové komponenty, polotovary, papír-kartón, vozidla, traktory</w:t>
      </w:r>
    </w:p>
    <w:p w:rsidR="006D0030" w:rsidRDefault="006D0030" w:rsidP="00EF5D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423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D0030" w:rsidRPr="00EF5D8C" w:rsidRDefault="002650A6" w:rsidP="00EF5D8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 xml:space="preserve">nejvýznamnější zahraniční investoři – Francie, Mexiko, Lucembursko, Nizozemsko </w:t>
      </w:r>
    </w:p>
    <w:p w:rsidR="006D0030" w:rsidRPr="00EF5D8C" w:rsidRDefault="002650A6" w:rsidP="00EF5D8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2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>potravinářský sektor, strojírenská výroba, stavebnictví, IT</w:t>
      </w:r>
    </w:p>
    <w:p w:rsidR="006D0030" w:rsidRDefault="006D0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2" w:hanging="2"/>
        <w:jc w:val="both"/>
        <w:rPr>
          <w:color w:val="000000"/>
        </w:rPr>
      </w:pPr>
    </w:p>
    <w:p w:rsidR="006D0030" w:rsidRDefault="006D0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D0030" w:rsidRDefault="006D0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D0030" w:rsidRDefault="006D0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D0030" w:rsidRDefault="006D0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D0030" w:rsidRDefault="006D0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"/>
        <w:tblW w:w="873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359"/>
        <w:gridCol w:w="1360"/>
        <w:gridCol w:w="1360"/>
        <w:gridCol w:w="1360"/>
        <w:gridCol w:w="1360"/>
      </w:tblGrid>
      <w:tr w:rsidR="006D0030">
        <w:trPr>
          <w:trHeight w:val="330"/>
          <w:jc w:val="center"/>
        </w:trPr>
        <w:tc>
          <w:tcPr>
            <w:tcW w:w="8731" w:type="dxa"/>
            <w:gridSpan w:val="6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Zahraniční obchod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(v mil. EUR)</w:t>
            </w:r>
          </w:p>
        </w:tc>
      </w:tr>
      <w:tr w:rsidR="006D0030">
        <w:trPr>
          <w:trHeight w:val="330"/>
          <w:jc w:val="center"/>
        </w:trPr>
        <w:tc>
          <w:tcPr>
            <w:tcW w:w="1932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59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60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60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0" w:type="dxa"/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b/>
                <w:sz w:val="20"/>
                <w:szCs w:val="20"/>
              </w:rPr>
              <w:t>2019</w:t>
            </w:r>
          </w:p>
        </w:tc>
      </w:tr>
      <w:tr w:rsidR="006D0030">
        <w:trPr>
          <w:trHeight w:val="315"/>
          <w:jc w:val="center"/>
        </w:trPr>
        <w:tc>
          <w:tcPr>
            <w:tcW w:w="1932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</w:t>
            </w:r>
          </w:p>
        </w:tc>
        <w:tc>
          <w:tcPr>
            <w:tcW w:w="1359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2 342</w:t>
            </w:r>
          </w:p>
        </w:tc>
        <w:tc>
          <w:tcPr>
            <w:tcW w:w="1360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2 345</w:t>
            </w:r>
          </w:p>
        </w:tc>
        <w:tc>
          <w:tcPr>
            <w:tcW w:w="1360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2 419</w:t>
            </w:r>
          </w:p>
        </w:tc>
        <w:tc>
          <w:tcPr>
            <w:tcW w:w="1360" w:type="dxa"/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color w:val="000000"/>
                <w:sz w:val="20"/>
                <w:szCs w:val="20"/>
              </w:rPr>
              <w:t>2 58</w:t>
            </w:r>
            <w:r w:rsidRPr="002650A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2 613</w:t>
            </w:r>
          </w:p>
        </w:tc>
      </w:tr>
      <w:tr w:rsidR="006D0030">
        <w:trPr>
          <w:trHeight w:val="315"/>
          <w:jc w:val="center"/>
        </w:trPr>
        <w:tc>
          <w:tcPr>
            <w:tcW w:w="1932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</w:t>
            </w:r>
          </w:p>
        </w:tc>
        <w:tc>
          <w:tcPr>
            <w:tcW w:w="1359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1 980</w:t>
            </w:r>
          </w:p>
        </w:tc>
        <w:tc>
          <w:tcPr>
            <w:tcW w:w="1360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1 794</w:t>
            </w:r>
          </w:p>
        </w:tc>
        <w:tc>
          <w:tcPr>
            <w:tcW w:w="1360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1 967</w:t>
            </w:r>
          </w:p>
        </w:tc>
        <w:tc>
          <w:tcPr>
            <w:tcW w:w="1360" w:type="dxa"/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 </w:t>
            </w:r>
            <w:r w:rsidRPr="002650A6"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1360" w:type="dxa"/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2 170</w:t>
            </w:r>
          </w:p>
        </w:tc>
      </w:tr>
      <w:tr w:rsidR="006D0030">
        <w:trPr>
          <w:trHeight w:val="315"/>
          <w:jc w:val="center"/>
        </w:trPr>
        <w:tc>
          <w:tcPr>
            <w:tcW w:w="1932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9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4 322</w:t>
            </w:r>
          </w:p>
        </w:tc>
        <w:tc>
          <w:tcPr>
            <w:tcW w:w="1360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4 139</w:t>
            </w:r>
          </w:p>
        </w:tc>
        <w:tc>
          <w:tcPr>
            <w:tcW w:w="1360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4 386</w:t>
            </w:r>
          </w:p>
        </w:tc>
        <w:tc>
          <w:tcPr>
            <w:tcW w:w="1360" w:type="dxa"/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color w:val="000000"/>
                <w:sz w:val="20"/>
                <w:szCs w:val="20"/>
              </w:rPr>
              <w:t>4 6</w:t>
            </w:r>
            <w:r w:rsidRPr="002650A6"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  <w:tc>
          <w:tcPr>
            <w:tcW w:w="1360" w:type="dxa"/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4 783</w:t>
            </w:r>
          </w:p>
        </w:tc>
      </w:tr>
      <w:tr w:rsidR="006D0030">
        <w:trPr>
          <w:trHeight w:val="330"/>
          <w:jc w:val="center"/>
        </w:trPr>
        <w:tc>
          <w:tcPr>
            <w:tcW w:w="1932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9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360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360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360" w:type="dxa"/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Pr="002650A6"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  <w:tc>
          <w:tcPr>
            <w:tcW w:w="1360" w:type="dxa"/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444</w:t>
            </w:r>
          </w:p>
        </w:tc>
      </w:tr>
      <w:tr w:rsidR="006D0030">
        <w:trPr>
          <w:trHeight w:val="330"/>
          <w:jc w:val="center"/>
        </w:trPr>
        <w:tc>
          <w:tcPr>
            <w:tcW w:w="8731" w:type="dxa"/>
            <w:gridSpan w:val="6"/>
          </w:tcPr>
          <w:p w:rsidR="006D0030" w:rsidRPr="002650A6" w:rsidRDefault="006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D0030">
        <w:trPr>
          <w:trHeight w:val="330"/>
          <w:jc w:val="center"/>
        </w:trPr>
        <w:tc>
          <w:tcPr>
            <w:tcW w:w="1932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 ČR</w:t>
            </w:r>
          </w:p>
        </w:tc>
        <w:tc>
          <w:tcPr>
            <w:tcW w:w="1359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60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60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0" w:type="dxa"/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b/>
                <w:sz w:val="20"/>
                <w:szCs w:val="20"/>
              </w:rPr>
              <w:t>2019</w:t>
            </w:r>
          </w:p>
        </w:tc>
      </w:tr>
      <w:tr w:rsidR="006D0030">
        <w:trPr>
          <w:trHeight w:val="315"/>
          <w:jc w:val="center"/>
        </w:trPr>
        <w:tc>
          <w:tcPr>
            <w:tcW w:w="1932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 do ČR</w:t>
            </w:r>
          </w:p>
        </w:tc>
        <w:tc>
          <w:tcPr>
            <w:tcW w:w="1359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18,46</w:t>
            </w:r>
          </w:p>
        </w:tc>
        <w:tc>
          <w:tcPr>
            <w:tcW w:w="1360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18,21</w:t>
            </w:r>
          </w:p>
        </w:tc>
        <w:tc>
          <w:tcPr>
            <w:tcW w:w="1360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19,58</w:t>
            </w:r>
          </w:p>
        </w:tc>
        <w:tc>
          <w:tcPr>
            <w:tcW w:w="1360" w:type="dxa"/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color w:val="000000"/>
                <w:sz w:val="20"/>
                <w:szCs w:val="20"/>
              </w:rPr>
              <w:t>20,42</w:t>
            </w:r>
          </w:p>
        </w:tc>
        <w:tc>
          <w:tcPr>
            <w:tcW w:w="1360" w:type="dxa"/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22,94</w:t>
            </w:r>
          </w:p>
        </w:tc>
      </w:tr>
      <w:tr w:rsidR="006D0030">
        <w:trPr>
          <w:trHeight w:val="315"/>
          <w:jc w:val="center"/>
        </w:trPr>
        <w:tc>
          <w:tcPr>
            <w:tcW w:w="1932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 z ČR</w:t>
            </w:r>
          </w:p>
        </w:tc>
        <w:tc>
          <w:tcPr>
            <w:tcW w:w="1359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1360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8,46</w:t>
            </w:r>
          </w:p>
        </w:tc>
        <w:tc>
          <w:tcPr>
            <w:tcW w:w="1360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1360" w:type="dxa"/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10,17</w:t>
            </w:r>
          </w:p>
        </w:tc>
        <w:tc>
          <w:tcPr>
            <w:tcW w:w="1360" w:type="dxa"/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10,47</w:t>
            </w:r>
          </w:p>
        </w:tc>
      </w:tr>
      <w:tr w:rsidR="006D0030">
        <w:trPr>
          <w:trHeight w:val="315"/>
          <w:jc w:val="center"/>
        </w:trPr>
        <w:tc>
          <w:tcPr>
            <w:tcW w:w="1932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9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26,52</w:t>
            </w:r>
          </w:p>
        </w:tc>
        <w:tc>
          <w:tcPr>
            <w:tcW w:w="1360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1360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25,95</w:t>
            </w:r>
          </w:p>
        </w:tc>
        <w:tc>
          <w:tcPr>
            <w:tcW w:w="1360" w:type="dxa"/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30,59</w:t>
            </w:r>
          </w:p>
        </w:tc>
        <w:tc>
          <w:tcPr>
            <w:tcW w:w="1360" w:type="dxa"/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33,41</w:t>
            </w:r>
          </w:p>
        </w:tc>
      </w:tr>
      <w:tr w:rsidR="006D0030">
        <w:trPr>
          <w:trHeight w:val="330"/>
          <w:jc w:val="center"/>
        </w:trPr>
        <w:tc>
          <w:tcPr>
            <w:tcW w:w="1932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9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360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360" w:type="dxa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12,11</w:t>
            </w:r>
          </w:p>
        </w:tc>
        <w:tc>
          <w:tcPr>
            <w:tcW w:w="1360" w:type="dxa"/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10,25</w:t>
            </w:r>
          </w:p>
        </w:tc>
        <w:tc>
          <w:tcPr>
            <w:tcW w:w="1360" w:type="dxa"/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12,47</w:t>
            </w:r>
          </w:p>
        </w:tc>
      </w:tr>
      <w:tr w:rsidR="006D0030">
        <w:trPr>
          <w:trHeight w:val="330"/>
          <w:jc w:val="center"/>
        </w:trPr>
        <w:tc>
          <w:tcPr>
            <w:tcW w:w="8731" w:type="dxa"/>
            <w:gridSpan w:val="6"/>
          </w:tcPr>
          <w:p w:rsidR="006D0030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Zdroj: ICEX,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Estacom</w:t>
            </w:r>
            <w:proofErr w:type="spellEnd"/>
          </w:p>
        </w:tc>
      </w:tr>
    </w:tbl>
    <w:p w:rsidR="006D0030" w:rsidRDefault="002650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</w:t>
      </w:r>
    </w:p>
    <w:p w:rsidR="006D0030" w:rsidRDefault="006D0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D0030" w:rsidRDefault="006D0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D0030" w:rsidRDefault="006D0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D0030" w:rsidRDefault="006D0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D0030" w:rsidRDefault="006D0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D0030" w:rsidRDefault="006D0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D0030" w:rsidRDefault="006D0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D0030" w:rsidRDefault="006D0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D0030" w:rsidRDefault="00643D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object w:dxaOrig="1440" w:dyaOrig="1440">
          <v:shape id="_x0000_s1027" type="#_x0000_t75" style="position:absolute;margin-left:0;margin-top:-28pt;width:453.25pt;height:311.8pt;z-index:251660800" o:allowincell="f" stroked="t" strokecolor="#f93" strokeweight="1.5pt">
            <v:imagedata r:id="rId6" o:title=""/>
            <o:lock v:ext="edit" aspectratio="f"/>
            <w10:wrap type="topAndBottom"/>
          </v:shape>
          <o:OLEObject Type="Embed" ProgID="MSGraph.Chart.8" ShapeID="_x0000_s1027" DrawAspect="Content" ObjectID="_1665898039" r:id="rId7">
            <o:FieldCodes>\s</o:FieldCodes>
          </o:OLEObject>
        </w:object>
      </w:r>
    </w:p>
    <w:p w:rsidR="006D0030" w:rsidRDefault="006D0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D0030" w:rsidRDefault="006D0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D0030" w:rsidRDefault="006D0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0"/>
        <w:tblW w:w="9082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6250"/>
        <w:gridCol w:w="1416"/>
        <w:gridCol w:w="1416"/>
      </w:tblGrid>
      <w:tr w:rsidR="006D0030">
        <w:trPr>
          <w:trHeight w:val="330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Hlavní položky dovozu ČR z </w:t>
            </w:r>
            <w:proofErr w:type="spellStart"/>
            <w:r w:rsidRPr="002650A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Kantábrie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201</w:t>
            </w:r>
            <w:r w:rsidRPr="002650A6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</w:tr>
      <w:tr w:rsidR="006D0030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Výrobky z gumy a kaučuku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43,6</w:t>
            </w:r>
            <w:r w:rsidRPr="002650A6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D0030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color w:val="000000"/>
                <w:sz w:val="20"/>
                <w:szCs w:val="20"/>
              </w:rPr>
              <w:t>Automobilové komponenty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2,2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9,6</w:t>
            </w:r>
            <w:r w:rsidRPr="002650A6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D0030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Plasty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1,49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6,5</w:t>
            </w:r>
            <w:r w:rsidRPr="002650A6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D0030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Elektronika a elektromateriál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1,47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6,4</w:t>
            </w:r>
            <w:r w:rsidRPr="002650A6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D0030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Maso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A6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4,4</w:t>
            </w:r>
            <w:r w:rsidR="002650A6" w:rsidRPr="002650A6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D0030">
        <w:trPr>
          <w:trHeight w:val="330"/>
        </w:trPr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6D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6D0030">
        <w:trPr>
          <w:trHeight w:val="330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Hlavní položky vývozu ČR do </w:t>
            </w:r>
            <w:proofErr w:type="spellStart"/>
            <w:r w:rsidRPr="002650A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Kantábrie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201</w:t>
            </w:r>
            <w:r w:rsidRPr="002650A6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</w:tr>
      <w:tr w:rsidR="006D0030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Automobily a traktory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2,76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A6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26,4</w:t>
            </w:r>
            <w:r w:rsidR="002650A6" w:rsidRPr="002650A6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D0030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Strojírenství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19,1</w:t>
            </w:r>
            <w:r w:rsidRPr="002650A6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D0030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Kaučuk a gumové výrobky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1,99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Pr="002650A6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D0030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Plasty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1,32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12,6</w:t>
            </w:r>
            <w:r w:rsidRPr="002650A6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D0030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Elektronika a elektromateriál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26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0,98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30" w:rsidRPr="002650A6" w:rsidRDefault="00A6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9,4</w:t>
            </w:r>
            <w:r w:rsidR="002650A6" w:rsidRPr="002650A6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:rsidR="006D0030" w:rsidRDefault="002650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Zdroj: ICEX,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Estacom</w:t>
      </w:r>
      <w:proofErr w:type="spellEnd"/>
    </w:p>
    <w:p w:rsidR="006D0030" w:rsidRDefault="001E2444" w:rsidP="001E24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140970</wp:posOffset>
            </wp:positionH>
            <wp:positionV relativeFrom="paragraph">
              <wp:posOffset>4445000</wp:posOffset>
            </wp:positionV>
            <wp:extent cx="5758815" cy="3958590"/>
            <wp:effectExtent l="19050" t="19050" r="13335" b="22860"/>
            <wp:wrapTopAndBottom/>
            <wp:docPr id="6" name="Graf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ABA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0</wp:posOffset>
            </wp:positionV>
            <wp:extent cx="5760720" cy="4032250"/>
            <wp:effectExtent l="19050" t="19050" r="11430" b="25400"/>
            <wp:wrapTopAndBottom/>
            <wp:docPr id="5" name="Graf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0A6">
        <w:br w:type="page"/>
      </w:r>
    </w:p>
    <w:p w:rsidR="006D0030" w:rsidRDefault="002650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Podíl autonomních oblastí na zahraničním obchodu Španělska s ČR</w:t>
      </w:r>
    </w:p>
    <w:p w:rsidR="006D0030" w:rsidRDefault="002650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(obrat)</w:t>
      </w:r>
    </w:p>
    <w:p w:rsidR="006D0030" w:rsidRDefault="00643D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  <w:u w:val="single"/>
        </w:rPr>
      </w:pPr>
      <w:r>
        <w:rPr>
          <w:noProof/>
          <w:color w:val="000000"/>
        </w:rPr>
        <w:object w:dxaOrig="1440" w:dyaOrig="1440">
          <v:shape id="_x0000_s1030" type="#_x0000_t75" style="position:absolute;left:0;text-align:left;margin-left:-70.6pt;margin-top:26.05pt;width:586.65pt;height:375.55pt;z-index:251663872" o:bwpure="blackTextAndLines" o:bwnormal="blackTextAndLines">
            <v:imagedata r:id="rId10" o:title=""/>
            <w10:wrap type="topAndBottom"/>
          </v:shape>
          <o:OLEObject Type="Embed" ProgID="MSGraph.Chart.8" ShapeID="_x0000_s1030" DrawAspect="Content" ObjectID="_1665898040" r:id="rId11">
            <o:FieldCodes>\s</o:FieldCodes>
          </o:OLEObject>
        </w:object>
      </w:r>
    </w:p>
    <w:p w:rsidR="006D0030" w:rsidRDefault="006D0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6D0030" w:rsidRDefault="006D0030" w:rsidP="00A644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6D0030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7DE"/>
    <w:multiLevelType w:val="hybridMultilevel"/>
    <w:tmpl w:val="53A2C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5F2D"/>
    <w:multiLevelType w:val="hybridMultilevel"/>
    <w:tmpl w:val="D826B1CC"/>
    <w:lvl w:ilvl="0" w:tplc="8AE4CD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539F8"/>
    <w:multiLevelType w:val="multilevel"/>
    <w:tmpl w:val="4DAE93D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30"/>
    <w:rsid w:val="00140ABA"/>
    <w:rsid w:val="00176F55"/>
    <w:rsid w:val="001E2444"/>
    <w:rsid w:val="002650A6"/>
    <w:rsid w:val="00643DD3"/>
    <w:rsid w:val="006D0030"/>
    <w:rsid w:val="00A64409"/>
    <w:rsid w:val="00D10E7D"/>
    <w:rsid w:val="00E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62CDEA7"/>
  <w15:docId w15:val="{4FEF3194-E460-4445-9E3E-EA2F6AFC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</w:pPr>
    <w:rPr>
      <w:b/>
      <w:bCs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pPr>
      <w:ind w:left="708"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Vývoz ČR do Kantábrie</a:t>
            </a:r>
          </a:p>
        </c:rich>
      </c:tx>
      <c:layout>
        <c:manualLayout>
          <c:xMode val="edge"/>
          <c:yMode val="edge"/>
          <c:x val="0.37489900265940129"/>
          <c:y val="2.8873917228103944E-2"/>
        </c:manualLayout>
      </c:layout>
      <c:overlay val="0"/>
      <c:spPr>
        <a:noFill/>
        <a:ln w="12687">
          <a:solidFill>
            <a:srgbClr val="000000"/>
          </a:solidFill>
          <a:prstDash val="solid"/>
        </a:ln>
      </c:spPr>
    </c:title>
    <c:autoTitleDeleted val="0"/>
    <c:view3D>
      <c:rotX val="30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609618471855758"/>
          <c:y val="0.35581760172182519"/>
          <c:w val="0.45875062838448527"/>
          <c:h val="0.422859907189175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8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2608-4563-9B1E-37E6E5DC77A3}"/>
              </c:ext>
            </c:extLst>
          </c:dPt>
          <c:dPt>
            <c:idx val="1"/>
            <c:bubble3D val="0"/>
            <c:spPr>
              <a:solidFill>
                <a:srgbClr val="333399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2608-4563-9B1E-37E6E5DC77A3}"/>
              </c:ext>
            </c:extLst>
          </c:dPt>
          <c:dPt>
            <c:idx val="2"/>
            <c:bubble3D val="0"/>
            <c:spPr>
              <a:solidFill>
                <a:srgbClr val="FFCC00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2608-4563-9B1E-37E6E5DC77A3}"/>
              </c:ext>
            </c:extLst>
          </c:dPt>
          <c:dPt>
            <c:idx val="3"/>
            <c:bubble3D val="0"/>
            <c:spPr>
              <a:solidFill>
                <a:srgbClr val="993300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608-4563-9B1E-37E6E5DC77A3}"/>
              </c:ext>
            </c:extLst>
          </c:dPt>
          <c:dPt>
            <c:idx val="4"/>
            <c:bubble3D val="0"/>
            <c:spPr>
              <a:solidFill>
                <a:srgbClr val="FF6600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2608-4563-9B1E-37E6E5DC77A3}"/>
              </c:ext>
            </c:extLst>
          </c:dPt>
          <c:dPt>
            <c:idx val="5"/>
            <c:bubble3D val="0"/>
            <c:spPr>
              <a:solidFill>
                <a:srgbClr val="800080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608-4563-9B1E-37E6E5DC77A3}"/>
              </c:ext>
            </c:extLst>
          </c:dPt>
          <c:dPt>
            <c:idx val="6"/>
            <c:bubble3D val="0"/>
            <c:spPr>
              <a:solidFill>
                <a:srgbClr val="339966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2608-4563-9B1E-37E6E5DC77A3}"/>
              </c:ext>
            </c:extLst>
          </c:dPt>
          <c:dPt>
            <c:idx val="8"/>
            <c:bubble3D val="0"/>
            <c:spPr>
              <a:solidFill>
                <a:srgbClr val="FF00FF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2608-4563-9B1E-37E6E5DC77A3}"/>
              </c:ext>
            </c:extLst>
          </c:dPt>
          <c:dLbls>
            <c:dLbl>
              <c:idx val="0"/>
              <c:layout>
                <c:manualLayout>
                  <c:x val="7.9952401823828456E-2"/>
                  <c:y val="-0.15826180558866204"/>
                </c:manualLayout>
              </c:layout>
              <c:tx>
                <c:rich>
                  <a:bodyPr/>
                  <a:lstStyle/>
                  <a:p>
                    <a:pPr>
                      <a:defRPr sz="9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Autoobily a traktory
44%</a:t>
                    </a:r>
                  </a:p>
                </c:rich>
              </c:tx>
              <c:spPr>
                <a:noFill/>
                <a:ln w="25375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608-4563-9B1E-37E6E5DC77A3}"/>
                </c:ext>
              </c:extLst>
            </c:dLbl>
            <c:dLbl>
              <c:idx val="1"/>
              <c:layout>
                <c:manualLayout>
                  <c:x val="7.0496975576405996E-2"/>
                  <c:y val="-0.1644686605770973"/>
                </c:manualLayout>
              </c:layout>
              <c:tx>
                <c:rich>
                  <a:bodyPr/>
                  <a:lstStyle/>
                  <a:p>
                    <a:pPr>
                      <a:defRPr sz="9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Strojírenství
19%</a:t>
                    </a:r>
                  </a:p>
                </c:rich>
              </c:tx>
              <c:spPr>
                <a:noFill/>
                <a:ln w="25375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608-4563-9B1E-37E6E5DC77A3}"/>
                </c:ext>
              </c:extLst>
            </c:dLbl>
            <c:dLbl>
              <c:idx val="2"/>
              <c:layout>
                <c:manualLayout>
                  <c:x val="-2.1171538718898708E-2"/>
                  <c:y val="0.16165621965934351"/>
                </c:manualLayout>
              </c:layout>
              <c:tx>
                <c:rich>
                  <a:bodyPr/>
                  <a:lstStyle/>
                  <a:p>
                    <a:pPr>
                      <a:defRPr sz="9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Kaučuk
19%</a:t>
                    </a:r>
                  </a:p>
                </c:rich>
              </c:tx>
              <c:spPr>
                <a:noFill/>
                <a:ln w="25375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608-4563-9B1E-37E6E5DC77A3}"/>
                </c:ext>
              </c:extLst>
            </c:dLbl>
            <c:dLbl>
              <c:idx val="3"/>
              <c:layout>
                <c:manualLayout>
                  <c:x val="-0.10560680812060652"/>
                  <c:y val="6.6585063246570431E-2"/>
                </c:manualLayout>
              </c:layout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608-4563-9B1E-37E6E5DC77A3}"/>
                </c:ext>
              </c:extLst>
            </c:dLbl>
            <c:dLbl>
              <c:idx val="4"/>
              <c:layout>
                <c:manualLayout>
                  <c:x val="-7.1793410570919453E-2"/>
                  <c:y val="-9.0217664330573377E-2"/>
                </c:manualLayout>
              </c:layout>
              <c:tx>
                <c:rich>
                  <a:bodyPr/>
                  <a:lstStyle/>
                  <a:p>
                    <a:pPr>
                      <a:defRPr sz="9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Elektronika
9%</a:t>
                    </a:r>
                  </a:p>
                </c:rich>
              </c:tx>
              <c:spPr>
                <a:noFill/>
                <a:ln w="25375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608-4563-9B1E-37E6E5DC77A3}"/>
                </c:ext>
              </c:extLst>
            </c:dLbl>
            <c:dLbl>
              <c:idx val="5"/>
              <c:layout>
                <c:manualLayout>
                  <c:x val="9.4604416591491991E-2"/>
                  <c:y val="-0.13031689506502769"/>
                </c:manualLayout>
              </c:layout>
              <c:tx>
                <c:rich>
                  <a:bodyPr/>
                  <a:lstStyle/>
                  <a:p>
                    <a:pPr>
                      <a:defRPr sz="9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Další  
16%</a:t>
                    </a:r>
                  </a:p>
                </c:rich>
              </c:tx>
              <c:spPr>
                <a:noFill/>
                <a:ln w="25375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608-4563-9B1E-37E6E5DC77A3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5892255892255893"/>
                  <c:y val="0.16502463054187191"/>
                </c:manualLayout>
              </c:layout>
              <c:tx>
                <c:rich>
                  <a:bodyPr/>
                  <a:lstStyle/>
                  <a:p>
                    <a:pPr>
                      <a:defRPr sz="1099" b="0" i="0" u="none" strike="noStrike" baseline="0">
                        <a:solidFill>
                          <a:srgbClr val="000000"/>
                        </a:solidFill>
                        <a:latin typeface="Times New Roman CE"/>
                        <a:ea typeface="Times New Roman CE"/>
                        <a:cs typeface="Times New Roman CE"/>
                      </a:defRPr>
                    </a:pPr>
                    <a:r>
                      <a:rPr lang="cs-CZ"/>
                      <a:t>Další
8%</a:t>
                    </a:r>
                  </a:p>
                </c:rich>
              </c:tx>
              <c:spPr>
                <a:noFill/>
                <a:ln w="25375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608-4563-9B1E-37E6E5DC77A3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55555555555555558"/>
                  <c:y val="0.17733990147783252"/>
                </c:manualLayout>
              </c:layout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608-4563-9B1E-37E6E5DC77A3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5757575757575758"/>
                  <c:y val="0.27586206896551724"/>
                </c:manualLayout>
              </c:layout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608-4563-9B1E-37E6E5DC77A3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53535353535353536"/>
                  <c:y val="0.13793103448275862"/>
                </c:manualLayout>
              </c:layout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608-4563-9B1E-37E6E5DC77A3}"/>
                </c:ext>
              </c:extLst>
            </c:dLbl>
            <c:dLbl>
              <c:idx val="10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2608-4563-9B1E-37E6E5DC77A3}"/>
                </c:ext>
              </c:extLst>
            </c:dLbl>
            <c:dLbl>
              <c:idx val="11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2608-4563-9B1E-37E6E5DC77A3}"/>
                </c:ext>
              </c:extLst>
            </c:dLbl>
            <c:dLbl>
              <c:idx val="12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A-2608-4563-9B1E-37E6E5DC77A3}"/>
                </c:ext>
              </c:extLst>
            </c:dLbl>
            <c:dLbl>
              <c:idx val="13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C-2608-4563-9B1E-37E6E5DC77A3}"/>
                </c:ext>
              </c:extLst>
            </c:dLbl>
            <c:dLbl>
              <c:idx val="14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2608-4563-9B1E-37E6E5DC77A3}"/>
                </c:ext>
              </c:extLst>
            </c:dLbl>
            <c:dLbl>
              <c:idx val="15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E-2608-4563-9B1E-37E6E5DC77A3}"/>
                </c:ext>
              </c:extLst>
            </c:dLbl>
            <c:dLbl>
              <c:idx val="16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0-2608-4563-9B1E-37E6E5DC77A3}"/>
                </c:ext>
              </c:extLst>
            </c:dLbl>
            <c:numFmt formatCode="0%" sourceLinked="0"/>
            <c:spPr>
              <a:noFill/>
              <a:ln w="2537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Automobily a tratory</c:v>
                </c:pt>
                <c:pt idx="1">
                  <c:v>Strojírenství</c:v>
                </c:pt>
                <c:pt idx="2">
                  <c:v>Kaučuk</c:v>
                </c:pt>
                <c:pt idx="3">
                  <c:v>Plasty</c:v>
                </c:pt>
                <c:pt idx="4">
                  <c:v>Elektronik</c:v>
                </c:pt>
                <c:pt idx="5">
                  <c:v>Další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26</c:v>
                </c:pt>
                <c:pt idx="1">
                  <c:v>19</c:v>
                </c:pt>
                <c:pt idx="2">
                  <c:v>19</c:v>
                </c:pt>
                <c:pt idx="3">
                  <c:v>13</c:v>
                </c:pt>
                <c:pt idx="4">
                  <c:v>9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2608-4563-9B1E-37E6E5DC77A3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68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2608-4563-9B1E-37E6E5DC77A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3-2608-4563-9B1E-37E6E5DC77A3}"/>
              </c:ext>
            </c:extLst>
          </c:dPt>
          <c:dPt>
            <c:idx val="2"/>
            <c:bubble3D val="0"/>
            <c:spPr>
              <a:solidFill>
                <a:srgbClr val="009999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2608-4563-9B1E-37E6E5DC77A3}"/>
              </c:ext>
            </c:extLst>
          </c:dPt>
          <c:dPt>
            <c:idx val="3"/>
            <c:bubble3D val="0"/>
            <c:spPr>
              <a:solidFill>
                <a:srgbClr val="99CC00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2608-4563-9B1E-37E6E5DC77A3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2608-4563-9B1E-37E6E5DC77A3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2608-4563-9B1E-37E6E5DC77A3}"/>
              </c:ext>
            </c:extLst>
          </c:dPt>
          <c:dLbls>
            <c:numFmt formatCode="0%" sourceLinked="0"/>
            <c:spPr>
              <a:noFill/>
              <a:ln w="2537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Automobily a tratory</c:v>
                </c:pt>
                <c:pt idx="1">
                  <c:v>Strojírenství</c:v>
                </c:pt>
                <c:pt idx="2">
                  <c:v>Kaučuk</c:v>
                </c:pt>
                <c:pt idx="3">
                  <c:v>Plasty</c:v>
                </c:pt>
                <c:pt idx="4">
                  <c:v>Elektronik</c:v>
                </c:pt>
                <c:pt idx="5">
                  <c:v>Další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8-2608-4563-9B1E-37E6E5DC77A3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5375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0" cap="flat" cmpd="sng" algn="ctr">
      <a:solidFill>
        <a:srgbClr val="FF99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2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Dovoz ČR z Kantábrie</a:t>
            </a:r>
          </a:p>
        </c:rich>
      </c:tx>
      <c:layout>
        <c:manualLayout>
          <c:xMode val="edge"/>
          <c:yMode val="edge"/>
          <c:x val="0.3831932773109244"/>
          <c:y val="0"/>
        </c:manualLayout>
      </c:layout>
      <c:overlay val="0"/>
      <c:spPr>
        <a:noFill/>
        <a:ln w="12696">
          <a:solidFill>
            <a:srgbClr val="000000"/>
          </a:solidFill>
          <a:prstDash val="solid"/>
        </a:ln>
      </c:spPr>
    </c:title>
    <c:autoTitleDeleted val="0"/>
    <c:view3D>
      <c:rotX val="30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969396186587789"/>
          <c:y val="0.29294016988033977"/>
          <c:w val="0.49233325001041539"/>
          <c:h val="0.4439228718457436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9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8C49-4C1D-98C0-C34E444A98AD}"/>
              </c:ext>
            </c:extLst>
          </c:dPt>
          <c:dPt>
            <c:idx val="1"/>
            <c:bubble3D val="0"/>
            <c:spPr>
              <a:solidFill>
                <a:srgbClr val="333399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8C49-4C1D-98C0-C34E444A98AD}"/>
              </c:ext>
            </c:extLst>
          </c:dPt>
          <c:dPt>
            <c:idx val="2"/>
            <c:bubble3D val="0"/>
            <c:spPr>
              <a:solidFill>
                <a:srgbClr val="FFCC00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8C49-4C1D-98C0-C34E444A98AD}"/>
              </c:ext>
            </c:extLst>
          </c:dPt>
          <c:dPt>
            <c:idx val="3"/>
            <c:bubble3D val="0"/>
            <c:spPr>
              <a:solidFill>
                <a:srgbClr val="993300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8C49-4C1D-98C0-C34E444A98AD}"/>
              </c:ext>
            </c:extLst>
          </c:dPt>
          <c:dPt>
            <c:idx val="4"/>
            <c:bubble3D val="0"/>
            <c:spPr>
              <a:solidFill>
                <a:srgbClr val="FF6600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8C49-4C1D-98C0-C34E444A98AD}"/>
              </c:ext>
            </c:extLst>
          </c:dPt>
          <c:dPt>
            <c:idx val="5"/>
            <c:bubble3D val="0"/>
            <c:spPr>
              <a:solidFill>
                <a:srgbClr val="800080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8C49-4C1D-98C0-C34E444A98AD}"/>
              </c:ext>
            </c:extLst>
          </c:dPt>
          <c:dPt>
            <c:idx val="6"/>
            <c:bubble3D val="0"/>
            <c:spPr>
              <a:solidFill>
                <a:srgbClr val="339966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8C49-4C1D-98C0-C34E444A98AD}"/>
              </c:ext>
            </c:extLst>
          </c:dPt>
          <c:dPt>
            <c:idx val="8"/>
            <c:bubble3D val="0"/>
            <c:spPr>
              <a:solidFill>
                <a:srgbClr val="FF00FF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8C49-4C1D-98C0-C34E444A98AD}"/>
              </c:ext>
            </c:extLst>
          </c:dPt>
          <c:dLbls>
            <c:dLbl>
              <c:idx val="0"/>
              <c:layout>
                <c:manualLayout>
                  <c:x val="1.4276667213983907E-2"/>
                  <c:y val="-0.10428176759501218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Výrobky z gumy a kaučuku
44%</a:t>
                    </a:r>
                  </a:p>
                </c:rich>
              </c:tx>
              <c:spPr>
                <a:noFill/>
                <a:ln w="25392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C49-4C1D-98C0-C34E444A98AD}"/>
                </c:ext>
              </c:extLst>
            </c:dLbl>
            <c:dLbl>
              <c:idx val="1"/>
              <c:layout>
                <c:manualLayout>
                  <c:x val="3.8297030681622379E-2"/>
                  <c:y val="5.4067025887078457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Automobilové komponenty
10%</a:t>
                    </a:r>
                  </a:p>
                </c:rich>
              </c:tx>
              <c:spPr>
                <a:noFill/>
                <a:ln w="25392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C49-4C1D-98C0-C34E444A98AD}"/>
                </c:ext>
              </c:extLst>
            </c:dLbl>
            <c:dLbl>
              <c:idx val="2"/>
              <c:layout>
                <c:manualLayout>
                  <c:x val="6.2412684525545416E-2"/>
                  <c:y val="8.9077562155124315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Plasty
47%</a:t>
                    </a:r>
                  </a:p>
                </c:rich>
              </c:tx>
              <c:spPr>
                <a:noFill/>
                <a:ln w="25392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C49-4C1D-98C0-C34E444A98AD}"/>
                </c:ext>
              </c:extLst>
            </c:dLbl>
            <c:dLbl>
              <c:idx val="3"/>
              <c:layout>
                <c:manualLayout>
                  <c:x val="-2.5814481523142981E-2"/>
                  <c:y val="0.14661392522785047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Elektronika 
6%</a:t>
                    </a:r>
                  </a:p>
                </c:rich>
              </c:tx>
              <c:spPr>
                <a:noFill/>
                <a:ln w="25392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C49-4C1D-98C0-C34E444A98AD}"/>
                </c:ext>
              </c:extLst>
            </c:dLbl>
            <c:dLbl>
              <c:idx val="4"/>
              <c:layout>
                <c:manualLayout>
                  <c:x val="-9.0453450263161567E-2"/>
                  <c:y val="4.8411184822369648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Maso
4%</a:t>
                    </a:r>
                  </a:p>
                </c:rich>
              </c:tx>
              <c:spPr>
                <a:noFill/>
                <a:ln w="25392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C49-4C1D-98C0-C34E444A98AD}"/>
                </c:ext>
              </c:extLst>
            </c:dLbl>
            <c:dLbl>
              <c:idx val="5"/>
              <c:layout>
                <c:manualLayout>
                  <c:x val="-1.7073560249413269E-2"/>
                  <c:y val="-0.14704495008990018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Další
35%</a:t>
                    </a:r>
                  </a:p>
                </c:rich>
              </c:tx>
              <c:spPr>
                <a:noFill/>
                <a:ln w="25392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C49-4C1D-98C0-C34E444A98AD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1764705882352946"/>
                  <c:y val="0.15496368038740921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 CE"/>
                        <a:ea typeface="Times New Roman CE"/>
                        <a:cs typeface="Times New Roman CE"/>
                      </a:defRPr>
                    </a:pPr>
                    <a:r>
                      <a:rPr lang="cs-CZ"/>
                      <a:t>Další
10%</a:t>
                    </a:r>
                  </a:p>
                </c:rich>
              </c:tx>
              <c:spPr>
                <a:noFill/>
                <a:ln w="25392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C49-4C1D-98C0-C34E444A98AD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57983193277310929"/>
                  <c:y val="0.18159806295399517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 CE"/>
                        <a:ea typeface="Times New Roman CE"/>
                        <a:cs typeface="Times New Roman CE"/>
                      </a:defRPr>
                    </a:pPr>
                    <a:r>
                      <a:rPr lang="cs-CZ"/>
                      <a:t>Další
9%</a:t>
                    </a:r>
                  </a:p>
                </c:rich>
              </c:tx>
              <c:spPr>
                <a:noFill/>
                <a:ln w="25392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C49-4C1D-98C0-C34E444A98AD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6588235294117647"/>
                  <c:y val="0.16707021791767554"/>
                </c:manualLayout>
              </c:layout>
              <c:numFmt formatCode="0%" sourceLinked="0"/>
              <c:spPr>
                <a:noFill/>
                <a:ln w="25392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C49-4C1D-98C0-C34E444A98AD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68907563025210083"/>
                  <c:y val="0.24939467312348668"/>
                </c:manualLayout>
              </c:layout>
              <c:numFmt formatCode="0%" sourceLinked="0"/>
              <c:spPr>
                <a:noFill/>
                <a:ln w="25392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C49-4C1D-98C0-C34E444A98AD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32100840336134456"/>
                  <c:y val="0.13559322033898305"/>
                </c:manualLayout>
              </c:layout>
              <c:numFmt formatCode="0%" sourceLinked="0"/>
              <c:spPr>
                <a:noFill/>
                <a:ln w="25392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C49-4C1D-98C0-C34E444A98AD}"/>
                </c:ext>
              </c:extLst>
            </c:dLbl>
            <c:dLbl>
              <c:idx val="11"/>
              <c:numFmt formatCode="0%" sourceLinked="0"/>
              <c:spPr>
                <a:noFill/>
                <a:ln w="25392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8C49-4C1D-98C0-C34E444A98AD}"/>
                </c:ext>
              </c:extLst>
            </c:dLbl>
            <c:dLbl>
              <c:idx val="12"/>
              <c:numFmt formatCode="0%" sourceLinked="0"/>
              <c:spPr>
                <a:noFill/>
                <a:ln w="25392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A-8C49-4C1D-98C0-C34E444A98AD}"/>
                </c:ext>
              </c:extLst>
            </c:dLbl>
            <c:dLbl>
              <c:idx val="13"/>
              <c:numFmt formatCode="0%" sourceLinked="0"/>
              <c:spPr>
                <a:noFill/>
                <a:ln w="25392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C-8C49-4C1D-98C0-C34E444A98AD}"/>
                </c:ext>
              </c:extLst>
            </c:dLbl>
            <c:dLbl>
              <c:idx val="14"/>
              <c:numFmt formatCode="0%" sourceLinked="0"/>
              <c:spPr>
                <a:noFill/>
                <a:ln w="25392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8C49-4C1D-98C0-C34E444A98AD}"/>
                </c:ext>
              </c:extLst>
            </c:dLbl>
            <c:dLbl>
              <c:idx val="15"/>
              <c:numFmt formatCode="0%" sourceLinked="0"/>
              <c:spPr>
                <a:noFill/>
                <a:ln w="25392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E-8C49-4C1D-98C0-C34E444A98AD}"/>
                </c:ext>
              </c:extLst>
            </c:dLbl>
            <c:dLbl>
              <c:idx val="16"/>
              <c:numFmt formatCode="0%" sourceLinked="0"/>
              <c:spPr>
                <a:noFill/>
                <a:ln w="25392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0-8C49-4C1D-98C0-C34E444A98AD}"/>
                </c:ext>
              </c:extLst>
            </c:dLbl>
            <c:numFmt formatCode="0%" sourceLinked="0"/>
            <c:spPr>
              <a:noFill/>
              <a:ln w="2539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Výrobky z gumy a kaučuku a plastové výrobky</c:v>
                </c:pt>
                <c:pt idx="1">
                  <c:v>Automobilové komponenty</c:v>
                </c:pt>
                <c:pt idx="2">
                  <c:v>Plasty</c:v>
                </c:pt>
                <c:pt idx="3">
                  <c:v>Elektronika</c:v>
                </c:pt>
                <c:pt idx="4">
                  <c:v>Maso</c:v>
                </c:pt>
                <c:pt idx="5">
                  <c:v>Další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44</c:v>
                </c:pt>
                <c:pt idx="1">
                  <c:v>10</c:v>
                </c:pt>
                <c:pt idx="2">
                  <c:v>7</c:v>
                </c:pt>
                <c:pt idx="3">
                  <c:v>6</c:v>
                </c:pt>
                <c:pt idx="4">
                  <c:v>4</c:v>
                </c:pt>
                <c:pt idx="5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8C49-4C1D-98C0-C34E444A98AD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9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8C49-4C1D-98C0-C34E444A98AD}"/>
              </c:ext>
            </c:extLst>
          </c:dPt>
          <c:dPt>
            <c:idx val="1"/>
            <c:bubble3D val="0"/>
            <c:spPr>
              <a:solidFill>
                <a:srgbClr val="333399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8C49-4C1D-98C0-C34E444A98AD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4-8C49-4C1D-98C0-C34E444A98AD}"/>
              </c:ext>
            </c:extLst>
          </c:dPt>
          <c:dPt>
            <c:idx val="3"/>
            <c:bubble3D val="0"/>
            <c:spPr>
              <a:solidFill>
                <a:srgbClr val="99CC00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8C49-4C1D-98C0-C34E444A98AD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8C49-4C1D-98C0-C34E444A98AD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8C49-4C1D-98C0-C34E444A98AD}"/>
              </c:ext>
            </c:extLst>
          </c:dPt>
          <c:dLbls>
            <c:numFmt formatCode="0%" sourceLinked="0"/>
            <c:spPr>
              <a:noFill/>
              <a:ln w="2539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Výrobky z gumy a kaučuku a plastové výrobky</c:v>
                </c:pt>
                <c:pt idx="1">
                  <c:v>Automobilové komponenty</c:v>
                </c:pt>
                <c:pt idx="2">
                  <c:v>Plasty</c:v>
                </c:pt>
                <c:pt idx="3">
                  <c:v>Elektronika</c:v>
                </c:pt>
                <c:pt idx="4">
                  <c:v>Maso</c:v>
                </c:pt>
                <c:pt idx="5">
                  <c:v>Další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8-8C49-4C1D-98C0-C34E444A98AD}"/>
            </c:ext>
          </c:extLst>
        </c:ser>
        <c:ser>
          <c:idx val="1"/>
          <c:order val="2"/>
          <c:tx>
            <c:strRef>
              <c:f>Sheet1!$A$17</c:f>
              <c:strCache>
                <c:ptCount val="1"/>
              </c:strCache>
            </c:strRef>
          </c:tx>
          <c:spPr>
            <a:solidFill>
              <a:srgbClr val="333399"/>
            </a:solidFill>
            <a:ln w="1269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8C49-4C1D-98C0-C34E444A98AD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A-8C49-4C1D-98C0-C34E444A98AD}"/>
              </c:ext>
            </c:extLst>
          </c:dPt>
          <c:dPt>
            <c:idx val="2"/>
            <c:bubble3D val="0"/>
            <c:spPr>
              <a:solidFill>
                <a:srgbClr val="009999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8C49-4C1D-98C0-C34E444A98AD}"/>
              </c:ext>
            </c:extLst>
          </c:dPt>
          <c:dPt>
            <c:idx val="3"/>
            <c:bubble3D val="0"/>
            <c:spPr>
              <a:solidFill>
                <a:srgbClr val="99CC00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8C49-4C1D-98C0-C34E444A98AD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8C49-4C1D-98C0-C34E444A98AD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E-8C49-4C1D-98C0-C34E444A98AD}"/>
              </c:ext>
            </c:extLst>
          </c:dPt>
          <c:dLbls>
            <c:numFmt formatCode="0%" sourceLinked="0"/>
            <c:spPr>
              <a:noFill/>
              <a:ln w="2539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Výrobky z gumy a kaučuku a plastové výrobky</c:v>
                </c:pt>
                <c:pt idx="1">
                  <c:v>Automobilové komponenty</c:v>
                </c:pt>
                <c:pt idx="2">
                  <c:v>Plasty</c:v>
                </c:pt>
                <c:pt idx="3">
                  <c:v>Elektronika</c:v>
                </c:pt>
                <c:pt idx="4">
                  <c:v>Maso</c:v>
                </c:pt>
                <c:pt idx="5">
                  <c:v>Další</c:v>
                </c:pt>
              </c:strCache>
            </c:strRef>
          </c:cat>
          <c:val>
            <c:numRef>
              <c:f>Sheet1!$B$17:$G$17</c:f>
              <c:numCache>
                <c:formatCode>General</c:formatCode>
                <c:ptCount val="6"/>
                <c:pt idx="0">
                  <c:v>20.88</c:v>
                </c:pt>
                <c:pt idx="1">
                  <c:v>4.05</c:v>
                </c:pt>
                <c:pt idx="2">
                  <c:v>3.29</c:v>
                </c:pt>
                <c:pt idx="3">
                  <c:v>1.38</c:v>
                </c:pt>
                <c:pt idx="4">
                  <c:v>1.1399999999999999</c:v>
                </c:pt>
                <c:pt idx="5">
                  <c:v>1.9610000000000001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8C49-4C1D-98C0-C34E444A98AD}"/>
            </c:ext>
          </c:extLst>
        </c:ser>
        <c:ser>
          <c:idx val="3"/>
          <c:order val="3"/>
          <c:tx>
            <c:strRef>
              <c:f>Sheet1!$A$18</c:f>
              <c:strCache>
                <c:ptCount val="1"/>
              </c:strCache>
            </c:strRef>
          </c:tx>
          <c:spPr>
            <a:solidFill>
              <a:srgbClr val="99CC00"/>
            </a:solidFill>
            <a:ln w="1269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0-8C49-4C1D-98C0-C34E444A98AD}"/>
              </c:ext>
            </c:extLst>
          </c:dPt>
          <c:dPt>
            <c:idx val="1"/>
            <c:bubble3D val="0"/>
            <c:spPr>
              <a:solidFill>
                <a:srgbClr val="333399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8C49-4C1D-98C0-C34E444A98AD}"/>
              </c:ext>
            </c:extLst>
          </c:dPt>
          <c:dPt>
            <c:idx val="2"/>
            <c:bubble3D val="0"/>
            <c:spPr>
              <a:solidFill>
                <a:srgbClr val="009999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2-8C49-4C1D-98C0-C34E444A98AD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23-8C49-4C1D-98C0-C34E444A98AD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4-8C49-4C1D-98C0-C34E444A98AD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9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8C49-4C1D-98C0-C34E444A98AD}"/>
              </c:ext>
            </c:extLst>
          </c:dPt>
          <c:dLbls>
            <c:numFmt formatCode="0%" sourceLinked="0"/>
            <c:spPr>
              <a:noFill/>
              <a:ln w="2539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Výrobky z gumy a kaučuku a plastové výrobky</c:v>
                </c:pt>
                <c:pt idx="1">
                  <c:v>Automobilové komponenty</c:v>
                </c:pt>
                <c:pt idx="2">
                  <c:v>Plasty</c:v>
                </c:pt>
                <c:pt idx="3">
                  <c:v>Elektronika</c:v>
                </c:pt>
                <c:pt idx="4">
                  <c:v>Maso</c:v>
                </c:pt>
                <c:pt idx="5">
                  <c:v>Další</c:v>
                </c:pt>
              </c:strCache>
            </c:strRef>
          </c:cat>
          <c:val>
            <c:numRef>
              <c:f>Sheet1!$B$18:$G$18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26-8C49-4C1D-98C0-C34E444A98AD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5392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0" cap="flat" cmpd="sng" algn="ctr">
      <a:solidFill>
        <a:srgbClr val="FF99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02C0owE444LkPd6JhynuVCauJA==">AMUW2mUGLh55VAUGXUZkmIN+gr761IkUfSX8H0AQBAytADl5B2lQzEgj5/1mV4XfcqHVcUbSKo9uWnVAhi3sz2ZDKY9wJfBcXcHQjvY/DoHo3/Gsh/4CFnQ=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 Madrid</dc:creator>
  <cp:lastModifiedBy>Sedláčková Sára</cp:lastModifiedBy>
  <cp:revision>8</cp:revision>
  <dcterms:created xsi:type="dcterms:W3CDTF">2020-10-07T06:11:00Z</dcterms:created>
  <dcterms:modified xsi:type="dcterms:W3CDTF">2020-11-03T07:41:00Z</dcterms:modified>
</cp:coreProperties>
</file>