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91" w:rsidRDefault="00C95C91" w:rsidP="00C95C91">
      <w:pPr>
        <w:spacing w:after="0"/>
        <w:rPr>
          <w:rFonts w:ascii="Myriad Pro" w:hAnsi="Myriad Pro"/>
          <w:color w:val="92D050"/>
          <w:sz w:val="14"/>
          <w:lang w:val="en-US"/>
        </w:rPr>
      </w:pPr>
      <w:bookmarkStart w:id="0" w:name="_GoBack"/>
      <w:bookmarkEnd w:id="0"/>
    </w:p>
    <w:p w:rsidR="00C95C91" w:rsidRDefault="00C95C91" w:rsidP="00C95C91">
      <w:pPr>
        <w:spacing w:after="0"/>
        <w:rPr>
          <w:rFonts w:ascii="Myriad Pro" w:hAnsi="Myriad Pro"/>
          <w:sz w:val="20"/>
        </w:rPr>
      </w:pPr>
    </w:p>
    <w:p w:rsidR="00550E0C" w:rsidRPr="00550E0C" w:rsidRDefault="00550E0C" w:rsidP="00550E0C">
      <w:pPr>
        <w:jc w:val="both"/>
      </w:pPr>
      <w:r w:rsidRPr="00550E0C">
        <w:t>If you want to start studying in a Master Programme – Machines and Equipment Design at the Faculty of Mechanical Engineering of the Technical University of Liberec, Czech Republic in the academic year 2016/17, you can apply now for the scholarship provided by the Government of the Czech Republic.</w:t>
      </w:r>
    </w:p>
    <w:p w:rsidR="00550E0C" w:rsidRDefault="00550E0C" w:rsidP="00C95C91">
      <w:pPr>
        <w:spacing w:after="0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 xml:space="preserve">Please check in the online registration if your nationality is provided, thus you are eligible: </w:t>
      </w:r>
      <w:hyperlink r:id="rId7" w:history="1">
        <w:r w:rsidRPr="0061216C">
          <w:rPr>
            <w:rStyle w:val="Hypertextovodkaz"/>
            <w:rFonts w:ascii="Myriad Pro" w:hAnsi="Myriad Pro"/>
            <w:sz w:val="20"/>
          </w:rPr>
          <w:t>http://registr.dzs.cz/registr.nsf</w:t>
        </w:r>
      </w:hyperlink>
    </w:p>
    <w:p w:rsidR="00550E0C" w:rsidRDefault="00550E0C" w:rsidP="00C95C91">
      <w:pPr>
        <w:spacing w:after="0"/>
        <w:rPr>
          <w:rFonts w:ascii="Myriad Pro" w:hAnsi="Myriad Pro"/>
          <w:sz w:val="20"/>
        </w:rPr>
      </w:pPr>
    </w:p>
    <w:p w:rsidR="00550E0C" w:rsidRDefault="00550E0C" w:rsidP="00C95C91">
      <w:pPr>
        <w:spacing w:after="0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 xml:space="preserve">Detailed information about the scholarships is provided at: </w:t>
      </w:r>
    </w:p>
    <w:p w:rsidR="00C95C91" w:rsidRDefault="0033606F" w:rsidP="00C95C91">
      <w:pPr>
        <w:spacing w:after="0"/>
        <w:rPr>
          <w:rFonts w:ascii="Myriad Pro" w:hAnsi="Myriad Pro"/>
          <w:sz w:val="20"/>
        </w:rPr>
      </w:pPr>
      <w:hyperlink r:id="rId8" w:history="1">
        <w:r w:rsidR="00550E0C" w:rsidRPr="0061216C">
          <w:rPr>
            <w:rStyle w:val="Hypertextovodkaz"/>
            <w:rFonts w:ascii="Myriad Pro" w:hAnsi="Myriad Pro"/>
            <w:sz w:val="20"/>
          </w:rPr>
          <w:t>http://www.msmt.cz/mezinarodni-vztahy/stipendia-vlady-ceske-republiky-rozvojove-zeme-1</w:t>
        </w:r>
      </w:hyperlink>
    </w:p>
    <w:p w:rsidR="00550E0C" w:rsidRDefault="00550E0C" w:rsidP="00C95C91">
      <w:pPr>
        <w:spacing w:after="0"/>
        <w:rPr>
          <w:rFonts w:ascii="Myriad Pro" w:hAnsi="Myriad Pro"/>
          <w:sz w:val="20"/>
        </w:rPr>
      </w:pPr>
    </w:p>
    <w:p w:rsidR="00550E0C" w:rsidRDefault="00550E0C" w:rsidP="00C95C91">
      <w:pPr>
        <w:spacing w:after="0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At the bottom of the page there are pdf files with guidelines available in several languages.</w:t>
      </w:r>
    </w:p>
    <w:p w:rsidR="00550E0C" w:rsidRDefault="00550E0C" w:rsidP="00C95C91">
      <w:pPr>
        <w:spacing w:after="0"/>
        <w:rPr>
          <w:rFonts w:ascii="Myriad Pro" w:hAnsi="Myriad Pro"/>
          <w:sz w:val="20"/>
        </w:rPr>
      </w:pPr>
    </w:p>
    <w:p w:rsidR="00550E0C" w:rsidRDefault="00550E0C" w:rsidP="00C95C91">
      <w:pPr>
        <w:spacing w:after="0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Description of the study course at the Technical University of Liberec is at:</w:t>
      </w:r>
    </w:p>
    <w:p w:rsidR="00550E0C" w:rsidRDefault="0033606F" w:rsidP="00C95C91">
      <w:pPr>
        <w:spacing w:after="0"/>
        <w:rPr>
          <w:rFonts w:ascii="Myriad Pro" w:hAnsi="Myriad Pro"/>
          <w:sz w:val="20"/>
        </w:rPr>
      </w:pPr>
      <w:hyperlink r:id="rId9" w:history="1">
        <w:r w:rsidR="00550E0C" w:rsidRPr="0061216C">
          <w:rPr>
            <w:rStyle w:val="Hypertextovodkaz"/>
            <w:rFonts w:ascii="Myriad Pro" w:hAnsi="Myriad Pro"/>
            <w:sz w:val="20"/>
          </w:rPr>
          <w:t>http://www.fs.tul.cz/fsadmin/soubory/fs/File/Pro%20studenty/Magistersky_stud%20program_AJ-2.pdf</w:t>
        </w:r>
      </w:hyperlink>
    </w:p>
    <w:p w:rsidR="00550E0C" w:rsidRDefault="00550E0C" w:rsidP="00C95C91">
      <w:pPr>
        <w:spacing w:after="0"/>
        <w:rPr>
          <w:rFonts w:ascii="Myriad Pro" w:hAnsi="Myriad Pro"/>
          <w:sz w:val="20"/>
        </w:rPr>
      </w:pPr>
    </w:p>
    <w:p w:rsidR="00550E0C" w:rsidRDefault="00550E0C" w:rsidP="00C95C91">
      <w:pPr>
        <w:spacing w:after="0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More information about the university can be found at:</w:t>
      </w:r>
    </w:p>
    <w:p w:rsidR="00550E0C" w:rsidRDefault="0033606F" w:rsidP="00C95C91">
      <w:pPr>
        <w:spacing w:after="0"/>
        <w:rPr>
          <w:rFonts w:ascii="Myriad Pro" w:hAnsi="Myriad Pro"/>
          <w:sz w:val="20"/>
        </w:rPr>
      </w:pPr>
      <w:hyperlink r:id="rId10" w:history="1">
        <w:r w:rsidR="00550E0C" w:rsidRPr="0061216C">
          <w:rPr>
            <w:rStyle w:val="Hypertextovodkaz"/>
            <w:rFonts w:ascii="Myriad Pro" w:hAnsi="Myriad Pro"/>
            <w:sz w:val="20"/>
          </w:rPr>
          <w:t>www.tul.cz</w:t>
        </w:r>
      </w:hyperlink>
      <w:r w:rsidR="00550E0C">
        <w:rPr>
          <w:rFonts w:ascii="Myriad Pro" w:hAnsi="Myriad Pro"/>
          <w:sz w:val="20"/>
        </w:rPr>
        <w:t xml:space="preserve">   and its facebook.com/TechnicalUniversityLiberec</w:t>
      </w:r>
    </w:p>
    <w:p w:rsidR="00550E0C" w:rsidRDefault="00550E0C" w:rsidP="00C95C91">
      <w:pPr>
        <w:spacing w:after="0"/>
        <w:rPr>
          <w:rFonts w:ascii="Myriad Pro" w:hAnsi="Myriad Pro"/>
          <w:sz w:val="20"/>
        </w:rPr>
      </w:pPr>
    </w:p>
    <w:sectPr w:rsidR="00550E0C" w:rsidSect="00031CAA">
      <w:headerReference w:type="default" r:id="rId11"/>
      <w:footerReference w:type="default" r:id="rId12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06F" w:rsidRPr="00D91740" w:rsidRDefault="0033606F" w:rsidP="00D91740">
      <w:r>
        <w:separator/>
      </w:r>
    </w:p>
  </w:endnote>
  <w:endnote w:type="continuationSeparator" w:id="0">
    <w:p w:rsidR="0033606F" w:rsidRPr="00D91740" w:rsidRDefault="0033606F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CAA" w:rsidRDefault="00B44FF1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-721360</wp:posOffset>
          </wp:positionH>
          <wp:positionV relativeFrom="paragraph">
            <wp:posOffset>3175</wp:posOffset>
          </wp:positionV>
          <wp:extent cx="7560945" cy="509270"/>
          <wp:effectExtent l="0" t="0" r="1905" b="5080"/>
          <wp:wrapNone/>
          <wp:docPr id="19" name="obrázek 19" descr="TUL-word_Stránka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UL-word_Stránka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8D6">
      <w:rPr>
        <w:b/>
        <w:bCs/>
        <w:color w:val="221E1F"/>
        <w:sz w:val="12"/>
        <w:szCs w:val="16"/>
      </w:rPr>
      <w:t>TECHNICAL UNIVERSITY OF LIBEREC</w:t>
    </w:r>
    <w:r w:rsidR="00031CAA" w:rsidRPr="00BD4858">
      <w:rPr>
        <w:b/>
        <w:bCs/>
        <w:color w:val="7E1A47"/>
        <w:sz w:val="12"/>
        <w:szCs w:val="16"/>
      </w:rPr>
      <w:t xml:space="preserve">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 xml:space="preserve">Studentská 1402/2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>461 17 Liberec 1</w:t>
    </w:r>
    <w:r w:rsidR="00A918D6">
      <w:rPr>
        <w:color w:val="57585A"/>
        <w:sz w:val="12"/>
        <w:szCs w:val="16"/>
      </w:rPr>
      <w:t xml:space="preserve"> </w:t>
    </w:r>
    <w:r w:rsidR="00A918D6" w:rsidRPr="00BD4858">
      <w:rPr>
        <w:color w:val="7E1A47"/>
        <w:sz w:val="12"/>
        <w:szCs w:val="16"/>
      </w:rPr>
      <w:t>|</w:t>
    </w:r>
    <w:r w:rsidR="00031CAA" w:rsidRPr="00031CAA">
      <w:rPr>
        <w:sz w:val="12"/>
        <w:szCs w:val="16"/>
      </w:rPr>
      <w:t xml:space="preserve"> </w:t>
    </w:r>
    <w:r w:rsidR="00A918D6">
      <w:rPr>
        <w:sz w:val="12"/>
        <w:szCs w:val="16"/>
      </w:rPr>
      <w:t>Czech Republic</w:t>
    </w:r>
  </w:p>
  <w:p w:rsidR="00031CAA" w:rsidRDefault="00031CAA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06F" w:rsidRPr="00D91740" w:rsidRDefault="0033606F" w:rsidP="00D91740">
      <w:r>
        <w:separator/>
      </w:r>
    </w:p>
  </w:footnote>
  <w:footnote w:type="continuationSeparator" w:id="0">
    <w:p w:rsidR="0033606F" w:rsidRPr="00D91740" w:rsidRDefault="0033606F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B44FF1" w:rsidP="00E63C1E">
    <w:pPr>
      <w:pStyle w:val="Zhlav"/>
      <w:rPr>
        <w:rFonts w:ascii="Myriad Pro" w:hAnsi="Myriad Pro"/>
      </w:rPr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-835025</wp:posOffset>
          </wp:positionV>
          <wp:extent cx="7560945" cy="1010920"/>
          <wp:effectExtent l="0" t="0" r="1905" b="0"/>
          <wp:wrapNone/>
          <wp:docPr id="18" name="obrázek 18" descr="TUL-word_Stránka_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98"/>
    <w:rsid w:val="00016D7E"/>
    <w:rsid w:val="00020671"/>
    <w:rsid w:val="0002342B"/>
    <w:rsid w:val="000306B7"/>
    <w:rsid w:val="00031CAA"/>
    <w:rsid w:val="00037E8B"/>
    <w:rsid w:val="000B5DCA"/>
    <w:rsid w:val="000C73BA"/>
    <w:rsid w:val="000F1B08"/>
    <w:rsid w:val="000F2DBB"/>
    <w:rsid w:val="00126BA6"/>
    <w:rsid w:val="00147179"/>
    <w:rsid w:val="001472E5"/>
    <w:rsid w:val="001903D8"/>
    <w:rsid w:val="00197647"/>
    <w:rsid w:val="001A21D5"/>
    <w:rsid w:val="001A5FEB"/>
    <w:rsid w:val="001D0688"/>
    <w:rsid w:val="001E574E"/>
    <w:rsid w:val="002F2D27"/>
    <w:rsid w:val="0031128F"/>
    <w:rsid w:val="0033606F"/>
    <w:rsid w:val="003534CF"/>
    <w:rsid w:val="00372720"/>
    <w:rsid w:val="003855A8"/>
    <w:rsid w:val="00392572"/>
    <w:rsid w:val="003C2732"/>
    <w:rsid w:val="003D4251"/>
    <w:rsid w:val="003E23D0"/>
    <w:rsid w:val="003E39E8"/>
    <w:rsid w:val="003E73C1"/>
    <w:rsid w:val="003F5C1D"/>
    <w:rsid w:val="0041455E"/>
    <w:rsid w:val="00415EDC"/>
    <w:rsid w:val="00460950"/>
    <w:rsid w:val="0047294E"/>
    <w:rsid w:val="004D2CEC"/>
    <w:rsid w:val="004F2057"/>
    <w:rsid w:val="0054513A"/>
    <w:rsid w:val="0054538F"/>
    <w:rsid w:val="00547F33"/>
    <w:rsid w:val="00550E0C"/>
    <w:rsid w:val="00557F98"/>
    <w:rsid w:val="00581D47"/>
    <w:rsid w:val="005C195F"/>
    <w:rsid w:val="0062547B"/>
    <w:rsid w:val="00635E47"/>
    <w:rsid w:val="00682258"/>
    <w:rsid w:val="006A2B2E"/>
    <w:rsid w:val="006B2306"/>
    <w:rsid w:val="006C1248"/>
    <w:rsid w:val="00727D1E"/>
    <w:rsid w:val="007E1211"/>
    <w:rsid w:val="007E1B00"/>
    <w:rsid w:val="007E3086"/>
    <w:rsid w:val="007F42D3"/>
    <w:rsid w:val="007F55A7"/>
    <w:rsid w:val="00830E69"/>
    <w:rsid w:val="008A71A9"/>
    <w:rsid w:val="008C0752"/>
    <w:rsid w:val="008C7C74"/>
    <w:rsid w:val="009023BA"/>
    <w:rsid w:val="0093268F"/>
    <w:rsid w:val="009338CB"/>
    <w:rsid w:val="00935579"/>
    <w:rsid w:val="00940BBE"/>
    <w:rsid w:val="009562F4"/>
    <w:rsid w:val="00991063"/>
    <w:rsid w:val="009B3FFE"/>
    <w:rsid w:val="009B6FDE"/>
    <w:rsid w:val="009C3F89"/>
    <w:rsid w:val="009E5571"/>
    <w:rsid w:val="00A1575D"/>
    <w:rsid w:val="00A168E4"/>
    <w:rsid w:val="00A51007"/>
    <w:rsid w:val="00A83757"/>
    <w:rsid w:val="00A918D6"/>
    <w:rsid w:val="00AC6790"/>
    <w:rsid w:val="00B11F36"/>
    <w:rsid w:val="00B22B3F"/>
    <w:rsid w:val="00B2558D"/>
    <w:rsid w:val="00B44FF1"/>
    <w:rsid w:val="00B65538"/>
    <w:rsid w:val="00B82B57"/>
    <w:rsid w:val="00B94D65"/>
    <w:rsid w:val="00BD4858"/>
    <w:rsid w:val="00BD4B5B"/>
    <w:rsid w:val="00BE4CE5"/>
    <w:rsid w:val="00C17DE9"/>
    <w:rsid w:val="00C2033B"/>
    <w:rsid w:val="00C27B16"/>
    <w:rsid w:val="00C54A8A"/>
    <w:rsid w:val="00C95C91"/>
    <w:rsid w:val="00CB430D"/>
    <w:rsid w:val="00D91740"/>
    <w:rsid w:val="00DA6B94"/>
    <w:rsid w:val="00DD2774"/>
    <w:rsid w:val="00DF3F1D"/>
    <w:rsid w:val="00DF56E4"/>
    <w:rsid w:val="00E0357F"/>
    <w:rsid w:val="00E17E1D"/>
    <w:rsid w:val="00E63C1E"/>
    <w:rsid w:val="00E76C95"/>
    <w:rsid w:val="00EB40DD"/>
    <w:rsid w:val="00ED7798"/>
    <w:rsid w:val="00F06EA0"/>
    <w:rsid w:val="00F120AD"/>
    <w:rsid w:val="00F15FF1"/>
    <w:rsid w:val="00F21D13"/>
    <w:rsid w:val="00F47626"/>
    <w:rsid w:val="00F47BDF"/>
    <w:rsid w:val="00F74CE1"/>
    <w:rsid w:val="00FB2A8C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5C91"/>
    <w:pPr>
      <w:spacing w:after="200" w:line="276" w:lineRule="auto"/>
    </w:pPr>
    <w:rPr>
      <w:sz w:val="22"/>
      <w:szCs w:val="22"/>
      <w:lang w:val="en-GB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50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mezinarodni-vztahy/stipendia-vlady-ceske-republiky-rozvojove-zeme-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istr.dzs.cz/registr.ns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u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.tul.cz/fsadmin/soubory/fs/File/Pro%20studenty/Magistersky_stud%20program_AJ-2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ul-hlavickovy-papir-zakladni-en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2B25A-F9AE-4E1F-9699-BB9996E6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tul-hlavickovy-papir-zakladni-en</Template>
  <TotalTime>0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dc:description/>
  <cp:lastModifiedBy/>
  <cp:revision>1</cp:revision>
  <dcterms:created xsi:type="dcterms:W3CDTF">2015-07-29T13:07:00Z</dcterms:created>
  <dcterms:modified xsi:type="dcterms:W3CDTF">2015-07-29T13:07:00Z</dcterms:modified>
</cp:coreProperties>
</file>