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58" w:rsidRPr="00175C58" w:rsidRDefault="00175C58" w:rsidP="00175C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75C5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DECRETO DEL PRESIDENTE DEL CONSIGLIO DEI MINISTRI 3 dicembre 2020  </w:t>
      </w:r>
    </w:p>
    <w:p w:rsid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b/>
          <w:sz w:val="20"/>
          <w:szCs w:val="20"/>
          <w:lang w:eastAsia="cs-CZ"/>
        </w:rPr>
        <w:t xml:space="preserve">                       </w:t>
      </w:r>
    </w:p>
    <w:p w:rsid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 xml:space="preserve">      </w:t>
      </w:r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ab/>
      </w:r>
      <w:r>
        <w:rPr>
          <w:rFonts w:ascii="Courier New" w:eastAsia="Times New Roman" w:hAnsi="Courier New" w:cs="Courier New"/>
          <w:b/>
          <w:sz w:val="20"/>
          <w:szCs w:val="20"/>
          <w:lang w:eastAsia="cs-CZ"/>
        </w:rPr>
        <w:tab/>
      </w:r>
      <w:r w:rsidRPr="00175C58">
        <w:rPr>
          <w:rFonts w:ascii="Courier New" w:eastAsia="Times New Roman" w:hAnsi="Courier New" w:cs="Courier New"/>
          <w:b/>
          <w:sz w:val="20"/>
          <w:szCs w:val="20"/>
          <w:lang w:eastAsia="cs-CZ"/>
        </w:rPr>
        <w:t xml:space="preserve">Art. 6 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Limitazioni agli spostamenti da e per l'estero 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1. Sono vietati gli  spostamenti  per  Stati  e  territori  di  cui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all'elenco E dell'allegato 20, nonche' l'ingresso e il  transito  nel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territorio nazionale alle persone che hanno transitato o  soggiornato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negli Stati e territori di cui al medesimo elenco E  nei  quattordici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giorni antecedenti, salvo che  ricorrano  uno  o  piu'  dei  seguenti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motivi, comprovati mediante la dichiarazione di cui all'art. 7, comma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1: 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a) esigenze lavorative; 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b) assoluta urgenza; 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c) esigenze di salute; 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d) esigenze di studio; 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e) rientro presso il proprio domicilio, abitazione o residenza; 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f) ingresso nel territorio nazionale da  parte  di  cittadini  di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Stati membri dell'Unione europea,  di  Stati  parte  dell'accordo  di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Schengen, del Regno Unito di Gran Bretagna e  Irlanda  del  nord,  di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Andorra, del Principato di Monaco, della Repubblica  di  San  Marino,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dello Stato della Citta' del Vaticano; 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g) ingresso nel territorio nazionale da parte di familiari  delle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persone fisiche di cui alla lettera f), come definiti dagli  articoli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2 e 3  della  direttiva  2004/38/CE  del  Parlamento  europeo  e  del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Consiglio, del 29 aprile 2004,  relativa  al  diritto  dei  cittadini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dell'Unione e dei  loro  familiari  di  circolare  e  di  soggiornare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liberamente nel  territorio  degli  Stati  membri,  che  modifica  il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regolamento (CEE) n.  1612/68  ed  abroga  le  direttive  64/221/CEE,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68/360/CEE, 72/194/CEE, 73/148/CEE, 75/34/CEE, 75/35/CEE, 90/364/CEE,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90/365/CEE e 93/96/CEE; 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h) ingresso nel territorio nazionale da  parte  di  cittadini  di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Stati terzi soggiornanti di lungo periodo ai  sensi  della  direttiva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2003/109/CE del Consiglio, del 25 novembre 2003, relativa allo status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dei cittadini di Paesi terzi che siano soggiornanti di lungo periodo,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nonche' di cittadini di  Stati  terzi  che  derivano  il  diritto  di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residenza da altre disposizioni europee o dalla normativa nazionale; 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i) ingresso nel territorio nazionale da parte di familiari  delle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persone fisiche di cui alla lettera h), come definiti dagli  articoli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2 e 3  della  direttiva  2004/38/CE  del  Parlamento  europeo  e  del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Consiglio, del 29 aprile 2004,  relativa  al  diritto  dei  cittadini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dell'Unione e dei  loro  familiari  di  circolare  e  di  soggiornare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liberamente nel  territorio  degli  Stati  membri,  che  modifica  il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regolamento (CEE) n.  1612/68  ed  abroga  le  direttive  64/221/CEE,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68/360/CEE, 72/194/CEE, 73/148/CEE, 75/34/CEE, 75/35/CEE, 90/364/CEE,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90/365/CEE e 93/96/CEE; 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l)  ingresso  nel  territorio  nazionale   per   raggiungere   il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domicilio, l'abitazione o la residenza di una  persona  di  cui  alle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lettere f) e h), anche  non  convivente,  con  la  quale  vi  e'  una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comprovata e stabile relazione affettiva. 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2. Nelle more dell'adozione del successivo decreto  del  Presidente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del Consiglio dei ministri di cui all'art.  2  del  decreto-legge  25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marzo 2020, n. 19, convertito,  con  modificazioni,  dalla  legge  22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maggio 2020, n. 35, gli elenchi di cui all'allegato 20 possono essere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modificati con ordinanza del Ministro della salute, di  concerto  con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il Ministro degli affari esteri e della cooperazione internazionale. 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3. Sono fatte salve le limitazioni disposte per specifiche aree del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territorio nazionale ai sensi dell'art. 1, comma 3, del decreto-legge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n. 33 del 2020, nonche' le limitazioni  disposte  in  relazione  alla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>provenienza da specifici Stati e  territori  ai  sensi  dell'art.  1,</w:t>
      </w:r>
    </w:p>
    <w:p w:rsidR="00175C58" w:rsidRPr="00175C58" w:rsidRDefault="00175C58" w:rsidP="0017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175C5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comma 4, del decreto-legge n. 33 del 2020.  </w:t>
      </w:r>
    </w:p>
    <w:p w:rsidR="00FD2400" w:rsidRDefault="00FD2400"/>
    <w:p w:rsidR="00175C58" w:rsidRPr="00175C58" w:rsidRDefault="00175C58" w:rsidP="00175C58">
      <w:pPr>
        <w:pStyle w:val="FormtovanvHTML"/>
        <w:rPr>
          <w:b/>
        </w:rPr>
      </w:pPr>
      <w:r>
        <w:t xml:space="preserve">                               </w:t>
      </w:r>
      <w:r w:rsidRPr="00175C58">
        <w:rPr>
          <w:b/>
        </w:rPr>
        <w:t xml:space="preserve">Art. 8 </w:t>
      </w:r>
    </w:p>
    <w:p w:rsidR="00175C58" w:rsidRDefault="00175C58" w:rsidP="00175C58">
      <w:pPr>
        <w:pStyle w:val="FormtovanvHTML"/>
      </w:pPr>
      <w:r>
        <w:t xml:space="preserve"> </w:t>
      </w:r>
    </w:p>
    <w:p w:rsidR="00175C58" w:rsidRDefault="00175C58" w:rsidP="00175C58">
      <w:pPr>
        <w:pStyle w:val="FormtovanvHTML"/>
      </w:pPr>
      <w:r>
        <w:t>Sorveglianza  sanitaria  e  isolamento  fiduciario  e   obblighi   di</w:t>
      </w:r>
    </w:p>
    <w:p w:rsidR="00175C58" w:rsidRDefault="00175C58" w:rsidP="00175C58">
      <w:pPr>
        <w:pStyle w:val="FormtovanvHTML"/>
      </w:pPr>
      <w:r>
        <w:t xml:space="preserve">  sottoporsi a test molecolare o antigenico a  seguito  dell'ingresso</w:t>
      </w:r>
    </w:p>
    <w:p w:rsidR="00175C58" w:rsidRDefault="00175C58" w:rsidP="00175C58">
      <w:pPr>
        <w:pStyle w:val="FormtovanvHTML"/>
      </w:pPr>
      <w:r>
        <w:t xml:space="preserve">  nel territorio nazionale dall'estero. </w:t>
      </w:r>
    </w:p>
    <w:p w:rsidR="00175C58" w:rsidRDefault="00175C58" w:rsidP="00175C58">
      <w:pPr>
        <w:pStyle w:val="FormtovanvHTML"/>
      </w:pPr>
      <w:r>
        <w:t xml:space="preserve"> </w:t>
      </w:r>
    </w:p>
    <w:p w:rsidR="00175C58" w:rsidRDefault="00175C58" w:rsidP="00175C58">
      <w:pPr>
        <w:pStyle w:val="FormtovanvHTML"/>
      </w:pPr>
      <w:r>
        <w:t xml:space="preserve">   1. Le persone che hanno soggiornato o transitato, nei  quattordici</w:t>
      </w:r>
    </w:p>
    <w:p w:rsidR="00175C58" w:rsidRDefault="00175C58" w:rsidP="00175C58">
      <w:pPr>
        <w:pStyle w:val="FormtovanvHTML"/>
      </w:pPr>
      <w:r>
        <w:t>giorni antecedenti all'ingresso in Italia, in Stati  o  territori  di</w:t>
      </w:r>
    </w:p>
    <w:p w:rsidR="00175C58" w:rsidRDefault="00175C58" w:rsidP="00175C58">
      <w:pPr>
        <w:pStyle w:val="FormtovanvHTML"/>
      </w:pPr>
      <w:r>
        <w:t>cui agli elenchi D ed E dell'allegato 20, anche se asintomatiche,  si</w:t>
      </w:r>
    </w:p>
    <w:p w:rsidR="00175C58" w:rsidRDefault="00175C58" w:rsidP="00175C58">
      <w:pPr>
        <w:pStyle w:val="FormtovanvHTML"/>
      </w:pPr>
      <w:r>
        <w:t xml:space="preserve">attengono ai seguenti obblighi: </w:t>
      </w:r>
    </w:p>
    <w:p w:rsidR="00175C58" w:rsidRDefault="00175C58" w:rsidP="00175C58">
      <w:pPr>
        <w:pStyle w:val="FormtovanvHTML"/>
      </w:pPr>
      <w:r>
        <w:t xml:space="preserve">    a) compiono il percorso dal  luogo  di  ingresso  nel  territorio</w:t>
      </w:r>
    </w:p>
    <w:p w:rsidR="00175C58" w:rsidRDefault="00175C58" w:rsidP="00175C58">
      <w:pPr>
        <w:pStyle w:val="FormtovanvHTML"/>
      </w:pPr>
      <w:r>
        <w:t>nazionale o dal luogo di sbarco dal mezzo  di  linea  utilizzato  per</w:t>
      </w:r>
    </w:p>
    <w:p w:rsidR="00175C58" w:rsidRDefault="00175C58" w:rsidP="00175C58">
      <w:pPr>
        <w:pStyle w:val="FormtovanvHTML"/>
      </w:pPr>
      <w:r>
        <w:t>fare ingresso in Italia  all'abitazione  o  alla  dimora  dove  sara'</w:t>
      </w:r>
    </w:p>
    <w:p w:rsidR="00175C58" w:rsidRDefault="00175C58" w:rsidP="00175C58">
      <w:pPr>
        <w:pStyle w:val="FormtovanvHTML"/>
      </w:pPr>
      <w:r>
        <w:t>svolto il periodo di sorveglianza sanitaria e  isolamento  fiduciario</w:t>
      </w:r>
    </w:p>
    <w:p w:rsidR="00175C58" w:rsidRDefault="00175C58" w:rsidP="00175C58">
      <w:pPr>
        <w:pStyle w:val="FormtovanvHTML"/>
      </w:pPr>
      <w:r>
        <w:t>esclusivamente con il mezzo privato indicato ai  sensi  dell'art.  7,</w:t>
      </w:r>
    </w:p>
    <w:p w:rsidR="00175C58" w:rsidRDefault="00175C58" w:rsidP="00175C58">
      <w:pPr>
        <w:pStyle w:val="FormtovanvHTML"/>
      </w:pPr>
      <w:r>
        <w:t>comma 1, lettera c), fatto salvo il caso di transito aeroportuale  di</w:t>
      </w:r>
    </w:p>
    <w:p w:rsidR="00175C58" w:rsidRDefault="00175C58" w:rsidP="00175C58">
      <w:pPr>
        <w:pStyle w:val="FormtovanvHTML"/>
      </w:pPr>
      <w:r>
        <w:t xml:space="preserve">cui al comma 2; </w:t>
      </w:r>
    </w:p>
    <w:p w:rsidR="00175C58" w:rsidRDefault="00175C58" w:rsidP="00175C58">
      <w:pPr>
        <w:pStyle w:val="FormtovanvHTML"/>
      </w:pPr>
      <w:r>
        <w:t xml:space="preserve">    b) sono sottoposte alla sorveglianza sanitaria  e  all'isolamento</w:t>
      </w:r>
    </w:p>
    <w:p w:rsidR="00175C58" w:rsidRDefault="00175C58" w:rsidP="00175C58">
      <w:pPr>
        <w:pStyle w:val="FormtovanvHTML"/>
      </w:pPr>
      <w:r>
        <w:t>fiduciario per un periodo di quattordici giorni presso l'abitazione o</w:t>
      </w:r>
    </w:p>
    <w:p w:rsidR="00175C58" w:rsidRDefault="00175C58" w:rsidP="00175C58">
      <w:pPr>
        <w:pStyle w:val="FormtovanvHTML"/>
      </w:pPr>
      <w:r>
        <w:t xml:space="preserve">la dimora indicata ai sensi dell'art. 7, comma 1, lettera c). </w:t>
      </w:r>
    </w:p>
    <w:p w:rsidR="00175C58" w:rsidRDefault="00175C58" w:rsidP="00175C58">
      <w:pPr>
        <w:pStyle w:val="FormtovanvHTML"/>
      </w:pPr>
      <w:r>
        <w:t xml:space="preserve">  2. In deroga al comma 1,  lettera  a),  in  caso  di  ingresso  nel</w:t>
      </w:r>
    </w:p>
    <w:p w:rsidR="00175C58" w:rsidRDefault="00175C58" w:rsidP="00175C58">
      <w:pPr>
        <w:pStyle w:val="FormtovanvHTML"/>
      </w:pPr>
      <w:r>
        <w:t>territorio nazionale mediante trasporto aereo di linea, e' consentito</w:t>
      </w:r>
    </w:p>
    <w:p w:rsidR="00175C58" w:rsidRDefault="00175C58" w:rsidP="00175C58">
      <w:pPr>
        <w:pStyle w:val="FormtovanvHTML"/>
      </w:pPr>
      <w:r>
        <w:t>proseguire, mediante altro mezzo aereo di linea, il viaggio verso  la</w:t>
      </w:r>
    </w:p>
    <w:p w:rsidR="00175C58" w:rsidRDefault="00175C58" w:rsidP="00175C58">
      <w:pPr>
        <w:pStyle w:val="FormtovanvHTML"/>
      </w:pPr>
      <w:r>
        <w:t>destinazione finale indicata nella dichiarazione di cui  all'art.  7,</w:t>
      </w:r>
    </w:p>
    <w:p w:rsidR="00175C58" w:rsidRDefault="00175C58" w:rsidP="00175C58">
      <w:pPr>
        <w:pStyle w:val="FormtovanvHTML"/>
      </w:pPr>
      <w:r>
        <w:t>comma 1, lettera c), a condizione  di  non  allontanarsi  dalle  aree</w:t>
      </w:r>
    </w:p>
    <w:p w:rsidR="00175C58" w:rsidRDefault="00175C58" w:rsidP="00175C58">
      <w:pPr>
        <w:pStyle w:val="FormtovanvHTML"/>
      </w:pPr>
      <w:r>
        <w:t xml:space="preserve">specificamente destinate all'interno delle aerostazioni. </w:t>
      </w:r>
    </w:p>
    <w:p w:rsidR="00175C58" w:rsidRDefault="00175C58" w:rsidP="00175C58">
      <w:pPr>
        <w:pStyle w:val="FormtovanvHTML"/>
      </w:pPr>
      <w:r>
        <w:t xml:space="preserve">  3. Nell'ipotesi di cui ai commi 1 e 2, se dal luogo di ingresso nel</w:t>
      </w:r>
    </w:p>
    <w:p w:rsidR="00175C58" w:rsidRDefault="00175C58" w:rsidP="00175C58">
      <w:pPr>
        <w:pStyle w:val="FormtovanvHTML"/>
      </w:pPr>
      <w:r>
        <w:t>territorio nazionale o  dal  luogo  di  sbarco  dal  mezzo  di  linea</w:t>
      </w:r>
    </w:p>
    <w:p w:rsidR="00175C58" w:rsidRDefault="00175C58" w:rsidP="00175C58">
      <w:pPr>
        <w:pStyle w:val="FormtovanvHTML"/>
      </w:pPr>
      <w:r>
        <w:t>utilizzato per fare ingresso in Italia non e'  possibile  raggiungere</w:t>
      </w:r>
    </w:p>
    <w:p w:rsidR="00175C58" w:rsidRDefault="00175C58" w:rsidP="00175C58">
      <w:pPr>
        <w:pStyle w:val="FormtovanvHTML"/>
      </w:pPr>
      <w:r>
        <w:t>effettivamente mediante mezzo di trasporto privato l'abitazione o  la</w:t>
      </w:r>
    </w:p>
    <w:p w:rsidR="00175C58" w:rsidRDefault="00175C58" w:rsidP="00175C58">
      <w:pPr>
        <w:pStyle w:val="FormtovanvHTML"/>
      </w:pPr>
      <w:r>
        <w:t>dimora,  indicata  come  luogo  di  effettuazione  del   periodo   di</w:t>
      </w:r>
    </w:p>
    <w:p w:rsidR="00175C58" w:rsidRDefault="00175C58" w:rsidP="00175C58">
      <w:pPr>
        <w:pStyle w:val="FormtovanvHTML"/>
      </w:pPr>
      <w:r>
        <w:t>sorveglianza sanitaria e di  isolamento  fiduciario,  fermo  restando</w:t>
      </w:r>
    </w:p>
    <w:p w:rsidR="00175C58" w:rsidRDefault="00175C58" w:rsidP="00175C58">
      <w:pPr>
        <w:pStyle w:val="FormtovanvHTML"/>
      </w:pPr>
      <w:r>
        <w:t>l'accertamento  da  parte  dell'Autorita'   giudiziaria   in   ordine</w:t>
      </w:r>
    </w:p>
    <w:p w:rsidR="00175C58" w:rsidRDefault="00175C58" w:rsidP="00175C58">
      <w:pPr>
        <w:pStyle w:val="FormtovanvHTML"/>
      </w:pPr>
      <w:r>
        <w:t>all'eventuale falsita' della dichiarazione resa all'atto dell'imbarco</w:t>
      </w:r>
    </w:p>
    <w:p w:rsidR="00175C58" w:rsidRDefault="00175C58" w:rsidP="00175C58">
      <w:pPr>
        <w:pStyle w:val="FormtovanvHTML"/>
      </w:pPr>
      <w:r>
        <w:t>ai sensi dell'art. 7, comma 1, l'Autorita' sanitaria  competente  per</w:t>
      </w:r>
    </w:p>
    <w:p w:rsidR="00175C58" w:rsidRDefault="00175C58" w:rsidP="00175C58">
      <w:pPr>
        <w:pStyle w:val="FormtovanvHTML"/>
      </w:pPr>
      <w:r>
        <w:t>territorio informa immediatamente la Protezione civile regionale che,</w:t>
      </w:r>
    </w:p>
    <w:p w:rsidR="00175C58" w:rsidRDefault="00175C58" w:rsidP="00175C58">
      <w:pPr>
        <w:pStyle w:val="FormtovanvHTML"/>
      </w:pPr>
      <w:r>
        <w:t>in coordinamento con il Dipartimento della  protezione  civile  della</w:t>
      </w:r>
    </w:p>
    <w:p w:rsidR="00175C58" w:rsidRDefault="00175C58" w:rsidP="00175C58">
      <w:pPr>
        <w:pStyle w:val="FormtovanvHTML"/>
      </w:pPr>
      <w:r>
        <w:t>Presidenza del Consiglio dei ministri, determina le  modalita'  e  il</w:t>
      </w:r>
    </w:p>
    <w:p w:rsidR="00175C58" w:rsidRDefault="00175C58" w:rsidP="00175C58">
      <w:pPr>
        <w:pStyle w:val="FormtovanvHTML"/>
      </w:pPr>
      <w:r>
        <w:t>luogo  dove  svolgere  la  sorveglianza  sanitaria   e   l'isolamento</w:t>
      </w:r>
    </w:p>
    <w:p w:rsidR="00175C58" w:rsidRDefault="00175C58" w:rsidP="00175C58">
      <w:pPr>
        <w:pStyle w:val="FormtovanvHTML"/>
      </w:pPr>
      <w:r>
        <w:t>fiduciario, con spese a carico  esclusivo  delle  persone  sottoposte</w:t>
      </w:r>
    </w:p>
    <w:p w:rsidR="00175C58" w:rsidRDefault="00175C58" w:rsidP="00175C58">
      <w:pPr>
        <w:pStyle w:val="FormtovanvHTML"/>
      </w:pPr>
      <w:r>
        <w:t>alla predetta misura. In caso di insorgenza di  sintomi  COVID-19,  i</w:t>
      </w:r>
    </w:p>
    <w:p w:rsidR="00175C58" w:rsidRDefault="00175C58" w:rsidP="00175C58">
      <w:pPr>
        <w:pStyle w:val="FormtovanvHTML"/>
      </w:pPr>
      <w:r>
        <w:t>soggetti di cui al periodo precedente sono obbligati a segnalare tale</w:t>
      </w:r>
    </w:p>
    <w:p w:rsidR="00175C58" w:rsidRDefault="00175C58" w:rsidP="00175C58">
      <w:pPr>
        <w:pStyle w:val="FormtovanvHTML"/>
      </w:pPr>
      <w:r>
        <w:t xml:space="preserve">situazione con tempestivita' all'Autorita' sanitaria. </w:t>
      </w:r>
    </w:p>
    <w:p w:rsidR="00175C58" w:rsidRDefault="00175C58" w:rsidP="00175C58">
      <w:pPr>
        <w:pStyle w:val="FormtovanvHTML"/>
      </w:pPr>
      <w:r>
        <w:t xml:space="preserve">  4. Ad eccezione delle ipotesi nelle  quali  vi  sia  insorgenza  di</w:t>
      </w:r>
    </w:p>
    <w:p w:rsidR="00175C58" w:rsidRDefault="00175C58" w:rsidP="00175C58">
      <w:pPr>
        <w:pStyle w:val="FormtovanvHTML"/>
      </w:pPr>
      <w:r>
        <w:t>sintomi COVID-19, durante il  periodo  di  sorveglianza  sanitaria  e</w:t>
      </w:r>
    </w:p>
    <w:p w:rsidR="00175C58" w:rsidRDefault="00175C58" w:rsidP="00175C58">
      <w:pPr>
        <w:pStyle w:val="FormtovanvHTML"/>
      </w:pPr>
      <w:r>
        <w:t>isolamento fiduciario effettuati secondo le  modalita'  previste  dai</w:t>
      </w:r>
    </w:p>
    <w:p w:rsidR="00175C58" w:rsidRDefault="00175C58" w:rsidP="00175C58">
      <w:pPr>
        <w:pStyle w:val="FormtovanvHTML"/>
      </w:pPr>
      <w:r>
        <w:t>commi da 1 a 3, e' sempre consentito per le persone sottoposte a tali</w:t>
      </w:r>
    </w:p>
    <w:p w:rsidR="00175C58" w:rsidRDefault="00175C58" w:rsidP="00175C58">
      <w:pPr>
        <w:pStyle w:val="FormtovanvHTML"/>
      </w:pPr>
      <w:r>
        <w:t>misure avviare  il  computo  di  un  nuovo  periodo  di  sorveglianza</w:t>
      </w:r>
    </w:p>
    <w:p w:rsidR="00175C58" w:rsidRDefault="00175C58" w:rsidP="00175C58">
      <w:pPr>
        <w:pStyle w:val="FormtovanvHTML"/>
      </w:pPr>
      <w:r>
        <w:t>sanitaria e isolamento fiduciario presso altra abitazione  o  dimora,</w:t>
      </w:r>
    </w:p>
    <w:p w:rsidR="00175C58" w:rsidRDefault="00175C58" w:rsidP="00175C58">
      <w:pPr>
        <w:pStyle w:val="FormtovanvHTML"/>
      </w:pPr>
      <w:r>
        <w:t>diversa da quella precedentemente indicata dall'Autorita'  sanitaria,</w:t>
      </w:r>
    </w:p>
    <w:p w:rsidR="00175C58" w:rsidRDefault="00175C58" w:rsidP="00175C58">
      <w:pPr>
        <w:pStyle w:val="FormtovanvHTML"/>
      </w:pPr>
      <w:r>
        <w:t>a condizione che sia trasmessa alla stessa Autorita' la dichiarazione</w:t>
      </w:r>
    </w:p>
    <w:p w:rsidR="00175C58" w:rsidRDefault="00175C58" w:rsidP="00175C58">
      <w:pPr>
        <w:pStyle w:val="FormtovanvHTML"/>
      </w:pPr>
      <w:r>
        <w:t>prevista  dall'art.  7,  comma   1,   integrata   con   l'indicazione</w:t>
      </w:r>
    </w:p>
    <w:p w:rsidR="00175C58" w:rsidRDefault="00175C58" w:rsidP="00175C58">
      <w:pPr>
        <w:pStyle w:val="FormtovanvHTML"/>
      </w:pPr>
      <w:r>
        <w:t>dell'itinerario che  si  intende  effettuare,  e  garantendo  che  il</w:t>
      </w:r>
    </w:p>
    <w:p w:rsidR="00175C58" w:rsidRDefault="00175C58" w:rsidP="00175C58">
      <w:pPr>
        <w:pStyle w:val="FormtovanvHTML"/>
      </w:pPr>
      <w:r>
        <w:lastRenderedPageBreak/>
        <w:t>trasferimento  verso   la   nuova   abitazione   o   dimora   avvenga</w:t>
      </w:r>
    </w:p>
    <w:p w:rsidR="00175C58" w:rsidRDefault="00175C58" w:rsidP="00175C58">
      <w:pPr>
        <w:pStyle w:val="FormtovanvHTML"/>
      </w:pPr>
      <w:r>
        <w:t>esclusivamente con mezzo privato. L'Autorita' sanitaria, ricevuta  la</w:t>
      </w:r>
    </w:p>
    <w:p w:rsidR="00175C58" w:rsidRDefault="00175C58" w:rsidP="00175C58">
      <w:pPr>
        <w:pStyle w:val="FormtovanvHTML"/>
      </w:pPr>
      <w:r>
        <w:t>comunicazione di cui al precedente periodo,  provvede  ad  inoltrarla</w:t>
      </w:r>
    </w:p>
    <w:p w:rsidR="00175C58" w:rsidRDefault="00175C58" w:rsidP="00175C58">
      <w:pPr>
        <w:pStyle w:val="FormtovanvHTML"/>
      </w:pPr>
      <w:r>
        <w:t>immediatamente al Dipartimento di prevenzione dell'azienda  sanitaria</w:t>
      </w:r>
    </w:p>
    <w:p w:rsidR="00175C58" w:rsidRDefault="00175C58" w:rsidP="00175C58">
      <w:pPr>
        <w:pStyle w:val="FormtovanvHTML"/>
      </w:pPr>
      <w:r>
        <w:t>territorialmente competente in relazione al luogo di destinazione per</w:t>
      </w:r>
    </w:p>
    <w:p w:rsidR="00175C58" w:rsidRDefault="00175C58" w:rsidP="00175C58">
      <w:pPr>
        <w:pStyle w:val="FormtovanvHTML"/>
      </w:pPr>
      <w:r>
        <w:t xml:space="preserve">i controlli e le verifiche di competenza. </w:t>
      </w:r>
    </w:p>
    <w:p w:rsidR="00175C58" w:rsidRDefault="00175C58" w:rsidP="00175C58">
      <w:pPr>
        <w:pStyle w:val="FormtovanvHTML"/>
      </w:pPr>
      <w:r>
        <w:t xml:space="preserve">  5. L'operatore di sanita' pubblica e i servizi di sanita'  pubblica</w:t>
      </w:r>
    </w:p>
    <w:p w:rsidR="00175C58" w:rsidRDefault="00175C58" w:rsidP="00175C58">
      <w:pPr>
        <w:pStyle w:val="FormtovanvHTML"/>
      </w:pPr>
      <w:r>
        <w:t>territorialmente   competenti   provvedono,    sulla    base    delle</w:t>
      </w:r>
    </w:p>
    <w:p w:rsidR="00175C58" w:rsidRDefault="00175C58" w:rsidP="00175C58">
      <w:pPr>
        <w:pStyle w:val="FormtovanvHTML"/>
      </w:pPr>
      <w:r>
        <w:t>comunicazioni di cui al presente articolo,  alla  prescrizione  della</w:t>
      </w:r>
    </w:p>
    <w:p w:rsidR="00175C58" w:rsidRDefault="00175C58" w:rsidP="00175C58">
      <w:pPr>
        <w:pStyle w:val="FormtovanvHTML"/>
      </w:pPr>
      <w:r>
        <w:t xml:space="preserve">permanenza domiciliare, secondo le modalita' di seguito indicate: </w:t>
      </w:r>
    </w:p>
    <w:p w:rsidR="00175C58" w:rsidRDefault="00175C58" w:rsidP="00175C58">
      <w:pPr>
        <w:pStyle w:val="FormtovanvHTML"/>
      </w:pPr>
      <w:r>
        <w:t xml:space="preserve">    a) contattano telefonicamente e assumono  informazioni,  il  piu'</w:t>
      </w:r>
    </w:p>
    <w:p w:rsidR="00175C58" w:rsidRDefault="00175C58" w:rsidP="00175C58">
      <w:pPr>
        <w:pStyle w:val="FormtovanvHTML"/>
      </w:pPr>
      <w:r>
        <w:t>possibile dettagliate e documentate, sulle zone di  soggiorno  e  sul</w:t>
      </w:r>
    </w:p>
    <w:p w:rsidR="00175C58" w:rsidRDefault="00175C58" w:rsidP="00175C58">
      <w:pPr>
        <w:pStyle w:val="FormtovanvHTML"/>
      </w:pPr>
      <w:r>
        <w:t>percorso del viaggio effettuato nei quattordici giorni precedenti, ai</w:t>
      </w:r>
    </w:p>
    <w:p w:rsidR="00175C58" w:rsidRDefault="00175C58" w:rsidP="00175C58">
      <w:pPr>
        <w:pStyle w:val="FormtovanvHTML"/>
      </w:pPr>
      <w:r>
        <w:t xml:space="preserve">fini di una adeguata valutazione del rischio di esposizione; </w:t>
      </w:r>
    </w:p>
    <w:p w:rsidR="00175C58" w:rsidRDefault="00175C58" w:rsidP="00175C58">
      <w:pPr>
        <w:pStyle w:val="FormtovanvHTML"/>
      </w:pPr>
      <w:r>
        <w:t xml:space="preserve">    b) avviata la sorveglianza sanitaria e  l'isolamento  fiduciario,</w:t>
      </w:r>
    </w:p>
    <w:p w:rsidR="00175C58" w:rsidRDefault="00175C58" w:rsidP="00175C58">
      <w:pPr>
        <w:pStyle w:val="FormtovanvHTML"/>
      </w:pPr>
      <w:r>
        <w:t>l'operatore di sanita' pubblica informa inoltre il medico di medicina</w:t>
      </w:r>
    </w:p>
    <w:p w:rsidR="00175C58" w:rsidRDefault="00175C58" w:rsidP="00175C58">
      <w:pPr>
        <w:pStyle w:val="FormtovanvHTML"/>
      </w:pPr>
      <w:r>
        <w:t>generale o il pediatra  di  libera  scelta  da  cui  il  soggetto  e'</w:t>
      </w:r>
    </w:p>
    <w:p w:rsidR="00175C58" w:rsidRDefault="00175C58" w:rsidP="00175C58">
      <w:pPr>
        <w:pStyle w:val="FormtovanvHTML"/>
      </w:pPr>
      <w:r>
        <w:t>assistito anche ai fini dell'eventuale certificazione  ai  fini  INPS</w:t>
      </w:r>
    </w:p>
    <w:p w:rsidR="00175C58" w:rsidRDefault="00175C58" w:rsidP="00175C58">
      <w:pPr>
        <w:pStyle w:val="FormtovanvHTML"/>
      </w:pPr>
      <w:r>
        <w:t xml:space="preserve">(circolare INPS HERMES 0000716 del 25 febbraio 2020); </w:t>
      </w:r>
    </w:p>
    <w:p w:rsidR="00175C58" w:rsidRDefault="00175C58" w:rsidP="00175C58">
      <w:pPr>
        <w:pStyle w:val="FormtovanvHTML"/>
      </w:pPr>
      <w:r>
        <w:t xml:space="preserve">    c) in caso di necessita'  di  certificazione  ai  fini  INPS  per</w:t>
      </w:r>
    </w:p>
    <w:p w:rsidR="00175C58" w:rsidRDefault="00175C58" w:rsidP="00175C58">
      <w:pPr>
        <w:pStyle w:val="FormtovanvHTML"/>
      </w:pPr>
      <w:r>
        <w:t>l'assenza dal lavoro,  si  procede  a  rilasciare  una  dichiarazione</w:t>
      </w:r>
    </w:p>
    <w:p w:rsidR="00175C58" w:rsidRDefault="00175C58" w:rsidP="00175C58">
      <w:pPr>
        <w:pStyle w:val="FormtovanvHTML"/>
      </w:pPr>
      <w:r>
        <w:t>indirizzata all'INPS, al datore di lavoro e  al  medico  di  medicina</w:t>
      </w:r>
    </w:p>
    <w:p w:rsidR="00175C58" w:rsidRDefault="00175C58" w:rsidP="00175C58">
      <w:pPr>
        <w:pStyle w:val="FormtovanvHTML"/>
      </w:pPr>
      <w:r>
        <w:t>generale o al pediatra di libera scelta in cui si  dichiara  che  per</w:t>
      </w:r>
    </w:p>
    <w:p w:rsidR="00175C58" w:rsidRDefault="00175C58" w:rsidP="00175C58">
      <w:pPr>
        <w:pStyle w:val="FormtovanvHTML"/>
      </w:pPr>
      <w:r>
        <w:t>motivi  di  sanita'   pubblica   e'   stato   posto   in   quarantena</w:t>
      </w:r>
    </w:p>
    <w:p w:rsidR="00175C58" w:rsidRDefault="00175C58" w:rsidP="00175C58">
      <w:pPr>
        <w:pStyle w:val="FormtovanvHTML"/>
      </w:pPr>
      <w:r>
        <w:t xml:space="preserve">precauzionale, specificandone la data di inizio e fine; </w:t>
      </w:r>
    </w:p>
    <w:p w:rsidR="00175C58" w:rsidRDefault="00175C58" w:rsidP="00175C58">
      <w:pPr>
        <w:pStyle w:val="FormtovanvHTML"/>
      </w:pPr>
      <w:r>
        <w:t xml:space="preserve">    d) accertano l'assenza  di  febbre  o  altra  sintomatologia  del</w:t>
      </w:r>
    </w:p>
    <w:p w:rsidR="00175C58" w:rsidRDefault="00175C58" w:rsidP="00175C58">
      <w:pPr>
        <w:pStyle w:val="FormtovanvHTML"/>
      </w:pPr>
      <w:r>
        <w:t>soggetto da  porre  in  isolamento,  nonche'  degli  altri  eventuali</w:t>
      </w:r>
    </w:p>
    <w:p w:rsidR="00175C58" w:rsidRDefault="00175C58" w:rsidP="00175C58">
      <w:pPr>
        <w:pStyle w:val="FormtovanvHTML"/>
      </w:pPr>
      <w:r>
        <w:t xml:space="preserve">conviventi; </w:t>
      </w:r>
    </w:p>
    <w:p w:rsidR="00175C58" w:rsidRDefault="00175C58" w:rsidP="00175C58">
      <w:pPr>
        <w:pStyle w:val="FormtovanvHTML"/>
      </w:pPr>
      <w:r>
        <w:t xml:space="preserve">    e) informano la persona circa i sintomi,  le  caratteristiche  di</w:t>
      </w:r>
    </w:p>
    <w:p w:rsidR="00175C58" w:rsidRDefault="00175C58" w:rsidP="00175C58">
      <w:pPr>
        <w:pStyle w:val="FormtovanvHTML"/>
      </w:pPr>
      <w:r>
        <w:t>contagiosita', le modalita' di trasmissione della malattia, le misure</w:t>
      </w:r>
    </w:p>
    <w:p w:rsidR="00175C58" w:rsidRDefault="00175C58" w:rsidP="00175C58">
      <w:pPr>
        <w:pStyle w:val="FormtovanvHTML"/>
      </w:pPr>
      <w:r>
        <w:t>da attuare  per  proteggere  gli  eventuali  conviventi  in  caso  di</w:t>
      </w:r>
    </w:p>
    <w:p w:rsidR="00175C58" w:rsidRDefault="00175C58" w:rsidP="00175C58">
      <w:pPr>
        <w:pStyle w:val="FormtovanvHTML"/>
      </w:pPr>
      <w:r>
        <w:t xml:space="preserve">comparsa di sintomi; </w:t>
      </w:r>
    </w:p>
    <w:p w:rsidR="00175C58" w:rsidRDefault="00175C58" w:rsidP="00175C58">
      <w:pPr>
        <w:pStyle w:val="FormtovanvHTML"/>
      </w:pPr>
      <w:r>
        <w:t xml:space="preserve">    f) informano la  persona  circa  la  necessita'  di  misurare  la</w:t>
      </w:r>
    </w:p>
    <w:p w:rsidR="00175C58" w:rsidRDefault="00175C58" w:rsidP="00175C58">
      <w:pPr>
        <w:pStyle w:val="FormtovanvHTML"/>
      </w:pPr>
      <w:r>
        <w:t>temperatura corporea due volte al giorno  (la  mattina  e  la  sera),</w:t>
      </w:r>
    </w:p>
    <w:p w:rsidR="00175C58" w:rsidRDefault="00175C58" w:rsidP="00175C58">
      <w:pPr>
        <w:pStyle w:val="FormtovanvHTML"/>
      </w:pPr>
      <w:r>
        <w:t xml:space="preserve">nonche' di mantenere: </w:t>
      </w:r>
    </w:p>
    <w:p w:rsidR="00175C58" w:rsidRDefault="00175C58" w:rsidP="00175C58">
      <w:pPr>
        <w:pStyle w:val="FormtovanvHTML"/>
      </w:pPr>
      <w:r>
        <w:t xml:space="preserve">      1) lo stato di isolamento per  quattordici  giorni  dall'ultima</w:t>
      </w:r>
    </w:p>
    <w:p w:rsidR="00175C58" w:rsidRDefault="00175C58" w:rsidP="00175C58">
      <w:pPr>
        <w:pStyle w:val="FormtovanvHTML"/>
      </w:pPr>
      <w:r>
        <w:t xml:space="preserve">esposizione; </w:t>
      </w:r>
    </w:p>
    <w:p w:rsidR="00175C58" w:rsidRDefault="00175C58" w:rsidP="00175C58">
      <w:pPr>
        <w:pStyle w:val="FormtovanvHTML"/>
      </w:pPr>
      <w:r>
        <w:t xml:space="preserve">      2) il divieto di contatti sociali; </w:t>
      </w:r>
    </w:p>
    <w:p w:rsidR="00175C58" w:rsidRDefault="00175C58" w:rsidP="00175C58">
      <w:pPr>
        <w:pStyle w:val="FormtovanvHTML"/>
      </w:pPr>
      <w:r>
        <w:t xml:space="preserve">      3) il divieto di spostamenti e viaggi; </w:t>
      </w:r>
    </w:p>
    <w:p w:rsidR="00175C58" w:rsidRDefault="00175C58" w:rsidP="00175C58">
      <w:pPr>
        <w:pStyle w:val="FormtovanvHTML"/>
      </w:pPr>
      <w:r>
        <w:t xml:space="preserve">      4) l'obbligo di rimanere  raggiungibile  per  le  attivita'  di</w:t>
      </w:r>
    </w:p>
    <w:p w:rsidR="00175C58" w:rsidRDefault="00175C58" w:rsidP="00175C58">
      <w:pPr>
        <w:pStyle w:val="FormtovanvHTML"/>
      </w:pPr>
      <w:r>
        <w:t xml:space="preserve">sorveglianza; </w:t>
      </w:r>
    </w:p>
    <w:p w:rsidR="00175C58" w:rsidRDefault="00175C58" w:rsidP="00175C58">
      <w:pPr>
        <w:pStyle w:val="FormtovanvHTML"/>
      </w:pPr>
      <w:r>
        <w:t xml:space="preserve">    g) in caso di comparsa di  sintomi  la  persona  in  sorveglianza</w:t>
      </w:r>
    </w:p>
    <w:p w:rsidR="00175C58" w:rsidRDefault="00175C58" w:rsidP="00175C58">
      <w:pPr>
        <w:pStyle w:val="FormtovanvHTML"/>
      </w:pPr>
      <w:r>
        <w:t xml:space="preserve">deve: </w:t>
      </w:r>
    </w:p>
    <w:p w:rsidR="00175C58" w:rsidRDefault="00175C58" w:rsidP="00175C58">
      <w:pPr>
        <w:pStyle w:val="FormtovanvHTML"/>
      </w:pPr>
      <w:r>
        <w:t xml:space="preserve">      1) avvertire immediatamente il medico di medicina generale o il</w:t>
      </w:r>
    </w:p>
    <w:p w:rsidR="00175C58" w:rsidRDefault="00175C58" w:rsidP="00175C58">
      <w:pPr>
        <w:pStyle w:val="FormtovanvHTML"/>
      </w:pPr>
      <w:r>
        <w:t xml:space="preserve">pediatra di libera scelta e l'operatore di sanita' pubblica; </w:t>
      </w:r>
    </w:p>
    <w:p w:rsidR="00175C58" w:rsidRDefault="00175C58" w:rsidP="00175C58">
      <w:pPr>
        <w:pStyle w:val="FormtovanvHTML"/>
      </w:pPr>
      <w:r>
        <w:t xml:space="preserve">      2) indossare una mascherina  chirurgica  e  allontanarsi  dagli</w:t>
      </w:r>
    </w:p>
    <w:p w:rsidR="00175C58" w:rsidRDefault="00175C58" w:rsidP="00175C58">
      <w:pPr>
        <w:pStyle w:val="FormtovanvHTML"/>
      </w:pPr>
      <w:r>
        <w:t xml:space="preserve">altri conviventi; </w:t>
      </w:r>
    </w:p>
    <w:p w:rsidR="00175C58" w:rsidRDefault="00175C58" w:rsidP="00175C58">
      <w:pPr>
        <w:pStyle w:val="FormtovanvHTML"/>
      </w:pPr>
      <w:r>
        <w:t xml:space="preserve">      3) rimanere nella propria stanza con la porta chiusa garantendo</w:t>
      </w:r>
    </w:p>
    <w:p w:rsidR="00175C58" w:rsidRDefault="00175C58" w:rsidP="00175C58">
      <w:pPr>
        <w:pStyle w:val="FormtovanvHTML"/>
      </w:pPr>
      <w:r>
        <w:t>un'adeguata ventilazione naturale, in  attesa  del  trasferimento  in</w:t>
      </w:r>
    </w:p>
    <w:p w:rsidR="00175C58" w:rsidRDefault="00175C58" w:rsidP="00175C58">
      <w:pPr>
        <w:pStyle w:val="FormtovanvHTML"/>
      </w:pPr>
      <w:r>
        <w:t xml:space="preserve">ospedale, ove necessario; </w:t>
      </w:r>
    </w:p>
    <w:p w:rsidR="00175C58" w:rsidRDefault="00175C58" w:rsidP="00175C58">
      <w:pPr>
        <w:pStyle w:val="FormtovanvHTML"/>
      </w:pPr>
      <w:r>
        <w:t xml:space="preserve">    h)  l'operatore  di  sanita'  pubblica  provvede   a   contattare</w:t>
      </w:r>
    </w:p>
    <w:p w:rsidR="00175C58" w:rsidRDefault="00175C58" w:rsidP="00175C58">
      <w:pPr>
        <w:pStyle w:val="FormtovanvHTML"/>
      </w:pPr>
      <w:r>
        <w:t>quotidianamente, per avere notizie sulle  condizioni  di  salute,  la</w:t>
      </w:r>
    </w:p>
    <w:p w:rsidR="00175C58" w:rsidRDefault="00175C58" w:rsidP="00175C58">
      <w:pPr>
        <w:pStyle w:val="FormtovanvHTML"/>
      </w:pPr>
      <w:r>
        <w:t>persona in sorveglianza. In caso di comparsa di sintomatologia,  dopo</w:t>
      </w:r>
    </w:p>
    <w:p w:rsidR="00175C58" w:rsidRDefault="00175C58" w:rsidP="00175C58">
      <w:pPr>
        <w:pStyle w:val="FormtovanvHTML"/>
      </w:pPr>
      <w:r>
        <w:t>aver consultato il medico di  medicina  generale  o  il  pediatra  di</w:t>
      </w:r>
    </w:p>
    <w:p w:rsidR="00175C58" w:rsidRDefault="00175C58" w:rsidP="00175C58">
      <w:pPr>
        <w:pStyle w:val="FormtovanvHTML"/>
      </w:pPr>
      <w:r>
        <w:t>libera scelta, il medico di sanita' pubblica procede  secondo  quanto</w:t>
      </w:r>
    </w:p>
    <w:p w:rsidR="00175C58" w:rsidRDefault="00175C58" w:rsidP="00175C58">
      <w:pPr>
        <w:pStyle w:val="FormtovanvHTML"/>
      </w:pPr>
      <w:r>
        <w:t>previsto dalla circolare n. 5443 del Ministero della  salute  del  22</w:t>
      </w:r>
    </w:p>
    <w:p w:rsidR="00175C58" w:rsidRDefault="004D046A" w:rsidP="00175C58">
      <w:pPr>
        <w:pStyle w:val="FormtovanvHTM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101600</wp:posOffset>
                </wp:positionV>
                <wp:extent cx="504825" cy="255905"/>
                <wp:effectExtent l="0" t="19050" r="47625" b="29845"/>
                <wp:wrapNone/>
                <wp:docPr id="1" name="Šipka dopra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59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FC1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" o:spid="_x0000_s1026" type="#_x0000_t13" style="position:absolute;margin-left:-11.45pt;margin-top:8pt;width:39.75pt;height:20.1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" adj="16125" fillcolor="#5b9bd5 [3204]" strokecolor="#1f4d78 [1604]" strokeweight="1pt">
                <w10:wrap anchorx="margin"/>
              </v:shape>
            </w:pict>
          </mc:Fallback>
        </mc:AlternateContent>
      </w:r>
      <w:r w:rsidR="00175C58">
        <w:t xml:space="preserve">febbraio 2020, e successive modificazioni e integrazioni. </w:t>
      </w:r>
    </w:p>
    <w:p w:rsidR="00175C58" w:rsidRDefault="00175C58" w:rsidP="00175C58">
      <w:pPr>
        <w:pStyle w:val="FormtovanvHTML"/>
      </w:pPr>
      <w:r>
        <w:t xml:space="preserve">  6.  Nel  caso  di  soggiorno  o  transito  nei  quattordici  giorni</w:t>
      </w:r>
    </w:p>
    <w:p w:rsidR="00175C58" w:rsidRDefault="00175C58" w:rsidP="00175C58">
      <w:pPr>
        <w:pStyle w:val="FormtovanvHTML"/>
      </w:pPr>
      <w:r>
        <w:t>antecedenti all'ingresso in Italia in uno o piu' Stati e territori di</w:t>
      </w:r>
    </w:p>
    <w:p w:rsidR="00175C58" w:rsidRDefault="00175C58" w:rsidP="00175C58">
      <w:pPr>
        <w:pStyle w:val="FormtovanvHTML"/>
      </w:pPr>
      <w:r>
        <w:t>cui all'elenco C dell'allegato 20, si applicano le seguenti misure di</w:t>
      </w:r>
    </w:p>
    <w:p w:rsidR="00175C58" w:rsidRDefault="00175C58" w:rsidP="00175C58">
      <w:pPr>
        <w:pStyle w:val="FormtovanvHTML"/>
      </w:pPr>
      <w:r>
        <w:t xml:space="preserve">prevenzione: </w:t>
      </w:r>
    </w:p>
    <w:p w:rsidR="00175C58" w:rsidRDefault="00175C58" w:rsidP="00175C58">
      <w:pPr>
        <w:pStyle w:val="FormtovanvHTML"/>
      </w:pPr>
      <w:r>
        <w:lastRenderedPageBreak/>
        <w:t xml:space="preserve">    a) obbligo di presentazione al vettore all'atto dell'imbarco e  a</w:t>
      </w:r>
    </w:p>
    <w:p w:rsidR="00175C58" w:rsidRDefault="00175C58" w:rsidP="00175C58">
      <w:pPr>
        <w:pStyle w:val="FormtovanvHTML"/>
      </w:pPr>
      <w:r>
        <w:t>chiunque sia deputato ad effettuare i controlli dell'attestazione  di</w:t>
      </w:r>
    </w:p>
    <w:p w:rsidR="00175C58" w:rsidRDefault="00175C58" w:rsidP="00175C58">
      <w:pPr>
        <w:pStyle w:val="FormtovanvHTML"/>
      </w:pPr>
      <w:r>
        <w:t>essersi sottoposti, nelle quarantotto  ore  antecedenti  all'ingresso</w:t>
      </w:r>
    </w:p>
    <w:p w:rsidR="00175C58" w:rsidRDefault="00175C58" w:rsidP="00175C58">
      <w:pPr>
        <w:pStyle w:val="FormtovanvHTML"/>
      </w:pPr>
      <w:r>
        <w:t>nel  territorio  nazionale,  ad  un  test  molecolare  o  antigenico,</w:t>
      </w:r>
    </w:p>
    <w:p w:rsidR="00175C58" w:rsidRDefault="00175C58" w:rsidP="00175C58">
      <w:pPr>
        <w:pStyle w:val="FormtovanvHTML"/>
      </w:pPr>
      <w:r>
        <w:t>effettuato per mezzo di tampone e  risultato  negativo.  In  caso  di</w:t>
      </w:r>
    </w:p>
    <w:p w:rsidR="00175C58" w:rsidRDefault="00175C58" w:rsidP="00175C58">
      <w:pPr>
        <w:pStyle w:val="FormtovanvHTML"/>
      </w:pPr>
      <w:r>
        <w:t>mancata presentazione dell'attestazione di cui alla presente lettera,</w:t>
      </w:r>
    </w:p>
    <w:p w:rsidR="00175C58" w:rsidRDefault="00175C58" w:rsidP="00175C58">
      <w:pPr>
        <w:pStyle w:val="FormtovanvHTML"/>
      </w:pPr>
      <w:r>
        <w:t xml:space="preserve">si applicano i commi da 1 a 5; </w:t>
      </w:r>
    </w:p>
    <w:p w:rsidR="00175C58" w:rsidRDefault="00175C58" w:rsidP="00175C58">
      <w:pPr>
        <w:pStyle w:val="FormtovanvHTML"/>
      </w:pPr>
      <w:r>
        <w:t xml:space="preserve">    b) in deroga alla lettera a), applicazione dei commi  da  1  a  5</w:t>
      </w:r>
    </w:p>
    <w:p w:rsidR="00175C58" w:rsidRDefault="00175C58" w:rsidP="00175C58">
      <w:pPr>
        <w:pStyle w:val="FormtovanvHTML"/>
      </w:pPr>
      <w:r>
        <w:t>alle persone che, in data compresa tra il 21 dicembre e il 6 gennaio,</w:t>
      </w:r>
    </w:p>
    <w:p w:rsidR="00175C58" w:rsidRDefault="00175C58" w:rsidP="00175C58">
      <w:pPr>
        <w:pStyle w:val="FormtovanvHTML"/>
      </w:pPr>
      <w:r>
        <w:t>fanno ingresso in Italia dai Paesi e territori di  cui  all'elenco  C</w:t>
      </w:r>
    </w:p>
    <w:p w:rsidR="00175C58" w:rsidRDefault="00175C58" w:rsidP="00175C58">
      <w:pPr>
        <w:pStyle w:val="FormtovanvHTML"/>
      </w:pPr>
      <w:r>
        <w:t>dell'allegato 20 per motivi diversi da quelli  indicati  all'art.  6,</w:t>
      </w:r>
    </w:p>
    <w:p w:rsidR="00175C58" w:rsidRDefault="00175C58" w:rsidP="00175C58">
      <w:pPr>
        <w:pStyle w:val="FormtovanvHTML"/>
      </w:pPr>
      <w:r>
        <w:t xml:space="preserve">comma 1. </w:t>
      </w:r>
    </w:p>
    <w:p w:rsidR="00175C58" w:rsidRDefault="00175C58" w:rsidP="00175C58">
      <w:pPr>
        <w:pStyle w:val="FormtovanvHTML"/>
      </w:pPr>
      <w:r>
        <w:t xml:space="preserve">  7. Anche in deroga al comma 6, si applicano i commi da 1 a  5  alle</w:t>
      </w:r>
    </w:p>
    <w:p w:rsidR="00175C58" w:rsidRDefault="00175C58" w:rsidP="00175C58">
      <w:pPr>
        <w:pStyle w:val="FormtovanvHTML"/>
      </w:pPr>
      <w:r>
        <w:t>persone che, per motivi diversi da quelli indicati all'art. 6,  comma</w:t>
      </w:r>
    </w:p>
    <w:p w:rsidR="00175C58" w:rsidRDefault="00175C58" w:rsidP="00175C58">
      <w:pPr>
        <w:pStyle w:val="FormtovanvHTML"/>
      </w:pPr>
      <w:r>
        <w:t>1, hanno soggiornato o  transitato  nei  Paesi  e  territori  di  cui</w:t>
      </w:r>
    </w:p>
    <w:p w:rsidR="00175C58" w:rsidRDefault="00175C58" w:rsidP="00175C58">
      <w:pPr>
        <w:pStyle w:val="FormtovanvHTML"/>
      </w:pPr>
      <w:r>
        <w:t>all'elenco C in uno o piu' giorni compresi tra il 21 dicembre e il  6</w:t>
      </w:r>
    </w:p>
    <w:p w:rsidR="00175C58" w:rsidRDefault="004D046A" w:rsidP="00175C58">
      <w:pPr>
        <w:pStyle w:val="FormtovanvHTM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EDBA7" wp14:editId="5F0D4BD7">
                <wp:simplePos x="0" y="0"/>
                <wp:positionH relativeFrom="leftMargin">
                  <wp:align>right</wp:align>
                </wp:positionH>
                <wp:positionV relativeFrom="paragraph">
                  <wp:posOffset>105410</wp:posOffset>
                </wp:positionV>
                <wp:extent cx="504825" cy="255905"/>
                <wp:effectExtent l="0" t="19050" r="47625" b="29845"/>
                <wp:wrapNone/>
                <wp:docPr id="2" name="Šipka dopra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59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9EA49" id="Šipka doprava 2" o:spid="_x0000_s1026" type="#_x0000_t13" style="position:absolute;margin-left:-11.45pt;margin-top:8.3pt;width:39.75pt;height:20.1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" adj="16125" fillcolor="#5b9bd5 [3204]" strokecolor="#1f4d78 [1604]" strokeweight="1pt">
                <w10:wrap anchorx="margin"/>
              </v:shape>
            </w:pict>
          </mc:Fallback>
        </mc:AlternateContent>
      </w:r>
      <w:r w:rsidR="00175C58">
        <w:t xml:space="preserve">gennaio. </w:t>
      </w:r>
    </w:p>
    <w:p w:rsidR="00175C58" w:rsidRDefault="00175C58" w:rsidP="00175C58">
      <w:pPr>
        <w:pStyle w:val="FormtovanvHTML"/>
      </w:pPr>
      <w:r>
        <w:t xml:space="preserve">  8. A condizione che non  insorgano  sintomi  di  COVID-19  e  fermi</w:t>
      </w:r>
    </w:p>
    <w:p w:rsidR="00175C58" w:rsidRDefault="00175C58" w:rsidP="00175C58">
      <w:pPr>
        <w:pStyle w:val="FormtovanvHTML"/>
      </w:pPr>
      <w:r>
        <w:t>restando gli obblighi di cui all'art. 7, le disposizioni  di  cui  ai</w:t>
      </w:r>
    </w:p>
    <w:p w:rsidR="00175C58" w:rsidRDefault="00175C58" w:rsidP="00175C58">
      <w:pPr>
        <w:pStyle w:val="FormtovanvHTML"/>
      </w:pPr>
      <w:r>
        <w:t xml:space="preserve">commi da 1 a 7 non si applicano: </w:t>
      </w:r>
    </w:p>
    <w:p w:rsidR="00175C58" w:rsidRPr="00A832BD" w:rsidRDefault="00175C58" w:rsidP="00175C58">
      <w:pPr>
        <w:pStyle w:val="FormtovanvHTML"/>
      </w:pPr>
      <w:r w:rsidRPr="00A832BD">
        <w:t xml:space="preserve">    a) all'equipaggio dei mezzi di trasporto; </w:t>
      </w:r>
    </w:p>
    <w:p w:rsidR="00175C58" w:rsidRPr="00A832BD" w:rsidRDefault="00175C58" w:rsidP="00175C58">
      <w:pPr>
        <w:pStyle w:val="FormtovanvHTML"/>
      </w:pPr>
      <w:r w:rsidRPr="00A832BD">
        <w:t xml:space="preserve">    b) al personale viaggiante; </w:t>
      </w:r>
    </w:p>
    <w:p w:rsidR="00175C58" w:rsidRDefault="00175C58" w:rsidP="00175C58">
      <w:pPr>
        <w:pStyle w:val="FormtovanvHTML"/>
      </w:pPr>
      <w:r>
        <w:t xml:space="preserve">    c) ai movimenti da e per gli Stati e territori di cui  all'elenco</w:t>
      </w:r>
    </w:p>
    <w:p w:rsidR="00175C58" w:rsidRDefault="00175C58" w:rsidP="00175C58">
      <w:pPr>
        <w:pStyle w:val="FormtovanvHTML"/>
      </w:pPr>
      <w:r>
        <w:t xml:space="preserve">A dell'allegato 20; </w:t>
      </w:r>
    </w:p>
    <w:p w:rsidR="00175C58" w:rsidRDefault="00175C58" w:rsidP="00175C58">
      <w:pPr>
        <w:pStyle w:val="FormtovanvHTML"/>
      </w:pPr>
      <w:r>
        <w:t xml:space="preserve">    d) agli ingressi  per  motivi  di  lavoro  regolati  da  speciali</w:t>
      </w:r>
    </w:p>
    <w:p w:rsidR="00175C58" w:rsidRDefault="00175C58" w:rsidP="00175C58">
      <w:pPr>
        <w:pStyle w:val="FormtovanvHTML"/>
      </w:pPr>
      <w:r>
        <w:t>protocolli  di  sicurezza,  approvati  dalla   competente   autorita'</w:t>
      </w:r>
    </w:p>
    <w:p w:rsidR="00175C58" w:rsidRDefault="00175C58" w:rsidP="00175C58">
      <w:pPr>
        <w:pStyle w:val="FormtovanvHTML"/>
      </w:pPr>
      <w:r>
        <w:t xml:space="preserve">sanitaria; </w:t>
      </w:r>
    </w:p>
    <w:p w:rsidR="00175C58" w:rsidRDefault="00175C58" w:rsidP="00175C58">
      <w:pPr>
        <w:pStyle w:val="FormtovanvHTML"/>
      </w:pPr>
      <w:r>
        <w:t xml:space="preserve">    e)  agli  ingressi  per  ragioni  non  differibili,  inclusa   la</w:t>
      </w:r>
    </w:p>
    <w:p w:rsidR="00175C58" w:rsidRDefault="00175C58" w:rsidP="00175C58">
      <w:pPr>
        <w:pStyle w:val="FormtovanvHTML"/>
      </w:pPr>
      <w:r>
        <w:t>partecipazione a manifestazioni sportive di  livello  internazionale,</w:t>
      </w:r>
    </w:p>
    <w:p w:rsidR="00175C58" w:rsidRDefault="00175C58" w:rsidP="00175C58">
      <w:pPr>
        <w:pStyle w:val="FormtovanvHTML"/>
      </w:pPr>
      <w:r>
        <w:t>previa autorizzazione del Ministero della salute  e  con  obbligo  di</w:t>
      </w:r>
    </w:p>
    <w:p w:rsidR="00175C58" w:rsidRDefault="00175C58" w:rsidP="00175C58">
      <w:pPr>
        <w:pStyle w:val="FormtovanvHTML"/>
      </w:pPr>
      <w:r>
        <w:t>presentare al vettore all'atto dell'imbarco e a chiunque sia deputato</w:t>
      </w:r>
    </w:p>
    <w:p w:rsidR="00175C58" w:rsidRDefault="00175C58" w:rsidP="00175C58">
      <w:pPr>
        <w:pStyle w:val="FormtovanvHTML"/>
      </w:pPr>
      <w:r>
        <w:t>ad effettuare i  controlli  un'attestazione  di  essersi  sottoposti,</w:t>
      </w:r>
    </w:p>
    <w:p w:rsidR="00175C58" w:rsidRDefault="00175C58" w:rsidP="00175C58">
      <w:pPr>
        <w:pStyle w:val="FormtovanvHTML"/>
      </w:pPr>
      <w:r>
        <w:t>nelle quarantotto  ore  antecedenti   all'ingresso   nel   territorio</w:t>
      </w:r>
    </w:p>
    <w:p w:rsidR="00175C58" w:rsidRDefault="00175C58" w:rsidP="00175C58">
      <w:pPr>
        <w:pStyle w:val="FormtovanvHTML"/>
      </w:pPr>
      <w:r>
        <w:t>nazionale, a un test molecolare o antigenico, effettuato per mezzo di</w:t>
      </w:r>
    </w:p>
    <w:p w:rsidR="00175C58" w:rsidRDefault="00175C58" w:rsidP="00175C58">
      <w:pPr>
        <w:pStyle w:val="FormtovanvHTML"/>
      </w:pPr>
      <w:r>
        <w:t>tampone e risultato negativ</w:t>
      </w:r>
      <w:bookmarkStart w:id="0" w:name="_GoBack"/>
      <w:bookmarkEnd w:id="0"/>
      <w:r>
        <w:t xml:space="preserve">o; </w:t>
      </w:r>
    </w:p>
    <w:p w:rsidR="00175C58" w:rsidRPr="00A832BD" w:rsidRDefault="00175C58" w:rsidP="00175C58">
      <w:pPr>
        <w:pStyle w:val="FormtovanvHTML"/>
      </w:pPr>
      <w:r>
        <w:t xml:space="preserve">    </w:t>
      </w:r>
      <w:r w:rsidRPr="00A832BD">
        <w:t>f) a chiunque fa ingresso in Italia per un periodo non  superiore</w:t>
      </w:r>
    </w:p>
    <w:p w:rsidR="00175C58" w:rsidRPr="00A832BD" w:rsidRDefault="00175C58" w:rsidP="00175C58">
      <w:pPr>
        <w:pStyle w:val="FormtovanvHTML"/>
      </w:pPr>
      <w:r w:rsidRPr="00A832BD">
        <w:t>alle centoventi ore per  comprovate  esigenze  di  lavoro,  salute  o</w:t>
      </w:r>
    </w:p>
    <w:p w:rsidR="00175C58" w:rsidRPr="00A832BD" w:rsidRDefault="00175C58" w:rsidP="00175C58">
      <w:pPr>
        <w:pStyle w:val="FormtovanvHTML"/>
      </w:pPr>
      <w:r w:rsidRPr="00A832BD">
        <w:t>assoluta urgenza, con l'obbligo, allo scadere di  detto  termine,  di</w:t>
      </w:r>
    </w:p>
    <w:p w:rsidR="00175C58" w:rsidRPr="00A832BD" w:rsidRDefault="00175C58" w:rsidP="00175C58">
      <w:pPr>
        <w:pStyle w:val="FormtovanvHTML"/>
      </w:pPr>
      <w:r w:rsidRPr="00A832BD">
        <w:t>lasciare immediatamente il territorio nazionale o,  in  mancanza,  di</w:t>
      </w:r>
    </w:p>
    <w:p w:rsidR="00175C58" w:rsidRPr="00A832BD" w:rsidRDefault="00175C58" w:rsidP="00175C58">
      <w:pPr>
        <w:pStyle w:val="FormtovanvHTML"/>
      </w:pPr>
      <w:r w:rsidRPr="00A832BD">
        <w:t>iniziare il  periodo  di  sorveglianza  e  di  isolamento  fiduciario</w:t>
      </w:r>
    </w:p>
    <w:p w:rsidR="00175C58" w:rsidRPr="00A832BD" w:rsidRDefault="00175C58" w:rsidP="00175C58">
      <w:pPr>
        <w:pStyle w:val="FormtovanvHTML"/>
      </w:pPr>
      <w:r w:rsidRPr="00A832BD">
        <w:t xml:space="preserve">conformemente ai commi da 1 a 5; </w:t>
      </w:r>
    </w:p>
    <w:p w:rsidR="00175C58" w:rsidRPr="00A832BD" w:rsidRDefault="00175C58" w:rsidP="00175C58">
      <w:pPr>
        <w:pStyle w:val="FormtovanvHTML"/>
      </w:pPr>
      <w:r w:rsidRPr="00A832BD">
        <w:t xml:space="preserve">    g)  a  chiunque  transita,  con  mezzo  privato,  nel  territorio</w:t>
      </w:r>
    </w:p>
    <w:p w:rsidR="00175C58" w:rsidRDefault="00175C58" w:rsidP="00175C58">
      <w:pPr>
        <w:pStyle w:val="FormtovanvHTML"/>
      </w:pPr>
      <w:r w:rsidRPr="00A832BD">
        <w:t>italiano per un periodo non superiore a trentasei ore,</w:t>
      </w:r>
      <w:r>
        <w:t xml:space="preserve"> con l'obbligo,</w:t>
      </w:r>
    </w:p>
    <w:p w:rsidR="00175C58" w:rsidRDefault="00175C58" w:rsidP="00175C58">
      <w:pPr>
        <w:pStyle w:val="FormtovanvHTML"/>
      </w:pPr>
      <w:r>
        <w:t>allo  scadere  di  detto  termine,  di  lasciare  immediatamente   il</w:t>
      </w:r>
    </w:p>
    <w:p w:rsidR="00175C58" w:rsidRDefault="00175C58" w:rsidP="00175C58">
      <w:pPr>
        <w:pStyle w:val="FormtovanvHTML"/>
      </w:pPr>
      <w:r>
        <w:t>territorio nazionale o,  in  mancanza,  di  iniziare  il  periodo  di</w:t>
      </w:r>
    </w:p>
    <w:p w:rsidR="00175C58" w:rsidRDefault="00175C58" w:rsidP="00175C58">
      <w:pPr>
        <w:pStyle w:val="FormtovanvHTML"/>
      </w:pPr>
      <w:r>
        <w:t>sorveglianza e di isolamento fiduciario conformemente ai commi da 1 a</w:t>
      </w:r>
    </w:p>
    <w:p w:rsidR="00175C58" w:rsidRDefault="00175C58" w:rsidP="00175C58">
      <w:pPr>
        <w:pStyle w:val="FormtovanvHTML"/>
      </w:pPr>
      <w:r>
        <w:t xml:space="preserve">5; </w:t>
      </w:r>
    </w:p>
    <w:p w:rsidR="00175C58" w:rsidRDefault="00175C58" w:rsidP="00175C58">
      <w:pPr>
        <w:pStyle w:val="FormtovanvHTML"/>
      </w:pPr>
      <w:r>
        <w:t xml:space="preserve">    h) ai cittadini e ai residenti di uno  Stato  membro  dell'Unione</w:t>
      </w:r>
    </w:p>
    <w:p w:rsidR="00175C58" w:rsidRDefault="00175C58" w:rsidP="00175C58">
      <w:pPr>
        <w:pStyle w:val="FormtovanvHTML"/>
      </w:pPr>
      <w:r>
        <w:t>europea e degli ulteriori Stati e territori indicati agli elenchi  A,</w:t>
      </w:r>
    </w:p>
    <w:p w:rsidR="00175C58" w:rsidRDefault="00175C58" w:rsidP="00175C58">
      <w:pPr>
        <w:pStyle w:val="FormtovanvHTML"/>
      </w:pPr>
      <w:r>
        <w:t>B, C e D dell'allegato 20 che fanno ingresso in Italia per comprovati</w:t>
      </w:r>
    </w:p>
    <w:p w:rsidR="00175C58" w:rsidRDefault="00175C58" w:rsidP="00175C58">
      <w:pPr>
        <w:pStyle w:val="FormtovanvHTML"/>
      </w:pPr>
      <w:r>
        <w:t>motivi  di  lavoro,  salvo  che  nei  quattordici  giorni   anteriori</w:t>
      </w:r>
    </w:p>
    <w:p w:rsidR="00175C58" w:rsidRDefault="00175C58" w:rsidP="00175C58">
      <w:pPr>
        <w:pStyle w:val="FormtovanvHTML"/>
      </w:pPr>
      <w:r>
        <w:t>all'ingresso in Italia abbiano soggiornato o transitato in uno o piu'</w:t>
      </w:r>
    </w:p>
    <w:p w:rsidR="00175C58" w:rsidRDefault="00175C58" w:rsidP="00175C58">
      <w:pPr>
        <w:pStyle w:val="FormtovanvHTML"/>
      </w:pPr>
      <w:r>
        <w:t xml:space="preserve">Stati e territori di cui all'elenco C; </w:t>
      </w:r>
    </w:p>
    <w:p w:rsidR="00175C58" w:rsidRDefault="00175C58" w:rsidP="00175C58">
      <w:pPr>
        <w:pStyle w:val="FormtovanvHTML"/>
      </w:pPr>
      <w:r>
        <w:t xml:space="preserve">    i) al personale sanitario in ingresso in Italia  per  l'esercizio</w:t>
      </w:r>
    </w:p>
    <w:p w:rsidR="00175C58" w:rsidRDefault="00175C58" w:rsidP="00175C58">
      <w:pPr>
        <w:pStyle w:val="FormtovanvHTML"/>
      </w:pPr>
      <w:r>
        <w:t>di qualifiche professionali sanitarie, incluso l'esercizio temporaneo</w:t>
      </w:r>
    </w:p>
    <w:p w:rsidR="00175C58" w:rsidRDefault="00175C58" w:rsidP="00175C58">
      <w:pPr>
        <w:pStyle w:val="FormtovanvHTML"/>
      </w:pPr>
      <w:r>
        <w:t>di  cui  all'art.  13  del  decreto-legge  17  marzo  2020,  n.   18,</w:t>
      </w:r>
    </w:p>
    <w:p w:rsidR="00175C58" w:rsidRDefault="00175C58" w:rsidP="00175C58">
      <w:pPr>
        <w:pStyle w:val="FormtovanvHTML"/>
      </w:pPr>
      <w:r>
        <w:t xml:space="preserve">convertito, con modificazioni, dalla legge 24 aprile 2020, n. 27; </w:t>
      </w:r>
    </w:p>
    <w:p w:rsidR="00175C58" w:rsidRDefault="00175C58" w:rsidP="00175C58">
      <w:pPr>
        <w:pStyle w:val="FormtovanvHTML"/>
      </w:pPr>
      <w:r>
        <w:t xml:space="preserve">    l) ai lavoratori transfrontalieri in ingresso  e  in  uscita  dal</w:t>
      </w:r>
    </w:p>
    <w:p w:rsidR="00175C58" w:rsidRDefault="00175C58" w:rsidP="00175C58">
      <w:pPr>
        <w:pStyle w:val="FormtovanvHTML"/>
      </w:pPr>
      <w:r>
        <w:t>territorio nazionale  per  comprovati  motivi  di  lavoro  e  per  il</w:t>
      </w:r>
    </w:p>
    <w:p w:rsidR="00175C58" w:rsidRDefault="00175C58" w:rsidP="00175C58">
      <w:pPr>
        <w:pStyle w:val="FormtovanvHTML"/>
      </w:pPr>
      <w:r>
        <w:t xml:space="preserve">conseguente rientro nella propria residenza, abitazione o dimora; </w:t>
      </w:r>
    </w:p>
    <w:p w:rsidR="00175C58" w:rsidRDefault="00175C58" w:rsidP="00175C58">
      <w:pPr>
        <w:pStyle w:val="FormtovanvHTML"/>
      </w:pPr>
      <w:r>
        <w:t xml:space="preserve">    m)  al  personale  di  imprese  ed  enti  aventi  sede  legale  o</w:t>
      </w:r>
    </w:p>
    <w:p w:rsidR="00175C58" w:rsidRDefault="00175C58" w:rsidP="00175C58">
      <w:pPr>
        <w:pStyle w:val="FormtovanvHTML"/>
      </w:pPr>
      <w:r>
        <w:lastRenderedPageBreak/>
        <w:t>secondaria  in  Italia  per  spostamenti  all'estero  per  comprovate</w:t>
      </w:r>
    </w:p>
    <w:p w:rsidR="00175C58" w:rsidRDefault="00175C58" w:rsidP="00175C58">
      <w:pPr>
        <w:pStyle w:val="FormtovanvHTML"/>
      </w:pPr>
      <w:r>
        <w:t xml:space="preserve">esigenze lavorative di durata non superiore a centoventi ore; </w:t>
      </w:r>
    </w:p>
    <w:p w:rsidR="00175C58" w:rsidRDefault="00175C58" w:rsidP="00175C58">
      <w:pPr>
        <w:pStyle w:val="FormtovanvHTML"/>
      </w:pPr>
      <w:r>
        <w:t xml:space="preserve">    n) ai funzionari e agli agenti, comunque denominati,  dell'Unione</w:t>
      </w:r>
    </w:p>
    <w:p w:rsidR="00175C58" w:rsidRDefault="00175C58" w:rsidP="00175C58">
      <w:pPr>
        <w:pStyle w:val="FormtovanvHTML"/>
      </w:pPr>
      <w:r>
        <w:t>europea o di organizzazioni internazionali, agli agenti  diplomatici,</w:t>
      </w:r>
    </w:p>
    <w:p w:rsidR="00175C58" w:rsidRDefault="00175C58" w:rsidP="00175C58">
      <w:pPr>
        <w:pStyle w:val="FormtovanvHTML"/>
      </w:pPr>
      <w:r>
        <w:t>al personale amministrativo e tecnico delle missioni diplomatiche, ai</w:t>
      </w:r>
    </w:p>
    <w:p w:rsidR="00175C58" w:rsidRDefault="00175C58" w:rsidP="00175C58">
      <w:pPr>
        <w:pStyle w:val="FormtovanvHTML"/>
      </w:pPr>
      <w:r>
        <w:t>funzionari e agli impiegati consolari, al personale militare e  delle</w:t>
      </w:r>
    </w:p>
    <w:p w:rsidR="00175C58" w:rsidRDefault="00175C58" w:rsidP="00175C58">
      <w:pPr>
        <w:pStyle w:val="FormtovanvHTML"/>
      </w:pPr>
      <w:r>
        <w:t>forze di polizia, al personale del Sistema  di  informazione  per  la</w:t>
      </w:r>
    </w:p>
    <w:p w:rsidR="00175C58" w:rsidRDefault="00175C58" w:rsidP="00175C58">
      <w:pPr>
        <w:pStyle w:val="FormtovanvHTML"/>
      </w:pPr>
      <w:r>
        <w:t>sicurezza della Repubblica e  dei  vigili  del  fuoco  nell'esercizio</w:t>
      </w:r>
    </w:p>
    <w:p w:rsidR="00175C58" w:rsidRDefault="00175C58" w:rsidP="00175C58">
      <w:pPr>
        <w:pStyle w:val="FormtovanvHTML"/>
      </w:pPr>
      <w:r>
        <w:t xml:space="preserve">delle loro funzioni; </w:t>
      </w:r>
    </w:p>
    <w:p w:rsidR="00175C58" w:rsidRDefault="00175C58" w:rsidP="00175C58">
      <w:pPr>
        <w:pStyle w:val="FormtovanvHTML"/>
      </w:pPr>
      <w:r>
        <w:t xml:space="preserve">    o) agli alunni e agli studenti per la frequenza di  un  corso  di</w:t>
      </w:r>
    </w:p>
    <w:p w:rsidR="00175C58" w:rsidRDefault="00175C58" w:rsidP="00175C58">
      <w:pPr>
        <w:pStyle w:val="FormtovanvHTML"/>
      </w:pPr>
      <w:r>
        <w:t>studi in uno Stato diverso  da  quello  di  residenza,  abitazione  o</w:t>
      </w:r>
    </w:p>
    <w:p w:rsidR="00175C58" w:rsidRDefault="00175C58" w:rsidP="00175C58">
      <w:pPr>
        <w:pStyle w:val="FormtovanvHTML"/>
      </w:pPr>
      <w:r>
        <w:t>dimora, nel quale  ritornano  ogni  giorno  o  almeno  una  volta  la</w:t>
      </w:r>
    </w:p>
    <w:p w:rsidR="00175C58" w:rsidRDefault="00175C58" w:rsidP="00175C58">
      <w:pPr>
        <w:pStyle w:val="FormtovanvHTML"/>
      </w:pPr>
      <w:r>
        <w:t xml:space="preserve">settimana; </w:t>
      </w:r>
    </w:p>
    <w:p w:rsidR="00175C58" w:rsidRDefault="00175C58" w:rsidP="00175C58">
      <w:pPr>
        <w:pStyle w:val="FormtovanvHTML"/>
      </w:pPr>
      <w:r>
        <w:t xml:space="preserve">    p) agli  ingressi  mediante  voli  «COVID-tested»,  conformemente</w:t>
      </w:r>
    </w:p>
    <w:p w:rsidR="00175C58" w:rsidRDefault="00175C58" w:rsidP="00175C58">
      <w:pPr>
        <w:pStyle w:val="FormtovanvHTML"/>
      </w:pPr>
      <w:r>
        <w:t>all'ordinanza del Ministro della salute 23 novembre 2020 e successive</w:t>
      </w:r>
    </w:p>
    <w:p w:rsidR="00175C58" w:rsidRDefault="00175C58" w:rsidP="00175C58">
      <w:pPr>
        <w:pStyle w:val="FormtovanvHTML"/>
      </w:pPr>
      <w:r>
        <w:t xml:space="preserve">modificazioni.  </w:t>
      </w:r>
    </w:p>
    <w:p w:rsidR="00175C58" w:rsidRDefault="00175C58"/>
    <w:p w:rsidR="000333FA" w:rsidRDefault="000333FA" w:rsidP="000333FA">
      <w:pPr>
        <w:pStyle w:val="FormtovanvHTML"/>
      </w:pPr>
    </w:p>
    <w:p w:rsidR="000333FA" w:rsidRPr="000333FA" w:rsidRDefault="000333FA" w:rsidP="000333FA">
      <w:pPr>
        <w:pStyle w:val="FormtovanvHTML"/>
        <w:rPr>
          <w:b/>
        </w:rPr>
      </w:pPr>
      <w:r>
        <w:t xml:space="preserve">                             </w:t>
      </w:r>
      <w:r w:rsidRPr="000333FA">
        <w:rPr>
          <w:b/>
        </w:rPr>
        <w:t xml:space="preserve">Allegato 20 </w:t>
      </w:r>
    </w:p>
    <w:p w:rsidR="000333FA" w:rsidRDefault="000333FA" w:rsidP="000333FA">
      <w:pPr>
        <w:pStyle w:val="FormtovanvHTML"/>
      </w:pPr>
      <w:r>
        <w:t xml:space="preserve"> </w:t>
      </w:r>
    </w:p>
    <w:p w:rsidR="000333FA" w:rsidRDefault="000333FA" w:rsidP="000333FA">
      <w:pPr>
        <w:pStyle w:val="FormtovanvHTML"/>
      </w:pPr>
      <w:r>
        <w:t xml:space="preserve">                    Spostamenti da e per l'estero </w:t>
      </w:r>
    </w:p>
    <w:p w:rsidR="000333FA" w:rsidRDefault="000333FA" w:rsidP="000333FA">
      <w:pPr>
        <w:pStyle w:val="FormtovanvHTML"/>
      </w:pPr>
      <w:r>
        <w:t xml:space="preserve"> </w:t>
      </w:r>
    </w:p>
    <w:p w:rsidR="000333FA" w:rsidRDefault="000333FA" w:rsidP="000333FA">
      <w:pPr>
        <w:pStyle w:val="FormtovanvHTML"/>
      </w:pPr>
      <w:r>
        <w:t xml:space="preserve">  Elenco A </w:t>
      </w:r>
    </w:p>
    <w:p w:rsidR="000333FA" w:rsidRDefault="000333FA" w:rsidP="000333FA">
      <w:pPr>
        <w:pStyle w:val="FormtovanvHTML"/>
      </w:pPr>
      <w:r>
        <w:t xml:space="preserve">  Repubblica di San Marino, Stato della Citta' del Vaticano </w:t>
      </w:r>
    </w:p>
    <w:p w:rsidR="000333FA" w:rsidRDefault="000333FA" w:rsidP="000333FA">
      <w:pPr>
        <w:pStyle w:val="FormtovanvHTML"/>
      </w:pPr>
      <w:r>
        <w:t xml:space="preserve">  Elenco B </w:t>
      </w:r>
    </w:p>
    <w:p w:rsidR="000333FA" w:rsidRDefault="000333FA" w:rsidP="000333FA">
      <w:pPr>
        <w:pStyle w:val="FormtovanvHTML"/>
      </w:pPr>
      <w:r>
        <w:t xml:space="preserve">  Fino al 9 dicembre 2020 </w:t>
      </w:r>
    </w:p>
    <w:p w:rsidR="000333FA" w:rsidRDefault="000333FA" w:rsidP="000333FA">
      <w:pPr>
        <w:pStyle w:val="FormtovanvHTML"/>
      </w:pPr>
      <w:r>
        <w:t xml:space="preserve">  Austria, Bulgaria, Cipro, Croazia, Danimarca  (incluse  isole  Faer</w:t>
      </w:r>
    </w:p>
    <w:p w:rsidR="000333FA" w:rsidRDefault="000333FA" w:rsidP="000333FA">
      <w:pPr>
        <w:pStyle w:val="FormtovanvHTML"/>
      </w:pPr>
      <w:r>
        <w:t>Oer e Groenlandia), Estonia, Finlandia,  Germania,  Grecia,  Irlanda,</w:t>
      </w:r>
    </w:p>
    <w:p w:rsidR="000333FA" w:rsidRDefault="000333FA" w:rsidP="000333FA">
      <w:pPr>
        <w:pStyle w:val="FormtovanvHTML"/>
      </w:pPr>
      <w:r>
        <w:t>Lettonia, Lituania, Lussemburgo, Malta, Polonia, Portogallo  (incluse</w:t>
      </w:r>
    </w:p>
    <w:p w:rsidR="000333FA" w:rsidRDefault="000333FA" w:rsidP="000333FA">
      <w:pPr>
        <w:pStyle w:val="FormtovanvHTML"/>
      </w:pPr>
      <w:r>
        <w:t>Azzorre e Madeira), Slovacchia, Slovenia, Svezia, Ungheria,  Islanda,</w:t>
      </w:r>
    </w:p>
    <w:p w:rsidR="000333FA" w:rsidRDefault="000333FA" w:rsidP="000333FA">
      <w:pPr>
        <w:pStyle w:val="FormtovanvHTML"/>
      </w:pPr>
      <w:r>
        <w:t>Liechtenstein,  Norvegia  (incluse  isole  Svalbard  e  Jan   Mayen),</w:t>
      </w:r>
    </w:p>
    <w:p w:rsidR="000333FA" w:rsidRDefault="000333FA" w:rsidP="000333FA">
      <w:pPr>
        <w:pStyle w:val="FormtovanvHTML"/>
      </w:pPr>
      <w:r>
        <w:t xml:space="preserve">Svizzera, Andorra, Principato di Monaco </w:t>
      </w:r>
    </w:p>
    <w:p w:rsidR="000333FA" w:rsidRPr="000333FA" w:rsidRDefault="000333FA" w:rsidP="000333FA">
      <w:pPr>
        <w:pStyle w:val="FormtovanvHTML"/>
      </w:pPr>
      <w:r w:rsidRPr="000333FA">
        <w:t xml:space="preserve">  A decorrere dal 10 dicembre 2020 </w:t>
      </w:r>
    </w:p>
    <w:p w:rsidR="000333FA" w:rsidRDefault="000333FA" w:rsidP="000333FA">
      <w:pPr>
        <w:pStyle w:val="FormtovanvHTML"/>
      </w:pPr>
      <w:r>
        <w:t xml:space="preserve">  Stati e territori a basso rischio epidemiologico, individuati,  tra</w:t>
      </w:r>
    </w:p>
    <w:p w:rsidR="000333FA" w:rsidRDefault="000333FA" w:rsidP="000333FA">
      <w:pPr>
        <w:pStyle w:val="FormtovanvHTML"/>
      </w:pPr>
      <w:r>
        <w:t>quelli  di  cui  all'elenco  C,  con  ordinanza  adottata  ai   sensi</w:t>
      </w:r>
    </w:p>
    <w:p w:rsidR="000333FA" w:rsidRDefault="000333FA" w:rsidP="000333FA">
      <w:pPr>
        <w:pStyle w:val="FormtovanvHTML"/>
      </w:pPr>
      <w:r>
        <w:t xml:space="preserve">dell'articolo 6, comma 2. </w:t>
      </w:r>
    </w:p>
    <w:p w:rsidR="000333FA" w:rsidRPr="000333FA" w:rsidRDefault="000333FA" w:rsidP="000333FA">
      <w:pPr>
        <w:pStyle w:val="FormtovanvHTML"/>
        <w:rPr>
          <w:b/>
        </w:rPr>
      </w:pPr>
      <w:r>
        <w:t xml:space="preserve">  </w:t>
      </w:r>
      <w:r w:rsidRPr="000333FA">
        <w:rPr>
          <w:b/>
        </w:rPr>
        <w:t xml:space="preserve">Elenco C </w:t>
      </w:r>
    </w:p>
    <w:p w:rsidR="000333FA" w:rsidRDefault="000333FA" w:rsidP="000333FA">
      <w:pPr>
        <w:pStyle w:val="FormtovanvHTML"/>
      </w:pPr>
      <w:r>
        <w:t xml:space="preserve">  Fino al 9 dicembre 2020 </w:t>
      </w:r>
    </w:p>
    <w:p w:rsidR="000333FA" w:rsidRDefault="000333FA" w:rsidP="000333FA">
      <w:pPr>
        <w:pStyle w:val="FormtovanvHTML"/>
      </w:pPr>
      <w:r>
        <w:t xml:space="preserve">  Belgio, Francia (inclusi Guadalupa,  Martinica,  Guyana,  Riunione,</w:t>
      </w:r>
    </w:p>
    <w:p w:rsidR="000333FA" w:rsidRDefault="000333FA" w:rsidP="000333FA">
      <w:pPr>
        <w:pStyle w:val="FormtovanvHTML"/>
      </w:pPr>
      <w:r>
        <w:t>Mayotte ed esclusi altri territori situati al di fuori del continente</w:t>
      </w:r>
    </w:p>
    <w:p w:rsidR="000333FA" w:rsidRDefault="000333FA" w:rsidP="000333FA">
      <w:pPr>
        <w:pStyle w:val="FormtovanvHTML"/>
      </w:pPr>
      <w:r>
        <w:t>europeo), Paesi Bassi (esclusi territori  situati  al  di  fuori  del</w:t>
      </w:r>
    </w:p>
    <w:p w:rsidR="000333FA" w:rsidRDefault="000333FA" w:rsidP="000333FA">
      <w:pPr>
        <w:pStyle w:val="FormtovanvHTML"/>
      </w:pPr>
      <w:r>
        <w:t>continente  europeo),  Repubblica  Ceca,  Romania,  Spagna   (inclusi</w:t>
      </w:r>
    </w:p>
    <w:p w:rsidR="000333FA" w:rsidRDefault="000333FA" w:rsidP="000333FA">
      <w:pPr>
        <w:pStyle w:val="FormtovanvHTML"/>
      </w:pPr>
      <w:r>
        <w:t>territori nel continente africano), Regno Unito di  Gran  Bretagna  e</w:t>
      </w:r>
    </w:p>
    <w:p w:rsidR="000333FA" w:rsidRDefault="000333FA" w:rsidP="000333FA">
      <w:pPr>
        <w:pStyle w:val="FormtovanvHTML"/>
      </w:pPr>
      <w:r>
        <w:t>Irlanda del nord (inclusi isole del Canale, Gibilterra, isola di  Man</w:t>
      </w:r>
    </w:p>
    <w:p w:rsidR="000333FA" w:rsidRDefault="000333FA" w:rsidP="000333FA">
      <w:pPr>
        <w:pStyle w:val="FormtovanvHTML"/>
      </w:pPr>
      <w:r>
        <w:t>e basi britanniche nell'isola di Cipro ed esclusi i territori  al  di</w:t>
      </w:r>
    </w:p>
    <w:p w:rsidR="000333FA" w:rsidRDefault="000333FA" w:rsidP="000333FA">
      <w:pPr>
        <w:pStyle w:val="FormtovanvHTML"/>
      </w:pPr>
      <w:r>
        <w:t xml:space="preserve">fuori del continente europeo). </w:t>
      </w:r>
    </w:p>
    <w:p w:rsidR="000333FA" w:rsidRPr="000333FA" w:rsidRDefault="000333FA" w:rsidP="000333FA">
      <w:pPr>
        <w:pStyle w:val="FormtovanvHTML"/>
        <w:rPr>
          <w:b/>
        </w:rPr>
      </w:pPr>
      <w:r>
        <w:t xml:space="preserve">  </w:t>
      </w:r>
      <w:r w:rsidRPr="000333FA">
        <w:rPr>
          <w:b/>
        </w:rPr>
        <w:t xml:space="preserve">A decorrere dal 10 dicembre 2020 </w:t>
      </w:r>
    </w:p>
    <w:p w:rsidR="000333FA" w:rsidRDefault="000333FA" w:rsidP="000333FA">
      <w:pPr>
        <w:pStyle w:val="FormtovanvHTML"/>
      </w:pPr>
      <w:r>
        <w:t xml:space="preserve">  Austria, Belgio, Bulgaria, Cipro, Croazia, Danimarca (incluse isole</w:t>
      </w:r>
    </w:p>
    <w:p w:rsidR="000333FA" w:rsidRDefault="000333FA" w:rsidP="000333FA">
      <w:pPr>
        <w:pStyle w:val="FormtovanvHTML"/>
      </w:pPr>
      <w:r>
        <w:t>Faer  Oer  e  Groenlandia),  Estonia,  Finlandia,  Francia,  (inclusi</w:t>
      </w:r>
    </w:p>
    <w:p w:rsidR="000333FA" w:rsidRDefault="000333FA" w:rsidP="000333FA">
      <w:pPr>
        <w:pStyle w:val="FormtovanvHTML"/>
      </w:pPr>
      <w:r>
        <w:t>Guadalupa, Martinica, Guyana,  Riunione,  Mayotte  ed  esclusi  altri</w:t>
      </w:r>
    </w:p>
    <w:p w:rsidR="000333FA" w:rsidRDefault="000333FA" w:rsidP="000333FA">
      <w:pPr>
        <w:pStyle w:val="FormtovanvHTML"/>
      </w:pPr>
      <w:r>
        <w:t>territori situati al di  fuori  del  continente  europeo),  Germania,</w:t>
      </w:r>
    </w:p>
    <w:p w:rsidR="000333FA" w:rsidRDefault="000333FA" w:rsidP="000333FA">
      <w:pPr>
        <w:pStyle w:val="FormtovanvHTML"/>
      </w:pPr>
      <w:r>
        <w:t>Grecia, Irlanda, Lettonia, Lituania, Lussemburgo, Malta, Paesi  Bassi</w:t>
      </w:r>
    </w:p>
    <w:p w:rsidR="000333FA" w:rsidRDefault="000333FA" w:rsidP="000333FA">
      <w:pPr>
        <w:pStyle w:val="FormtovanvHTML"/>
      </w:pPr>
      <w:r>
        <w:t>(esclusi territori situati  al  di  fuori  del  continente  europeo),</w:t>
      </w:r>
    </w:p>
    <w:p w:rsidR="000333FA" w:rsidRDefault="000333FA" w:rsidP="000333FA">
      <w:pPr>
        <w:pStyle w:val="FormtovanvHTML"/>
      </w:pPr>
      <w:r>
        <w:t xml:space="preserve">Polonia, Portogallo (incluse Azzorre  e  Madeira),  </w:t>
      </w:r>
      <w:r w:rsidRPr="000333FA">
        <w:rPr>
          <w:b/>
          <w:u w:val="single"/>
        </w:rPr>
        <w:t>Repubblica  Ceca,</w:t>
      </w:r>
    </w:p>
    <w:p w:rsidR="000333FA" w:rsidRDefault="000333FA" w:rsidP="000333FA">
      <w:pPr>
        <w:pStyle w:val="FormtovanvHTML"/>
      </w:pPr>
      <w:r>
        <w:t>Romania,  Slovacchia,  Slovenia,  Spagna   (inclusi   territori   nel</w:t>
      </w:r>
    </w:p>
    <w:p w:rsidR="000333FA" w:rsidRDefault="000333FA" w:rsidP="000333FA">
      <w:pPr>
        <w:pStyle w:val="FormtovanvHTML"/>
      </w:pPr>
      <w:r>
        <w:t>continente africano), Svezia, Ungheria, Regno Unito di Gran  Bretagna</w:t>
      </w:r>
    </w:p>
    <w:p w:rsidR="000333FA" w:rsidRDefault="000333FA" w:rsidP="000333FA">
      <w:pPr>
        <w:pStyle w:val="FormtovanvHTML"/>
      </w:pPr>
      <w:r>
        <w:t>e  Irlanda  del  nord  (incluse  isole  del  Canale,  Isola  di  Man,</w:t>
      </w:r>
    </w:p>
    <w:p w:rsidR="000333FA" w:rsidRDefault="000333FA" w:rsidP="000333FA">
      <w:pPr>
        <w:pStyle w:val="FormtovanvHTML"/>
      </w:pPr>
      <w:r>
        <w:t>Gibilterra e basi  britanniche  nell'isola  di  Cipro  ed  esclusi  i</w:t>
      </w:r>
    </w:p>
    <w:p w:rsidR="000333FA" w:rsidRDefault="000333FA" w:rsidP="000333FA">
      <w:pPr>
        <w:pStyle w:val="FormtovanvHTML"/>
      </w:pPr>
      <w:r>
        <w:t>territori situati al di fuori del continente europeo per i  quali  il</w:t>
      </w:r>
    </w:p>
    <w:p w:rsidR="000333FA" w:rsidRDefault="000333FA" w:rsidP="000333FA">
      <w:pPr>
        <w:pStyle w:val="FormtovanvHTML"/>
      </w:pPr>
      <w:r>
        <w:t>Regno ha la responsabilita' delle relazioni internazionali), Islanda,</w:t>
      </w:r>
    </w:p>
    <w:p w:rsidR="000333FA" w:rsidRDefault="000333FA" w:rsidP="000333FA">
      <w:pPr>
        <w:pStyle w:val="FormtovanvHTML"/>
      </w:pPr>
      <w:r>
        <w:lastRenderedPageBreak/>
        <w:t xml:space="preserve">Norvegia, Liechtenstein, Svizzera, Andorra, Principato di Monaco. </w:t>
      </w:r>
    </w:p>
    <w:p w:rsidR="000333FA" w:rsidRDefault="000333FA" w:rsidP="000333FA">
      <w:pPr>
        <w:pStyle w:val="FormtovanvHTML"/>
      </w:pPr>
      <w:r>
        <w:t xml:space="preserve">  Elenco D </w:t>
      </w:r>
    </w:p>
    <w:p w:rsidR="000333FA" w:rsidRDefault="000333FA" w:rsidP="000333FA">
      <w:pPr>
        <w:pStyle w:val="FormtovanvHTML"/>
      </w:pPr>
      <w:r>
        <w:t xml:space="preserve">  Australia, Giappone, Nuova Zelanda, Repubblica  di  Corea,  Ruanda,</w:t>
      </w:r>
    </w:p>
    <w:p w:rsidR="000333FA" w:rsidRDefault="000333FA" w:rsidP="000333FA">
      <w:pPr>
        <w:pStyle w:val="FormtovanvHTML"/>
      </w:pPr>
      <w:r>
        <w:t>Singapore,  Tailandia,  Uruguay,  nonche'  gli  ulteriori   Stati   e</w:t>
      </w:r>
    </w:p>
    <w:p w:rsidR="000333FA" w:rsidRDefault="000333FA" w:rsidP="000333FA">
      <w:pPr>
        <w:pStyle w:val="FormtovanvHTML"/>
      </w:pPr>
      <w:r>
        <w:t>territori a basso rischio epidemiologico, individuati, tra quelli  di</w:t>
      </w:r>
    </w:p>
    <w:p w:rsidR="000333FA" w:rsidRDefault="000333FA" w:rsidP="000333FA">
      <w:pPr>
        <w:pStyle w:val="FormtovanvHTML"/>
      </w:pPr>
      <w:r>
        <w:t>cui all'elenco E, con ordinanza adottata ai  sensi  dell'articolo  6,</w:t>
      </w:r>
    </w:p>
    <w:p w:rsidR="000333FA" w:rsidRDefault="000333FA" w:rsidP="000333FA">
      <w:pPr>
        <w:pStyle w:val="FormtovanvHTML"/>
      </w:pPr>
      <w:r>
        <w:t xml:space="preserve">comma 2. </w:t>
      </w:r>
    </w:p>
    <w:p w:rsidR="000333FA" w:rsidRDefault="000333FA" w:rsidP="000333FA">
      <w:pPr>
        <w:pStyle w:val="FormtovanvHTML"/>
      </w:pPr>
      <w:r>
        <w:t xml:space="preserve">  Elenco E </w:t>
      </w:r>
    </w:p>
    <w:p w:rsidR="000333FA" w:rsidRDefault="000333FA" w:rsidP="000333FA">
      <w:pPr>
        <w:pStyle w:val="FormtovanvHTML"/>
      </w:pPr>
      <w:r>
        <w:t xml:space="preserve">  Tutti gli Stati e territori non  espressamente  indicati  in  altro</w:t>
      </w:r>
    </w:p>
    <w:p w:rsidR="000333FA" w:rsidRDefault="000333FA" w:rsidP="000333FA">
      <w:pPr>
        <w:pStyle w:val="FormtovanvHTML"/>
      </w:pPr>
      <w:r>
        <w:t xml:space="preserve">elenco. </w:t>
      </w:r>
    </w:p>
    <w:p w:rsidR="000333FA" w:rsidRDefault="000333FA" w:rsidP="000333FA">
      <w:pPr>
        <w:pStyle w:val="FormtovanvHTML"/>
      </w:pPr>
      <w:r>
        <w:t xml:space="preserve"> </w:t>
      </w:r>
    </w:p>
    <w:p w:rsidR="000333FA" w:rsidRDefault="000333FA"/>
    <w:sectPr w:rsidR="000333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FA" w:rsidRDefault="000333FA" w:rsidP="000333FA">
      <w:pPr>
        <w:spacing w:after="0" w:line="240" w:lineRule="auto"/>
      </w:pPr>
      <w:r>
        <w:separator/>
      </w:r>
    </w:p>
  </w:endnote>
  <w:endnote w:type="continuationSeparator" w:id="0">
    <w:p w:rsidR="000333FA" w:rsidRDefault="000333FA" w:rsidP="0003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907058"/>
      <w:docPartObj>
        <w:docPartGallery w:val="Page Numbers (Bottom of Page)"/>
        <w:docPartUnique/>
      </w:docPartObj>
    </w:sdtPr>
    <w:sdtContent>
      <w:p w:rsidR="000333FA" w:rsidRDefault="000333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2BD">
          <w:rPr>
            <w:noProof/>
          </w:rPr>
          <w:t>5</w:t>
        </w:r>
        <w:r>
          <w:fldChar w:fldCharType="end"/>
        </w:r>
      </w:p>
    </w:sdtContent>
  </w:sdt>
  <w:p w:rsidR="000333FA" w:rsidRDefault="000333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FA" w:rsidRDefault="000333FA" w:rsidP="000333FA">
      <w:pPr>
        <w:spacing w:after="0" w:line="240" w:lineRule="auto"/>
      </w:pPr>
      <w:r>
        <w:separator/>
      </w:r>
    </w:p>
  </w:footnote>
  <w:footnote w:type="continuationSeparator" w:id="0">
    <w:p w:rsidR="000333FA" w:rsidRDefault="000333FA" w:rsidP="00033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58"/>
    <w:rsid w:val="000333FA"/>
    <w:rsid w:val="00175C58"/>
    <w:rsid w:val="00457463"/>
    <w:rsid w:val="004D046A"/>
    <w:rsid w:val="00610E80"/>
    <w:rsid w:val="00A832BD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E161"/>
  <w15:chartTrackingRefBased/>
  <w15:docId w15:val="{366153A1-BAE8-4A2D-A15B-F3CEDC43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75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75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75C5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5C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3FA"/>
  </w:style>
  <w:style w:type="paragraph" w:styleId="Zpat">
    <w:name w:val="footer"/>
    <w:basedOn w:val="Normln"/>
    <w:link w:val="ZpatChar"/>
    <w:uiPriority w:val="99"/>
    <w:unhideWhenUsed/>
    <w:rsid w:val="00033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3FA"/>
  </w:style>
  <w:style w:type="paragraph" w:styleId="Textbubliny">
    <w:name w:val="Balloon Text"/>
    <w:basedOn w:val="Normln"/>
    <w:link w:val="TextbublinyChar"/>
    <w:uiPriority w:val="99"/>
    <w:semiHidden/>
    <w:unhideWhenUsed/>
    <w:rsid w:val="004D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2637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KARFÍKOVÁ Jana</dc:creator>
  <cp:keywords/>
  <dc:description/>
  <cp:lastModifiedBy>KARFÍKOVÁ Jana</cp:lastModifiedBy>
  <cp:revision>6</cp:revision>
  <cp:lastPrinted>2020-12-17T14:15:00Z</cp:lastPrinted>
  <dcterms:created xsi:type="dcterms:W3CDTF">2020-12-17T14:04:00Z</dcterms:created>
  <dcterms:modified xsi:type="dcterms:W3CDTF">2020-12-17T15:09:00Z</dcterms:modified>
</cp:coreProperties>
</file>